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A8" w:rsidRPr="00756100" w:rsidRDefault="00756100" w:rsidP="00112CA8">
      <w:pPr>
        <w:pStyle w:val="Standard"/>
        <w:ind w:firstLine="390"/>
        <w:jc w:val="center"/>
        <w:rPr>
          <w:b/>
          <w:bCs/>
          <w:sz w:val="48"/>
          <w:szCs w:val="48"/>
          <w:lang w:val="ru-RU"/>
        </w:rPr>
      </w:pPr>
      <w:r w:rsidRPr="00756100">
        <w:rPr>
          <w:b/>
          <w:bCs/>
          <w:sz w:val="48"/>
          <w:szCs w:val="48"/>
          <w:lang w:val="ru-RU"/>
        </w:rPr>
        <w:t>Игр</w:t>
      </w:r>
      <w:r w:rsidR="00553828">
        <w:rPr>
          <w:b/>
          <w:bCs/>
          <w:sz w:val="48"/>
          <w:szCs w:val="48"/>
          <w:lang w:val="ru-RU"/>
        </w:rPr>
        <w:t>ы</w:t>
      </w:r>
      <w:r w:rsidRPr="00756100">
        <w:rPr>
          <w:b/>
          <w:bCs/>
          <w:sz w:val="48"/>
          <w:szCs w:val="48"/>
          <w:lang w:val="ru-RU"/>
        </w:rPr>
        <w:t xml:space="preserve"> </w:t>
      </w:r>
      <w:r w:rsidR="00553828">
        <w:rPr>
          <w:b/>
          <w:bCs/>
          <w:sz w:val="48"/>
          <w:szCs w:val="48"/>
          <w:lang w:val="ru-RU"/>
        </w:rPr>
        <w:t xml:space="preserve">с </w:t>
      </w:r>
      <w:r w:rsidRPr="00756100">
        <w:rPr>
          <w:b/>
          <w:bCs/>
          <w:sz w:val="48"/>
          <w:szCs w:val="48"/>
          <w:lang w:val="ru-RU"/>
        </w:rPr>
        <w:t>мяч</w:t>
      </w:r>
      <w:r w:rsidR="00553828">
        <w:rPr>
          <w:b/>
          <w:bCs/>
          <w:sz w:val="48"/>
          <w:szCs w:val="48"/>
          <w:lang w:val="ru-RU"/>
        </w:rPr>
        <w:t>ом</w:t>
      </w:r>
      <w:bookmarkStart w:id="0" w:name="_GoBack"/>
      <w:bookmarkEnd w:id="0"/>
    </w:p>
    <w:p w:rsidR="00756100" w:rsidRPr="00756100" w:rsidRDefault="00756100" w:rsidP="00112CA8">
      <w:pPr>
        <w:pStyle w:val="Standard"/>
        <w:ind w:firstLine="390"/>
        <w:jc w:val="center"/>
        <w:rPr>
          <w:b/>
          <w:bCs/>
          <w:sz w:val="20"/>
          <w:szCs w:val="20"/>
          <w:lang w:val="ru-RU"/>
        </w:rPr>
      </w:pPr>
    </w:p>
    <w:p w:rsidR="00112CA8" w:rsidRDefault="00112CA8" w:rsidP="00112CA8">
      <w:pPr>
        <w:pStyle w:val="Standard"/>
        <w:ind w:firstLine="390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МЯЧ — удивительно интересная игрушка. Пожалуй, ничего аналогичного — настолько простого и в то же время интересного — пока еще люди не придумали.</w:t>
      </w:r>
    </w:p>
    <w:p w:rsidR="00112CA8" w:rsidRPr="00756100" w:rsidRDefault="00112CA8" w:rsidP="00112CA8">
      <w:pPr>
        <w:pStyle w:val="Standard"/>
        <w:ind w:firstLine="390"/>
        <w:jc w:val="both"/>
        <w:rPr>
          <w:b/>
          <w:bCs/>
          <w:sz w:val="20"/>
          <w:szCs w:val="20"/>
          <w:lang w:val="ru-RU"/>
        </w:rPr>
      </w:pPr>
    </w:p>
    <w:p w:rsidR="00112CA8" w:rsidRDefault="00112CA8" w:rsidP="00112CA8">
      <w:pPr>
        <w:pStyle w:val="Standard"/>
        <w:ind w:firstLine="39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Мяч воспринимается ребенком как нечто живое. Он чутко реагирует и отзывается на движение, может быть послушным и озорным, он — яркий, круглый и очень милый. В мяч можно играть, еще не научившись ходить, и можно наблюдать, как люди весьма почтенного возраста с упоением гоняют мячик.</w:t>
      </w:r>
    </w:p>
    <w:p w:rsidR="00112CA8" w:rsidRPr="00756100" w:rsidRDefault="00112CA8" w:rsidP="00112CA8">
      <w:pPr>
        <w:pStyle w:val="Standard"/>
        <w:ind w:firstLine="390"/>
        <w:jc w:val="both"/>
        <w:rPr>
          <w:sz w:val="20"/>
          <w:szCs w:val="20"/>
          <w:lang w:val="ru-RU"/>
        </w:rPr>
      </w:pPr>
    </w:p>
    <w:p w:rsidR="00112CA8" w:rsidRDefault="00112CA8" w:rsidP="00112CA8">
      <w:pPr>
        <w:pStyle w:val="Standard"/>
        <w:ind w:firstLine="4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Всем известно, как велико значение подвижной игры для ребенка — это школа управления собственным поведением, формирование </w:t>
      </w:r>
      <w:proofErr w:type="gramStart"/>
      <w:r>
        <w:rPr>
          <w:sz w:val="28"/>
          <w:szCs w:val="28"/>
          <w:lang w:val="ru-RU"/>
        </w:rPr>
        <w:t>положительных</w:t>
      </w:r>
      <w:proofErr w:type="gramEnd"/>
      <w:r>
        <w:rPr>
          <w:sz w:val="28"/>
          <w:szCs w:val="28"/>
          <w:lang w:val="ru-RU"/>
        </w:rPr>
        <w:t xml:space="preserve"> взаимоотношений со сверстниками, благополучное эмоциональное состояние. Игры с мячом  занимают особое место среди подвижных игр. </w:t>
      </w:r>
    </w:p>
    <w:p w:rsidR="00112CA8" w:rsidRPr="00756100" w:rsidRDefault="00112CA8" w:rsidP="00112CA8">
      <w:pPr>
        <w:pStyle w:val="Standard"/>
        <w:ind w:firstLine="405"/>
        <w:jc w:val="both"/>
        <w:rPr>
          <w:sz w:val="20"/>
          <w:szCs w:val="20"/>
          <w:lang w:val="ru-RU"/>
        </w:rPr>
      </w:pPr>
    </w:p>
    <w:p w:rsidR="00112CA8" w:rsidRDefault="00112CA8" w:rsidP="00112CA8">
      <w:pPr>
        <w:pStyle w:val="Standard"/>
        <w:ind w:firstLine="405"/>
        <w:jc w:val="both"/>
      </w:pPr>
      <w:r>
        <w:rPr>
          <w:sz w:val="28"/>
          <w:szCs w:val="28"/>
          <w:lang w:val="ru-RU"/>
        </w:rPr>
        <w:t xml:space="preserve">Мяч — это шар, идеальная космическая форма, самая совершенная геометрическая фигура, не имеющая ни начала, ни конца. Никакое тело другой формы не имеет большей поверхности соприкосновения с ладонью, что дает полноту ощущения формы. Недаром один из выдающихся немецких педагогов-философов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ru-RU"/>
        </w:rPr>
        <w:t xml:space="preserve"> века Фридрих </w:t>
      </w:r>
      <w:proofErr w:type="spellStart"/>
      <w:r>
        <w:rPr>
          <w:sz w:val="28"/>
          <w:szCs w:val="28"/>
          <w:lang w:val="ru-RU"/>
        </w:rPr>
        <w:t>Фребель</w:t>
      </w:r>
      <w:proofErr w:type="spellEnd"/>
      <w:r>
        <w:rPr>
          <w:sz w:val="28"/>
          <w:szCs w:val="28"/>
          <w:lang w:val="ru-RU"/>
        </w:rPr>
        <w:t xml:space="preserve"> отнес шар к великим дарам педагогики и назвал его «идеальным средством для упражнений». Шар посылает оптимальную информацию всем анализаторам. Совместная работа </w:t>
      </w:r>
      <w:r>
        <w:rPr>
          <w:i/>
          <w:iCs/>
          <w:sz w:val="28"/>
          <w:szCs w:val="28"/>
          <w:lang w:val="ru-RU"/>
        </w:rPr>
        <w:t xml:space="preserve">двигательного, вестибулярного, зрительного и кожного (тактильного) </w:t>
      </w:r>
      <w:r>
        <w:rPr>
          <w:sz w:val="28"/>
          <w:szCs w:val="28"/>
          <w:lang w:val="ru-RU"/>
        </w:rPr>
        <w:t xml:space="preserve">анализаторов, которые включаются при выполнении упражнений с мячом, </w:t>
      </w:r>
      <w:r>
        <w:rPr>
          <w:sz w:val="28"/>
          <w:szCs w:val="28"/>
          <w:u w:val="single"/>
          <w:lang w:val="ru-RU"/>
        </w:rPr>
        <w:t>усиливает эффект занятий</w:t>
      </w:r>
      <w:r>
        <w:rPr>
          <w:sz w:val="28"/>
          <w:szCs w:val="28"/>
          <w:lang w:val="ru-RU"/>
        </w:rPr>
        <w:t>.</w:t>
      </w:r>
    </w:p>
    <w:p w:rsidR="00112CA8" w:rsidRPr="00756100" w:rsidRDefault="00112CA8" w:rsidP="00112CA8">
      <w:pPr>
        <w:pStyle w:val="Standard"/>
        <w:ind w:firstLine="405"/>
        <w:jc w:val="both"/>
        <w:rPr>
          <w:sz w:val="20"/>
          <w:szCs w:val="20"/>
          <w:lang w:val="ru-RU"/>
        </w:rPr>
      </w:pPr>
    </w:p>
    <w:p w:rsidR="00112CA8" w:rsidRDefault="00112CA8" w:rsidP="00112CA8">
      <w:pPr>
        <w:pStyle w:val="Standard"/>
        <w:ind w:firstLine="405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Ребенок, играя, выполняет разнообразные манипуляции с мячом: целится, отбивает, перебрасывает, соединяет движения с хлопками, различными поворотами и т. п., что способствует развитию глазомера, двигательных координационных функций.</w:t>
      </w:r>
      <w:proofErr w:type="gramEnd"/>
    </w:p>
    <w:p w:rsidR="00112CA8" w:rsidRPr="00756100" w:rsidRDefault="00112CA8" w:rsidP="00112CA8">
      <w:pPr>
        <w:pStyle w:val="Standard"/>
        <w:ind w:firstLine="405"/>
        <w:jc w:val="both"/>
        <w:rPr>
          <w:sz w:val="20"/>
          <w:szCs w:val="20"/>
          <w:lang w:val="ru-RU"/>
        </w:rPr>
      </w:pPr>
    </w:p>
    <w:p w:rsidR="00112CA8" w:rsidRDefault="00112CA8" w:rsidP="00112CA8">
      <w:pPr>
        <w:pStyle w:val="Standard"/>
        <w:ind w:firstLine="405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данным А. </w:t>
      </w:r>
      <w:proofErr w:type="spellStart"/>
      <w:r>
        <w:rPr>
          <w:b/>
          <w:bCs/>
          <w:sz w:val="28"/>
          <w:szCs w:val="28"/>
          <w:lang w:val="ru-RU"/>
        </w:rPr>
        <w:t>Лоуэна</w:t>
      </w:r>
      <w:proofErr w:type="spellEnd"/>
      <w:r>
        <w:rPr>
          <w:b/>
          <w:bCs/>
          <w:sz w:val="28"/>
          <w:szCs w:val="28"/>
          <w:lang w:val="ru-RU"/>
        </w:rPr>
        <w:t>, отбивание мяча повышает настроение, снимает агрессию, помогает избавиться от мышечного напряжения.</w:t>
      </w:r>
    </w:p>
    <w:p w:rsidR="00112CA8" w:rsidRDefault="00112CA8" w:rsidP="00112CA8">
      <w:pPr>
        <w:pStyle w:val="Standard"/>
        <w:ind w:firstLine="405"/>
        <w:jc w:val="both"/>
        <w:rPr>
          <w:sz w:val="20"/>
          <w:szCs w:val="20"/>
          <w:lang w:val="ru-RU"/>
        </w:rPr>
      </w:pPr>
    </w:p>
    <w:p w:rsidR="00112CA8" w:rsidRDefault="00112CA8" w:rsidP="00112CA8">
      <w:pPr>
        <w:pStyle w:val="Standard"/>
        <w:ind w:firstLine="405"/>
        <w:jc w:val="both"/>
      </w:pPr>
      <w:r>
        <w:rPr>
          <w:sz w:val="28"/>
          <w:szCs w:val="28"/>
          <w:lang w:val="ru-RU"/>
        </w:rPr>
        <w:t xml:space="preserve">Мячи могут быть не только разного размера, но и разного цвета.  </w:t>
      </w:r>
      <w:r>
        <w:rPr>
          <w:i/>
          <w:iCs/>
          <w:sz w:val="28"/>
          <w:szCs w:val="28"/>
          <w:lang w:val="ru-RU"/>
        </w:rPr>
        <w:t>Теплые цвета</w:t>
      </w:r>
      <w:r>
        <w:rPr>
          <w:sz w:val="28"/>
          <w:szCs w:val="28"/>
          <w:lang w:val="ru-RU"/>
        </w:rPr>
        <w:t xml:space="preserve"> (красный, оранжевый) повышают активность, усиливают возбуждение центральной нервной системы. Этот цвет обычно выбирают активные дети с холерическими чертами. </w:t>
      </w:r>
      <w:r>
        <w:rPr>
          <w:i/>
          <w:iCs/>
          <w:sz w:val="28"/>
          <w:szCs w:val="28"/>
          <w:lang w:val="ru-RU"/>
        </w:rPr>
        <w:t xml:space="preserve">Холодные цвета </w:t>
      </w:r>
      <w:r>
        <w:rPr>
          <w:sz w:val="28"/>
          <w:szCs w:val="28"/>
          <w:lang w:val="ru-RU"/>
        </w:rPr>
        <w:t>(синий, фиолетовый) успокаивают, их обычно выбирают дети с флегматичными чертами, спокойные, чуть заторможенные, инертные. Желтый и зеленый способствуют проявлению выносливости. С помощью цветов можно регулировать психоэмоциональное состояние человека.</w:t>
      </w:r>
    </w:p>
    <w:p w:rsidR="00112CA8" w:rsidRDefault="00112CA8" w:rsidP="00112CA8">
      <w:pPr>
        <w:pStyle w:val="Standard"/>
        <w:ind w:firstLine="405"/>
        <w:jc w:val="both"/>
        <w:rPr>
          <w:sz w:val="20"/>
          <w:szCs w:val="20"/>
          <w:lang w:val="ru-RU"/>
        </w:rPr>
      </w:pPr>
    </w:p>
    <w:p w:rsidR="00112CA8" w:rsidRDefault="00112CA8" w:rsidP="00112CA8">
      <w:pPr>
        <w:pStyle w:val="Standard"/>
        <w:ind w:firstLine="4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разделе физического воспитания в детском саду действия детей с мячом включены в образовательную программу начиная со второго года жизни. Они занимают значительное место среди других средств физического воспитания и усложняются от группы к группе за счет усложнения заданий и способов их </w:t>
      </w:r>
      <w:r>
        <w:rPr>
          <w:sz w:val="28"/>
          <w:szCs w:val="28"/>
          <w:lang w:val="ru-RU"/>
        </w:rPr>
        <w:lastRenderedPageBreak/>
        <w:t>выполнения.</w:t>
      </w:r>
    </w:p>
    <w:p w:rsidR="00112CA8" w:rsidRPr="00756100" w:rsidRDefault="00112CA8" w:rsidP="00112CA8">
      <w:pPr>
        <w:pStyle w:val="Standard"/>
        <w:ind w:firstLine="405"/>
        <w:jc w:val="both"/>
        <w:rPr>
          <w:sz w:val="20"/>
          <w:szCs w:val="20"/>
          <w:lang w:val="ru-RU"/>
        </w:rPr>
      </w:pPr>
    </w:p>
    <w:p w:rsidR="00112CA8" w:rsidRDefault="00112CA8" w:rsidP="00112CA8">
      <w:pPr>
        <w:pStyle w:val="Standard"/>
        <w:ind w:firstLine="405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Дети должны уметь:</w:t>
      </w:r>
    </w:p>
    <w:p w:rsidR="00112CA8" w:rsidRDefault="00112CA8" w:rsidP="00112CA8">
      <w:pPr>
        <w:pStyle w:val="Standard"/>
        <w:numPr>
          <w:ilvl w:val="0"/>
          <w:numId w:val="1"/>
        </w:numPr>
        <w:jc w:val="both"/>
      </w:pPr>
      <w:r>
        <w:rPr>
          <w:b/>
          <w:bCs/>
          <w:sz w:val="28"/>
          <w:szCs w:val="28"/>
          <w:lang w:val="ru-RU"/>
        </w:rPr>
        <w:t xml:space="preserve">в 3 года </w:t>
      </w:r>
      <w:r>
        <w:rPr>
          <w:sz w:val="28"/>
          <w:szCs w:val="28"/>
          <w:lang w:val="ru-RU"/>
        </w:rPr>
        <w:t xml:space="preserve">— катать мячи со сверстниками или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взрослыми на расстояние 2 м; прокатывать их между предметами; бросать и ловить мяч двумя руками одновременно при обязательном зрительном контроле;</w:t>
      </w:r>
    </w:p>
    <w:p w:rsidR="00112CA8" w:rsidRDefault="00112CA8" w:rsidP="00112CA8">
      <w:pPr>
        <w:pStyle w:val="Standard"/>
        <w:numPr>
          <w:ilvl w:val="0"/>
          <w:numId w:val="1"/>
        </w:numPr>
        <w:jc w:val="both"/>
      </w:pPr>
      <w:r>
        <w:rPr>
          <w:b/>
          <w:bCs/>
          <w:sz w:val="28"/>
          <w:szCs w:val="28"/>
          <w:lang w:val="ru-RU"/>
        </w:rPr>
        <w:t xml:space="preserve">в 4 года — </w:t>
      </w:r>
      <w:r>
        <w:rPr>
          <w:sz w:val="28"/>
          <w:szCs w:val="28"/>
          <w:lang w:val="ru-RU"/>
        </w:rPr>
        <w:t>бросать и ловить мяч двумя руками снизу, от груди, из-за головы с расстояния 1,5-2 м; попадать мячом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6-8 см) в корзину, поставленную на пол. </w:t>
      </w:r>
    </w:p>
    <w:p w:rsidR="00112CA8" w:rsidRPr="00756100" w:rsidRDefault="00112CA8" w:rsidP="00756100">
      <w:pPr>
        <w:pStyle w:val="Standard"/>
        <w:ind w:left="360"/>
        <w:jc w:val="both"/>
        <w:rPr>
          <w:sz w:val="20"/>
          <w:szCs w:val="20"/>
        </w:rPr>
      </w:pPr>
    </w:p>
    <w:p w:rsidR="00112CA8" w:rsidRDefault="00112CA8" w:rsidP="00112CA8">
      <w:pPr>
        <w:pStyle w:val="Standard"/>
        <w:ind w:firstLine="406"/>
        <w:jc w:val="both"/>
      </w:pPr>
      <w:r>
        <w:rPr>
          <w:sz w:val="28"/>
          <w:szCs w:val="28"/>
          <w:lang w:val="ru-RU"/>
        </w:rPr>
        <w:t xml:space="preserve">Упражнения в бросании и катании мячей способствуют развитию </w:t>
      </w:r>
      <w:r>
        <w:rPr>
          <w:i/>
          <w:iCs/>
          <w:sz w:val="28"/>
          <w:szCs w:val="28"/>
          <w:lang w:val="ru-RU"/>
        </w:rPr>
        <w:t>координации, ловкости, ритмичности, согласованности движений</w:t>
      </w:r>
      <w:r>
        <w:rPr>
          <w:sz w:val="28"/>
          <w:szCs w:val="28"/>
          <w:lang w:val="ru-RU"/>
        </w:rPr>
        <w:t>. Они формируют умения схватить, удержать, бросить предмет, приучают рассчитывать направление броска, согласовывать усилие с расстоянием, развивают ориентировку в пространстве.</w:t>
      </w:r>
    </w:p>
    <w:p w:rsidR="00112CA8" w:rsidRPr="00756100" w:rsidRDefault="00112CA8" w:rsidP="00112CA8">
      <w:pPr>
        <w:pStyle w:val="Standard"/>
        <w:jc w:val="both"/>
        <w:rPr>
          <w:b/>
          <w:bCs/>
          <w:sz w:val="20"/>
          <w:szCs w:val="20"/>
        </w:rPr>
      </w:pPr>
    </w:p>
    <w:p w:rsidR="00112CA8" w:rsidRDefault="00112CA8" w:rsidP="00112CA8">
      <w:pPr>
        <w:pStyle w:val="Standard"/>
        <w:numPr>
          <w:ilvl w:val="0"/>
          <w:numId w:val="2"/>
        </w:numPr>
        <w:jc w:val="both"/>
      </w:pPr>
      <w:r>
        <w:rPr>
          <w:b/>
          <w:bCs/>
          <w:sz w:val="28"/>
          <w:szCs w:val="28"/>
          <w:lang w:val="ru-RU"/>
        </w:rPr>
        <w:t xml:space="preserve">В 5 лет — </w:t>
      </w:r>
      <w:r>
        <w:rPr>
          <w:sz w:val="28"/>
          <w:szCs w:val="28"/>
          <w:lang w:val="ru-RU"/>
        </w:rPr>
        <w:t>метать мяч в цель одной рукой, отбивать мяч от пола не менее 10 раз; бросать мяч вверх, а после удара мяча об землю уметь ловить мяч руками (выполнять не менее 10 раз подряд);</w:t>
      </w:r>
    </w:p>
    <w:p w:rsidR="00112CA8" w:rsidRDefault="00112CA8" w:rsidP="00112CA8">
      <w:pPr>
        <w:pStyle w:val="Standard"/>
        <w:numPr>
          <w:ilvl w:val="0"/>
          <w:numId w:val="2"/>
        </w:numPr>
        <w:jc w:val="both"/>
      </w:pPr>
      <w:r>
        <w:rPr>
          <w:b/>
          <w:bCs/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6 лет — </w:t>
      </w:r>
      <w:r>
        <w:rPr>
          <w:sz w:val="28"/>
          <w:szCs w:val="28"/>
          <w:lang w:val="ru-RU"/>
        </w:rPr>
        <w:t xml:space="preserve">свободно отбивать мяч от пола на месте и с продвижением; перебрасывать мяч друг другу и уметь ловить его стоя, сидя и разными способами; овладеть элементарными приемами волейбола и баскетбола; метать мяч в </w:t>
      </w:r>
      <w:proofErr w:type="gramStart"/>
      <w:r>
        <w:rPr>
          <w:sz w:val="28"/>
          <w:szCs w:val="28"/>
          <w:lang w:val="ru-RU"/>
        </w:rPr>
        <w:t>горизонтальную</w:t>
      </w:r>
      <w:proofErr w:type="gramEnd"/>
      <w:r>
        <w:rPr>
          <w:sz w:val="28"/>
          <w:szCs w:val="28"/>
          <w:lang w:val="ru-RU"/>
        </w:rPr>
        <w:t xml:space="preserve"> и вертикальные цели с расстояния 3-4 м.</w:t>
      </w:r>
    </w:p>
    <w:p w:rsidR="00112CA8" w:rsidRPr="00756100" w:rsidRDefault="00112CA8" w:rsidP="00112CA8">
      <w:pPr>
        <w:pStyle w:val="Standard"/>
        <w:ind w:left="720"/>
        <w:jc w:val="both"/>
        <w:rPr>
          <w:b/>
          <w:bCs/>
          <w:sz w:val="20"/>
          <w:szCs w:val="20"/>
        </w:rPr>
      </w:pPr>
    </w:p>
    <w:p w:rsidR="00112CA8" w:rsidRDefault="00112CA8" w:rsidP="00112CA8">
      <w:pPr>
        <w:pStyle w:val="Standard"/>
        <w:ind w:firstLine="406"/>
        <w:jc w:val="both"/>
      </w:pPr>
      <w:r>
        <w:rPr>
          <w:sz w:val="28"/>
          <w:szCs w:val="28"/>
          <w:lang w:val="ru-RU"/>
        </w:rPr>
        <w:t>Упражнения с мячами  различного веса и размера развивают не только крупные, но и мелкие мышцы обеих рук, увеличивают подвижность суставов пальцев и кистей, что особенно важно для шестилетнего ребенка, готовящегося к обучению в школе. При ловле и бросании мяча ребенок действует обеими руками. Это способствует гармоничному развитию центральной нервной системы и всего организма.</w:t>
      </w:r>
    </w:p>
    <w:p w:rsidR="00112CA8" w:rsidRPr="00756100" w:rsidRDefault="00112CA8" w:rsidP="00112CA8">
      <w:pPr>
        <w:pStyle w:val="Standard"/>
        <w:jc w:val="both"/>
        <w:rPr>
          <w:b/>
          <w:bCs/>
          <w:sz w:val="20"/>
          <w:szCs w:val="20"/>
        </w:rPr>
      </w:pPr>
    </w:p>
    <w:p w:rsidR="00112CA8" w:rsidRDefault="00112CA8" w:rsidP="00112CA8">
      <w:pPr>
        <w:pStyle w:val="Standard"/>
        <w:ind w:firstLine="4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Игры с мячом коллективного характера воспитывают положительные нравственно-волевые черты у детей: приучают преодолевать эгоистические побуждения, воспитывают выдержку. Ребенок постепенно усваивает, что не он один хочет действовать с мячом, что его действия должны способствовать успеху всей команды.</w:t>
      </w:r>
    </w:p>
    <w:p w:rsidR="00112CA8" w:rsidRPr="00756100" w:rsidRDefault="00112CA8" w:rsidP="00112CA8">
      <w:pPr>
        <w:pStyle w:val="Standard"/>
        <w:ind w:firstLine="406"/>
        <w:jc w:val="both"/>
        <w:rPr>
          <w:b/>
          <w:bCs/>
          <w:sz w:val="20"/>
          <w:szCs w:val="20"/>
        </w:rPr>
      </w:pPr>
    </w:p>
    <w:p w:rsidR="00112CA8" w:rsidRDefault="00112CA8" w:rsidP="00112CA8">
      <w:pPr>
        <w:pStyle w:val="Standard"/>
        <w:ind w:firstLine="406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игре ребенок всегда имеет возможность испытать свои силы и убедиться в успешности своих действий.</w:t>
      </w:r>
    </w:p>
    <w:p w:rsidR="00FF781C" w:rsidRDefault="00FF781C"/>
    <w:sectPr w:rsidR="00FF781C" w:rsidSect="00112C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B4210"/>
    <w:multiLevelType w:val="multilevel"/>
    <w:tmpl w:val="3EAEFC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E3460B1"/>
    <w:multiLevelType w:val="multilevel"/>
    <w:tmpl w:val="78A248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0A"/>
    <w:rsid w:val="00112CA8"/>
    <w:rsid w:val="00540A0A"/>
    <w:rsid w:val="00553828"/>
    <w:rsid w:val="00756100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2C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2C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658</Words>
  <Characters>3756</Characters>
  <Application>Microsoft Office Word</Application>
  <DocSecurity>0</DocSecurity>
  <Lines>31</Lines>
  <Paragraphs>8</Paragraphs>
  <ScaleCrop>false</ScaleCrop>
  <Company>Your Company Name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O.Efremova</dc:creator>
  <cp:keywords/>
  <dc:description/>
  <cp:lastModifiedBy>O.Efremova</cp:lastModifiedBy>
  <cp:revision>6</cp:revision>
  <dcterms:created xsi:type="dcterms:W3CDTF">2012-11-03T17:20:00Z</dcterms:created>
  <dcterms:modified xsi:type="dcterms:W3CDTF">2012-11-17T13:24:00Z</dcterms:modified>
</cp:coreProperties>
</file>