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C3" w:rsidRPr="00163749" w:rsidRDefault="00C97497">
      <w:pPr>
        <w:rPr>
          <w:b/>
          <w:sz w:val="32"/>
        </w:rPr>
      </w:pPr>
      <w:r w:rsidRPr="00163749">
        <w:rPr>
          <w:b/>
          <w:sz w:val="32"/>
        </w:rPr>
        <w:t>Книжная графика как вид искусства, её выразительные средства.</w:t>
      </w:r>
    </w:p>
    <w:p w:rsidR="00C97497" w:rsidRDefault="00C97497" w:rsidP="00C97497">
      <w:pPr>
        <w:rPr>
          <w:b/>
          <w:sz w:val="32"/>
        </w:rPr>
      </w:pPr>
      <w:r w:rsidRPr="00163749">
        <w:rPr>
          <w:b/>
          <w:sz w:val="32"/>
        </w:rPr>
        <w:t>Роль книжной иллюстрации в формировании художественно-эстетического вкуса у детей дошкольного возраста.</w:t>
      </w:r>
    </w:p>
    <w:p w:rsidR="00163749" w:rsidRDefault="00163749" w:rsidP="00C97497">
      <w:pPr>
        <w:rPr>
          <w:sz w:val="28"/>
        </w:rPr>
      </w:pPr>
      <w:r>
        <w:rPr>
          <w:sz w:val="28"/>
        </w:rPr>
        <w:t>С детской книгой малыш встречается уже в самые первые годы своей жизни. Книга – одно из первых произведений искусства, с которыми он знакомится.</w:t>
      </w:r>
    </w:p>
    <w:p w:rsidR="00163749" w:rsidRDefault="00163749" w:rsidP="00C97497">
      <w:pPr>
        <w:rPr>
          <w:sz w:val="28"/>
        </w:rPr>
      </w:pPr>
      <w:r>
        <w:rPr>
          <w:sz w:val="28"/>
        </w:rPr>
        <w:t>Художник приходит к ребёнку, когда тот ещё не умеет говорить, 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наряду с родителями, с автором детской книги, становится первым воспитателем и учителем.</w:t>
      </w:r>
      <w:r w:rsidR="00730442">
        <w:rPr>
          <w:sz w:val="28"/>
        </w:rPr>
        <w:t xml:space="preserve"> </w:t>
      </w:r>
      <w:r>
        <w:rPr>
          <w:sz w:val="28"/>
        </w:rPr>
        <w:t xml:space="preserve">Он формирует в детях любовь к </w:t>
      </w:r>
      <w:proofErr w:type="gramStart"/>
      <w:r>
        <w:rPr>
          <w:sz w:val="28"/>
        </w:rPr>
        <w:t>прекрасному</w:t>
      </w:r>
      <w:proofErr w:type="gramEnd"/>
      <w:r>
        <w:rPr>
          <w:sz w:val="28"/>
        </w:rPr>
        <w:t>, высокие эстетические чувства, художественный вкус, любовь к родине.</w:t>
      </w:r>
    </w:p>
    <w:p w:rsidR="00163749" w:rsidRDefault="00163749" w:rsidP="00C97497">
      <w:pPr>
        <w:rPr>
          <w:sz w:val="28"/>
        </w:rPr>
      </w:pPr>
      <w:r>
        <w:rPr>
          <w:sz w:val="28"/>
        </w:rPr>
        <w:t xml:space="preserve">Книжная графика относится к изобразительным видам искусства. Как и все виды искусства (живопись, графика, скульптура, архитектура), она отражает действительность </w:t>
      </w:r>
      <w:r w:rsidR="00730442">
        <w:rPr>
          <w:sz w:val="28"/>
        </w:rPr>
        <w:t>через образное, наглядное воспроизведение её зримых форм, передаёт облик предметов и явлений объективного мира, все многообразие воспринимаемых зрением событий и жизненных процессов. Изобразительное искусство передает тот или иной момент развития и движения</w:t>
      </w:r>
      <w:proofErr w:type="gramStart"/>
      <w:r>
        <w:rPr>
          <w:sz w:val="28"/>
        </w:rPr>
        <w:t xml:space="preserve"> </w:t>
      </w:r>
      <w:r w:rsidR="00730442">
        <w:rPr>
          <w:sz w:val="28"/>
        </w:rPr>
        <w:t>,</w:t>
      </w:r>
      <w:proofErr w:type="gramEnd"/>
      <w:r w:rsidR="00730442">
        <w:rPr>
          <w:sz w:val="28"/>
        </w:rPr>
        <w:t xml:space="preserve"> как бы </w:t>
      </w:r>
      <w:r w:rsidR="00730442" w:rsidRPr="00730442">
        <w:rPr>
          <w:sz w:val="28"/>
        </w:rPr>
        <w:t>“</w:t>
      </w:r>
      <w:r w:rsidR="00730442">
        <w:rPr>
          <w:sz w:val="28"/>
        </w:rPr>
        <w:t>останавливая мгновения</w:t>
      </w:r>
      <w:r w:rsidR="00730442" w:rsidRPr="00730442">
        <w:rPr>
          <w:sz w:val="28"/>
        </w:rPr>
        <w:t>”</w:t>
      </w:r>
      <w:r w:rsidR="00730442">
        <w:rPr>
          <w:sz w:val="28"/>
        </w:rPr>
        <w:t>, и помогает человеку увидеть связи и отношения объектов реального мира, раскрывает красоту действительности, порой скрытую от человека частностями, случайными деталями.</w:t>
      </w:r>
    </w:p>
    <w:p w:rsidR="00730442" w:rsidRDefault="00730442" w:rsidP="00C97497">
      <w:pPr>
        <w:rPr>
          <w:sz w:val="28"/>
        </w:rPr>
      </w:pPr>
      <w:r>
        <w:rPr>
          <w:sz w:val="28"/>
        </w:rPr>
        <w:t>Изобразительное искусство не только изображает окружающий мир, но и выражает чувства и мысли художника, его отношение к отображаемому</w:t>
      </w:r>
      <w:proofErr w:type="gramStart"/>
      <w:r>
        <w:rPr>
          <w:sz w:val="28"/>
        </w:rPr>
        <w:t>.Э</w:t>
      </w:r>
      <w:proofErr w:type="gramEnd"/>
      <w:r>
        <w:rPr>
          <w:sz w:val="28"/>
        </w:rPr>
        <w:t xml:space="preserve">то единство изображения и выражения </w:t>
      </w:r>
      <w:r w:rsidR="003B6F22">
        <w:rPr>
          <w:sz w:val="28"/>
        </w:rPr>
        <w:t xml:space="preserve">, особенного и общего, объективного и субъективного, рационального и эмоционального определяет собой сущность художественного образа. Выразительные средства художественного произведения – рисунок, композиция, </w:t>
      </w:r>
      <w:proofErr w:type="spellStart"/>
      <w:r w:rsidR="003B6F22">
        <w:rPr>
          <w:sz w:val="28"/>
        </w:rPr>
        <w:t>калорит</w:t>
      </w:r>
      <w:proofErr w:type="spellEnd"/>
      <w:r w:rsidR="006E751A">
        <w:rPr>
          <w:sz w:val="28"/>
        </w:rPr>
        <w:t xml:space="preserve"> </w:t>
      </w:r>
      <w:r w:rsidR="003B6F22">
        <w:rPr>
          <w:sz w:val="28"/>
        </w:rPr>
        <w:t xml:space="preserve"> – </w:t>
      </w:r>
      <w:r w:rsidR="003B6F22" w:rsidRPr="003B6F22">
        <w:rPr>
          <w:sz w:val="28"/>
        </w:rPr>
        <w:t>“</w:t>
      </w:r>
      <w:r w:rsidR="003B6F22">
        <w:rPr>
          <w:sz w:val="28"/>
        </w:rPr>
        <w:t>работают</w:t>
      </w:r>
      <w:r w:rsidR="003B6F22" w:rsidRPr="003B6F22">
        <w:rPr>
          <w:sz w:val="28"/>
        </w:rPr>
        <w:t>”</w:t>
      </w:r>
      <w:r w:rsidR="003B6F22">
        <w:rPr>
          <w:sz w:val="28"/>
        </w:rPr>
        <w:t xml:space="preserve"> на воплощение идейно-эстетического замысла художника, на создание целостной картины жизни, позволяющей выделить главное, основное, типичное, существенное в изображаемой действительности.</w:t>
      </w:r>
    </w:p>
    <w:p w:rsidR="003B6F22" w:rsidRDefault="003B6F22" w:rsidP="00C97497">
      <w:pPr>
        <w:rPr>
          <w:sz w:val="28"/>
        </w:rPr>
      </w:pPr>
      <w:r>
        <w:rPr>
          <w:sz w:val="28"/>
        </w:rPr>
        <w:t>Графика более других видов изобразительного искусства приближена к письму, рисунку, условному знаку, так как важным её графическим средством является сама плоскость белого листа бумаги с нанесёнными на неё линиями, точками, штрихами и пятнами.</w:t>
      </w:r>
    </w:p>
    <w:p w:rsidR="003B6F22" w:rsidRDefault="003B6F22" w:rsidP="00C97497">
      <w:pPr>
        <w:rPr>
          <w:sz w:val="28"/>
        </w:rPr>
      </w:pPr>
      <w:r>
        <w:rPr>
          <w:sz w:val="28"/>
        </w:rPr>
        <w:lastRenderedPageBreak/>
        <w:t>Книжная графика – иллюстрация – это рисунки, образно поясняющие литературный текст, одновременно украшающие книгу</w:t>
      </w:r>
      <w:r w:rsidR="00D67939">
        <w:rPr>
          <w:sz w:val="28"/>
        </w:rPr>
        <w:t>, обогащающие её декоративный строй. Особенность иллюстрации как жанра изобразительного искусства состоит в том, что её образный строй опирается на данную литературную канву и подчинён определённой задаче – освещению и объяснению текста. Подлинно художественная иллюстрация всегда тесно сливается с текстом книги, составляя с ним неразрывное единство.</w:t>
      </w:r>
    </w:p>
    <w:p w:rsidR="00D67939" w:rsidRDefault="00D67939" w:rsidP="00C97497">
      <w:pPr>
        <w:rPr>
          <w:sz w:val="28"/>
        </w:rPr>
      </w:pPr>
      <w:r>
        <w:rPr>
          <w:sz w:val="28"/>
        </w:rPr>
        <w:t xml:space="preserve">Основным художественным средством искусства иллюстрации для детей является образное реалистическое раскрытие идей литературы и явлений жизни, смысла всего, что нас окружает. Оно опирается на образность детского мышления. Художник приходит к ребёнку тогда, когда тот ещё не умеет говорить, и понять содержание книги ему помогает художник. </w:t>
      </w:r>
    </w:p>
    <w:p w:rsidR="00D67939" w:rsidRDefault="00D67939" w:rsidP="00C97497">
      <w:pPr>
        <w:rPr>
          <w:sz w:val="28"/>
        </w:rPr>
      </w:pPr>
      <w:r>
        <w:rPr>
          <w:sz w:val="28"/>
        </w:rPr>
        <w:t>Образ геро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один из самых важных моментов в иллюстрации для детей. В книге для маленьких художественный образ несёт ребёнку самые разнообразные понятия </w:t>
      </w:r>
      <w:proofErr w:type="gramStart"/>
      <w:r>
        <w:rPr>
          <w:sz w:val="28"/>
        </w:rPr>
        <w:t>об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окружающим</w:t>
      </w:r>
      <w:proofErr w:type="gramEnd"/>
      <w:r>
        <w:rPr>
          <w:sz w:val="28"/>
        </w:rPr>
        <w:t xml:space="preserve"> его мире, служит первым мерилом жизненных явлений.</w:t>
      </w:r>
    </w:p>
    <w:p w:rsidR="00666E40" w:rsidRDefault="00666E40" w:rsidP="00C97497">
      <w:pPr>
        <w:rPr>
          <w:sz w:val="28"/>
        </w:rPr>
      </w:pPr>
      <w:r>
        <w:rPr>
          <w:sz w:val="28"/>
        </w:rPr>
        <w:t xml:space="preserve">Создание художественного образа в иллюстрации для детей осуществляется  с помощью комплекса специфических средств художественной выразительности графики-рисунка, цвета, композиции  книжной страницы, макета </w:t>
      </w:r>
      <w:r w:rsidR="00401616">
        <w:rPr>
          <w:sz w:val="28"/>
        </w:rPr>
        <w:t>книги в целом.</w:t>
      </w:r>
    </w:p>
    <w:p w:rsidR="00401616" w:rsidRDefault="00401616" w:rsidP="00C97497">
      <w:pPr>
        <w:rPr>
          <w:sz w:val="28"/>
        </w:rPr>
      </w:pPr>
      <w:r>
        <w:rPr>
          <w:sz w:val="28"/>
        </w:rPr>
        <w:t>Цвет в детской книге – главный помощник художника. Как показывают исследования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он играет важную роль  в процессе восприятия ребенком иллюстраций. Это связано с особой эмоциональностью </w:t>
      </w:r>
      <w:proofErr w:type="spellStart"/>
      <w:r>
        <w:rPr>
          <w:sz w:val="28"/>
        </w:rPr>
        <w:t>детей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х</w:t>
      </w:r>
      <w:proofErr w:type="spellEnd"/>
      <w:r>
        <w:rPr>
          <w:sz w:val="28"/>
        </w:rPr>
        <w:t xml:space="preserve"> повышенной отзывчивостью на цвет.</w:t>
      </w:r>
    </w:p>
    <w:p w:rsidR="00401616" w:rsidRDefault="00251757" w:rsidP="00C97497">
      <w:pPr>
        <w:rPr>
          <w:sz w:val="28"/>
        </w:rPr>
      </w:pPr>
      <w:r>
        <w:rPr>
          <w:sz w:val="28"/>
        </w:rPr>
        <w:t xml:space="preserve">Сложность отношения детей к цвету ясно видна  в их рисунках, где цвет выступает как способ различения предметов, выражения эмоций: нередко цвет выполняет и игровую функцию. Для художника, который обращается не только к цветовому восприятию, но и к </w:t>
      </w:r>
      <w:r w:rsidRPr="00251757">
        <w:rPr>
          <w:sz w:val="28"/>
        </w:rPr>
        <w:t>“</w:t>
      </w:r>
      <w:r>
        <w:rPr>
          <w:sz w:val="28"/>
        </w:rPr>
        <w:t>цветовому воображению</w:t>
      </w:r>
      <w:r w:rsidRPr="00251757">
        <w:rPr>
          <w:sz w:val="28"/>
        </w:rPr>
        <w:t xml:space="preserve">“ </w:t>
      </w:r>
      <w:r>
        <w:rPr>
          <w:sz w:val="28"/>
        </w:rPr>
        <w:t xml:space="preserve">детей, </w:t>
      </w:r>
      <w:proofErr w:type="gramStart"/>
      <w:r>
        <w:rPr>
          <w:sz w:val="28"/>
        </w:rPr>
        <w:t>важно</w:t>
      </w:r>
      <w:proofErr w:type="gramEnd"/>
      <w:r>
        <w:rPr>
          <w:sz w:val="28"/>
        </w:rPr>
        <w:t xml:space="preserve"> что это воображение управляется как впечатлениями зримого мира, так и эмоциональной реакцией на них, а </w:t>
      </w:r>
      <w:r w:rsidR="006E751A">
        <w:rPr>
          <w:sz w:val="28"/>
        </w:rPr>
        <w:t xml:space="preserve">также специфической игровой логикой ребёнка. Задача художника – удовлетворить потребность ребёнка в цветовой гармонии. Приобщая детей к постижению законов цветовой гармонии, художник не только развивает их эстетические чувства, но и </w:t>
      </w:r>
      <w:r w:rsidR="006E751A">
        <w:rPr>
          <w:sz w:val="28"/>
        </w:rPr>
        <w:lastRenderedPageBreak/>
        <w:t>готовит своих зрителей к полноценному восприятию множества других явлений действительности.</w:t>
      </w:r>
    </w:p>
    <w:p w:rsidR="006E751A" w:rsidRDefault="006E751A" w:rsidP="00C97497">
      <w:pPr>
        <w:rPr>
          <w:sz w:val="28"/>
        </w:rPr>
      </w:pPr>
      <w:r>
        <w:rPr>
          <w:sz w:val="28"/>
        </w:rPr>
        <w:t>Специфической чертой детской книжной графики является выделение в иллюстрации самого основного, особая цельность и чёткость её композиции.</w:t>
      </w:r>
    </w:p>
    <w:p w:rsidR="006E751A" w:rsidRDefault="006E751A" w:rsidP="00C97497">
      <w:pPr>
        <w:rPr>
          <w:sz w:val="28"/>
        </w:rPr>
      </w:pPr>
      <w:r>
        <w:rPr>
          <w:sz w:val="28"/>
        </w:rPr>
        <w:t>Особый характер оформления – его наглядность, стройность, занимательность – отличает книжную графику для детей.</w:t>
      </w:r>
    </w:p>
    <w:p w:rsidR="003B6F22" w:rsidRPr="00730442" w:rsidRDefault="003B6F22" w:rsidP="00C97497">
      <w:pPr>
        <w:rPr>
          <w:sz w:val="28"/>
        </w:rPr>
      </w:pPr>
    </w:p>
    <w:p w:rsidR="00C97497" w:rsidRDefault="00C97497" w:rsidP="00C97497">
      <w:pPr>
        <w:rPr>
          <w:sz w:val="28"/>
        </w:rPr>
      </w:pPr>
    </w:p>
    <w:p w:rsidR="00C97497" w:rsidRPr="00C97497" w:rsidRDefault="00C97497">
      <w:pPr>
        <w:rPr>
          <w:sz w:val="32"/>
        </w:rPr>
      </w:pPr>
    </w:p>
    <w:sectPr w:rsidR="00C97497" w:rsidRPr="00C97497" w:rsidSect="006B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497"/>
    <w:rsid w:val="000A44F5"/>
    <w:rsid w:val="00163749"/>
    <w:rsid w:val="00251757"/>
    <w:rsid w:val="003B6F22"/>
    <w:rsid w:val="00401616"/>
    <w:rsid w:val="00666E40"/>
    <w:rsid w:val="006B33C3"/>
    <w:rsid w:val="006E751A"/>
    <w:rsid w:val="00730442"/>
    <w:rsid w:val="00C97497"/>
    <w:rsid w:val="00D67939"/>
    <w:rsid w:val="00F6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2012-02-26T12:26:00Z</cp:lastPrinted>
  <dcterms:created xsi:type="dcterms:W3CDTF">2012-02-26T10:56:00Z</dcterms:created>
  <dcterms:modified xsi:type="dcterms:W3CDTF">2012-02-26T12:31:00Z</dcterms:modified>
</cp:coreProperties>
</file>