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62C" w:rsidRPr="00180ED5" w:rsidRDefault="00A3581B" w:rsidP="00180ED5">
      <w:pPr>
        <w:spacing w:after="0" w:line="360" w:lineRule="auto"/>
        <w:ind w:firstLine="709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И спросила кроха…</w:t>
      </w:r>
    </w:p>
    <w:p w:rsidR="00180ED5" w:rsidRPr="00180ED5" w:rsidRDefault="00180ED5" w:rsidP="00180ED5">
      <w:pPr>
        <w:spacing w:after="0" w:line="360" w:lineRule="auto"/>
        <w:ind w:firstLine="709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C53BBF" w:rsidRDefault="00825F73" w:rsidP="00180ED5">
      <w:pPr>
        <w:spacing w:after="0" w:line="360" w:lineRule="auto"/>
        <w:ind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</w:t>
      </w:r>
      <w:r>
        <w:rPr>
          <w:rFonts w:asciiTheme="majorBidi" w:hAnsiTheme="majorBidi" w:cstheme="majorBidi"/>
          <w:sz w:val="28"/>
          <w:szCs w:val="28"/>
        </w:rPr>
        <w:t>о дню города Электростали</w:t>
      </w:r>
      <w:r>
        <w:rPr>
          <w:rFonts w:asciiTheme="majorBidi" w:hAnsiTheme="majorBidi" w:cstheme="majorBidi"/>
          <w:sz w:val="28"/>
          <w:szCs w:val="28"/>
        </w:rPr>
        <w:t xml:space="preserve"> у дворца спорта «Кристалл»</w:t>
      </w:r>
      <w:r>
        <w:rPr>
          <w:rFonts w:asciiTheme="majorBidi" w:hAnsiTheme="majorBidi" w:cstheme="majorBidi"/>
          <w:sz w:val="28"/>
          <w:szCs w:val="28"/>
        </w:rPr>
        <w:t xml:space="preserve"> благодаря городским властям</w:t>
      </w:r>
      <w:r>
        <w:rPr>
          <w:rFonts w:asciiTheme="majorBidi" w:hAnsiTheme="majorBidi" w:cstheme="majorBidi"/>
          <w:sz w:val="28"/>
          <w:szCs w:val="28"/>
        </w:rPr>
        <w:t xml:space="preserve"> был организован концерт группы «На-На». А</w:t>
      </w:r>
      <w:r w:rsidR="00A3581B">
        <w:rPr>
          <w:rFonts w:asciiTheme="majorBidi" w:hAnsiTheme="majorBidi" w:cstheme="majorBidi"/>
          <w:sz w:val="28"/>
          <w:szCs w:val="28"/>
        </w:rPr>
        <w:t>ртисты от души желали украсить своей ритмичной музыкой наш юбилей, и это им удалось.</w:t>
      </w:r>
    </w:p>
    <w:p w:rsidR="00A3581B" w:rsidRDefault="00A3581B" w:rsidP="00180ED5">
      <w:pPr>
        <w:spacing w:after="0" w:line="360" w:lineRule="auto"/>
        <w:ind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Однако</w:t>
      </w:r>
      <w:proofErr w:type="gramStart"/>
      <w:r>
        <w:rPr>
          <w:rFonts w:asciiTheme="majorBidi" w:hAnsiTheme="majorBidi" w:cstheme="majorBidi"/>
          <w:sz w:val="28"/>
          <w:szCs w:val="28"/>
        </w:rPr>
        <w:t>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оказалось, что мы свой город, а значит и самих себя не очень то любим и бережем. Пло</w:t>
      </w:r>
      <w:r w:rsidR="00825F73">
        <w:rPr>
          <w:rFonts w:asciiTheme="majorBidi" w:hAnsiTheme="majorBidi" w:cstheme="majorBidi"/>
          <w:sz w:val="28"/>
          <w:szCs w:val="28"/>
        </w:rPr>
        <w:t>щадь, да и водоем с</w:t>
      </w:r>
      <w:r>
        <w:rPr>
          <w:rFonts w:asciiTheme="majorBidi" w:hAnsiTheme="majorBidi" w:cstheme="majorBidi"/>
          <w:sz w:val="28"/>
          <w:szCs w:val="28"/>
        </w:rPr>
        <w:t xml:space="preserve"> фонтаном после концерта стали непривлекательными и даже опасными (из-за битого стекла). Думаю, нам пора серьезно задуматься об экологическом воспитании молодежи, хотя не поздно ли? Личность, как известно, закладывается в дошкольном возрасте</w:t>
      </w:r>
      <w:r w:rsidR="000340B7">
        <w:rPr>
          <w:rFonts w:asciiTheme="majorBidi" w:hAnsiTheme="majorBidi" w:cstheme="majorBidi"/>
          <w:sz w:val="28"/>
          <w:szCs w:val="28"/>
        </w:rPr>
        <w:t>. И не секрет для нас, что каковы родители, таковы и дети. Ну, а детские сады не могут и не ставят своей целью заменить малышам самых родных им людей.</w:t>
      </w:r>
    </w:p>
    <w:p w:rsidR="000340B7" w:rsidRDefault="000340B7" w:rsidP="00180ED5">
      <w:pPr>
        <w:spacing w:after="0" w:line="360" w:lineRule="auto"/>
        <w:ind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 самого раннего возраста все действия родителей находятся под постоянным контролем любопытных и внимательных ребячьих глаз. Если папа покупает сынишк</w:t>
      </w:r>
      <w:r w:rsidR="00825F73">
        <w:rPr>
          <w:rFonts w:asciiTheme="majorBidi" w:hAnsiTheme="majorBidi" w:cstheme="majorBidi"/>
          <w:sz w:val="28"/>
          <w:szCs w:val="28"/>
        </w:rPr>
        <w:t>е мороженое и на его глазах брос</w:t>
      </w:r>
      <w:r>
        <w:rPr>
          <w:rFonts w:asciiTheme="majorBidi" w:hAnsiTheme="majorBidi" w:cstheme="majorBidi"/>
          <w:sz w:val="28"/>
          <w:szCs w:val="28"/>
        </w:rPr>
        <w:t>ает бумажку под ноги, будьте уверены – наследник хорошо усвоит этот прием, ведь сам папа так делает! А папу никто культуре поведения не учил, и оттого такой поступ</w:t>
      </w:r>
      <w:r w:rsidR="00825F73">
        <w:rPr>
          <w:rFonts w:asciiTheme="majorBidi" w:hAnsiTheme="majorBidi" w:cstheme="majorBidi"/>
          <w:sz w:val="28"/>
          <w:szCs w:val="28"/>
        </w:rPr>
        <w:t>ок для него привычен. Может</w:t>
      </w:r>
      <w:r>
        <w:rPr>
          <w:rFonts w:asciiTheme="majorBidi" w:hAnsiTheme="majorBidi" w:cstheme="majorBidi"/>
          <w:sz w:val="28"/>
          <w:szCs w:val="28"/>
        </w:rPr>
        <w:t xml:space="preserve"> мама найдет время и прочтет сыну замечательные слова В. Маяковского:</w:t>
      </w:r>
    </w:p>
    <w:p w:rsidR="000340B7" w:rsidRDefault="000340B7" w:rsidP="000F23CA">
      <w:pPr>
        <w:spacing w:after="0" w:line="360" w:lineRule="auto"/>
        <w:ind w:left="707"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«Крошка сын к отцу пришел,</w:t>
      </w:r>
    </w:p>
    <w:p w:rsidR="000340B7" w:rsidRDefault="000340B7" w:rsidP="000F23CA">
      <w:pPr>
        <w:spacing w:after="0" w:line="360" w:lineRule="auto"/>
        <w:ind w:left="707"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 спросила кроха:</w:t>
      </w:r>
    </w:p>
    <w:p w:rsidR="000340B7" w:rsidRDefault="000340B7" w:rsidP="000F23CA">
      <w:pPr>
        <w:spacing w:after="0" w:line="360" w:lineRule="auto"/>
        <w:ind w:left="707"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Что такое «хорошо»</w:t>
      </w:r>
    </w:p>
    <w:p w:rsidR="000340B7" w:rsidRDefault="000340B7" w:rsidP="000F23CA">
      <w:pPr>
        <w:spacing w:after="0" w:line="360" w:lineRule="auto"/>
        <w:ind w:left="707"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 что такое «плохо»?»</w:t>
      </w:r>
    </w:p>
    <w:p w:rsidR="000340B7" w:rsidRPr="00180ED5" w:rsidRDefault="000F23CA" w:rsidP="00180ED5">
      <w:pPr>
        <w:spacing w:after="0" w:line="360" w:lineRule="auto"/>
        <w:ind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Задумается ли мальчик над словами известного поэта?.. нам тоже надо задуматься и не забывать о том, что</w:t>
      </w:r>
      <w:r w:rsidR="00825F73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прежде всего, мы – родители, а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 xml:space="preserve"> все остальное потом, и </w:t>
      </w:r>
      <w:r w:rsidR="00EA1100">
        <w:rPr>
          <w:rFonts w:asciiTheme="majorBidi" w:hAnsiTheme="majorBidi" w:cstheme="majorBidi"/>
          <w:sz w:val="28"/>
          <w:szCs w:val="28"/>
        </w:rPr>
        <w:t>более ответственно</w:t>
      </w:r>
      <w:r>
        <w:rPr>
          <w:rFonts w:asciiTheme="majorBidi" w:hAnsiTheme="majorBidi" w:cstheme="majorBidi"/>
          <w:sz w:val="28"/>
          <w:szCs w:val="28"/>
        </w:rPr>
        <w:t xml:space="preserve"> относиться к воспитанию желанного ребенка. Тогда после следующего юбилея города нам не будет стыдно за себя и наших детей.</w:t>
      </w:r>
    </w:p>
    <w:sectPr w:rsidR="000340B7" w:rsidRPr="00180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48"/>
    <w:rsid w:val="000340B7"/>
    <w:rsid w:val="000F23CA"/>
    <w:rsid w:val="00180ED5"/>
    <w:rsid w:val="0063362C"/>
    <w:rsid w:val="00825F73"/>
    <w:rsid w:val="00A23A02"/>
    <w:rsid w:val="00A3581B"/>
    <w:rsid w:val="00C53BBF"/>
    <w:rsid w:val="00C719F3"/>
    <w:rsid w:val="00D12A22"/>
    <w:rsid w:val="00EA1100"/>
    <w:rsid w:val="00EA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C2BF1-23C5-47C1-8F6A-D93888EDA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Аиша</dc:creator>
  <cp:lastModifiedBy>Владелец</cp:lastModifiedBy>
  <cp:revision>4</cp:revision>
  <dcterms:created xsi:type="dcterms:W3CDTF">2013-09-27T15:32:00Z</dcterms:created>
  <dcterms:modified xsi:type="dcterms:W3CDTF">2013-11-16T08:36:00Z</dcterms:modified>
</cp:coreProperties>
</file>