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8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9"/>
        <w:gridCol w:w="334"/>
        <w:gridCol w:w="334"/>
        <w:gridCol w:w="349"/>
      </w:tblGrid>
      <w:tr w:rsidR="00CF695D" w:rsidRPr="00727545" w:rsidTr="00CF695D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95D" w:rsidRPr="00727545" w:rsidRDefault="00744C9A" w:rsidP="00727545">
            <w:pPr>
              <w:spacing w:after="0" w:line="508" w:lineRule="atLeast"/>
              <w:jc w:val="both"/>
              <w:rPr>
                <w:rFonts w:ascii="Times New Roman" w:eastAsia="Times New Roman" w:hAnsi="Times New Roman" w:cs="Times New Roman"/>
                <w:color w:val="0094D6"/>
                <w:sz w:val="28"/>
                <w:szCs w:val="28"/>
                <w:lang w:eastAsia="ru-RU"/>
              </w:rPr>
            </w:pPr>
            <w:r w:rsidRPr="00727545">
              <w:rPr>
                <w:rFonts w:ascii="Times New Roman" w:eastAsia="Times New Roman" w:hAnsi="Times New Roman" w:cs="Times New Roman"/>
                <w:color w:val="0094D6"/>
                <w:sz w:val="28"/>
                <w:szCs w:val="28"/>
                <w:lang w:eastAsia="ru-RU"/>
              </w:rPr>
              <w:fldChar w:fldCharType="begin"/>
            </w:r>
            <w:r w:rsidR="00CF695D" w:rsidRPr="00727545">
              <w:rPr>
                <w:rFonts w:ascii="Times New Roman" w:eastAsia="Times New Roman" w:hAnsi="Times New Roman" w:cs="Times New Roman"/>
                <w:color w:val="0094D6"/>
                <w:sz w:val="28"/>
                <w:szCs w:val="28"/>
                <w:lang w:eastAsia="ru-RU"/>
              </w:rPr>
              <w:instrText xml:space="preserve"> HYPERLINK "http://minobr.org/index.php/jgfkuy/677-hkul" </w:instrText>
            </w:r>
            <w:r w:rsidRPr="00727545">
              <w:rPr>
                <w:rFonts w:ascii="Times New Roman" w:eastAsia="Times New Roman" w:hAnsi="Times New Roman" w:cs="Times New Roman"/>
                <w:color w:val="0094D6"/>
                <w:sz w:val="28"/>
                <w:szCs w:val="28"/>
                <w:lang w:eastAsia="ru-RU"/>
              </w:rPr>
              <w:fldChar w:fldCharType="separate"/>
            </w:r>
            <w:r w:rsidR="00CF695D" w:rsidRPr="00727545">
              <w:rPr>
                <w:rFonts w:ascii="Times New Roman" w:eastAsia="Times New Roman" w:hAnsi="Times New Roman" w:cs="Times New Roman"/>
                <w:color w:val="7F981E"/>
                <w:sz w:val="28"/>
                <w:szCs w:val="28"/>
                <w:lang w:eastAsia="ru-RU"/>
              </w:rPr>
              <w:t>Пять основных принципов позитивного воспитания.</w:t>
            </w:r>
            <w:r w:rsidRPr="00727545">
              <w:rPr>
                <w:rFonts w:ascii="Times New Roman" w:eastAsia="Times New Roman" w:hAnsi="Times New Roman" w:cs="Times New Roman"/>
                <w:color w:val="0094D6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95D" w:rsidRPr="00727545" w:rsidRDefault="00CF695D" w:rsidP="00727545">
            <w:pPr>
              <w:spacing w:after="0" w:line="2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7545">
              <w:rPr>
                <w:rFonts w:ascii="Times New Roman" w:eastAsia="Times New Roman" w:hAnsi="Times New Roman" w:cs="Times New Roman"/>
                <w:noProof/>
                <w:color w:val="7F981E"/>
                <w:sz w:val="28"/>
                <w:szCs w:val="28"/>
                <w:lang w:eastAsia="ru-RU"/>
              </w:rPr>
              <w:drawing>
                <wp:inline distT="0" distB="0" distL="0" distR="0">
                  <wp:extent cx="150495" cy="150495"/>
                  <wp:effectExtent l="19050" t="0" r="1905" b="0"/>
                  <wp:docPr id="1" name="Рисунок 1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95D" w:rsidRPr="00727545" w:rsidRDefault="00CF695D" w:rsidP="00727545">
            <w:pPr>
              <w:spacing w:after="0" w:line="2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7545">
              <w:rPr>
                <w:rFonts w:ascii="Times New Roman" w:eastAsia="Times New Roman" w:hAnsi="Times New Roman" w:cs="Times New Roman"/>
                <w:noProof/>
                <w:color w:val="7F981E"/>
                <w:sz w:val="28"/>
                <w:szCs w:val="28"/>
                <w:lang w:eastAsia="ru-RU"/>
              </w:rPr>
              <w:drawing>
                <wp:inline distT="0" distB="0" distL="0" distR="0">
                  <wp:extent cx="150495" cy="150495"/>
                  <wp:effectExtent l="19050" t="0" r="1905" b="0"/>
                  <wp:docPr id="2" name="Рисунок 2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F695D" w:rsidRPr="00727545" w:rsidRDefault="00CF695D" w:rsidP="00727545">
            <w:pPr>
              <w:spacing w:after="0" w:line="2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7545">
              <w:rPr>
                <w:rFonts w:ascii="Times New Roman" w:eastAsia="Times New Roman" w:hAnsi="Times New Roman" w:cs="Times New Roman"/>
                <w:noProof/>
                <w:color w:val="7F981E"/>
                <w:sz w:val="28"/>
                <w:szCs w:val="28"/>
                <w:lang w:eastAsia="ru-RU"/>
              </w:rPr>
              <w:drawing>
                <wp:inline distT="0" distB="0" distL="0" distR="0">
                  <wp:extent cx="150495" cy="150495"/>
                  <wp:effectExtent l="19050" t="0" r="1905" b="0"/>
                  <wp:docPr id="3" name="Рисунок 3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95D" w:rsidRPr="00727545" w:rsidRDefault="00CF695D" w:rsidP="0072754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68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CF695D" w:rsidRPr="00727545" w:rsidTr="00CF695D">
        <w:trPr>
          <w:tblCellSpacing w:w="15" w:type="dxa"/>
        </w:trPr>
        <w:tc>
          <w:tcPr>
            <w:tcW w:w="9624" w:type="dxa"/>
            <w:shd w:val="clear" w:color="auto" w:fill="FFFFFF"/>
            <w:hideMark/>
          </w:tcPr>
          <w:p w:rsidR="00CF695D" w:rsidRPr="00727545" w:rsidRDefault="00CF695D" w:rsidP="00727545">
            <w:pPr>
              <w:spacing w:after="0" w:line="2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54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809750" cy="1209675"/>
                  <wp:effectExtent l="19050" t="0" r="0" b="0"/>
                  <wp:wrapSquare wrapText="bothSides"/>
                  <wp:docPr id="5" name="Рисунок 2" descr="http://minobr.org/images/stories/98004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nobr.org/images/stories/98004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Существует пять основных принципов позитивного воспитания, которые помогают детям не только найти в себе силы для преодоления жизненных трудностей, но и в полной мере развить внутренний потенциал. Эти принципы сформулировал в своей книге "Дети с небес" Джон Грэй, специалист в области семейных отношений.</w:t>
            </w:r>
          </w:p>
          <w:p w:rsidR="00CF695D" w:rsidRPr="00727545" w:rsidRDefault="00CF695D" w:rsidP="00727545">
            <w:pPr>
              <w:spacing w:before="169" w:after="254" w:line="2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Отличаться от других – нормально.</w:t>
            </w:r>
          </w:p>
          <w:p w:rsidR="00CF695D" w:rsidRPr="00727545" w:rsidRDefault="00CF695D" w:rsidP="00727545">
            <w:pPr>
              <w:spacing w:after="0" w:line="2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Дж. Грэй: "Каждый ребенок неповторим. У каждого есть особые таланты, проблемы и потребности. Задача родителей – распознать эти особые потребности и удовлетворить их. У мальчиков есть ряд особых потребностей, которые не так важны для девочек. У девочек есть особые потребности, не имеющие особого значения для мальчиков. Кроме того, у каждого ребенка, независимо от пола, есть потребности, связанные с его личными проблемами и талантами".</w:t>
            </w:r>
          </w:p>
          <w:p w:rsidR="00CF695D" w:rsidRPr="00727545" w:rsidRDefault="00CF695D" w:rsidP="00727545">
            <w:pPr>
              <w:spacing w:after="0" w:line="2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дети развиваются по-разному, по-разному воспринимают этот мир и обучаются. В этом случае действует главное правило: ни в коем случае не сравнивай своего ребенка с другими. Фразы типа «А вот у Вани пятерка по математике. А вот Ваня не пачкается так, как ты. А почему всем задали домашнее задание, а тебе – нет?» ни к чему хорошему точно не приведут. Запомни, твой ребенок – не все! Ты должна осознавать и понимать эти индивидуальные различия, а также научиться </w:t>
            </w:r>
            <w:proofErr w:type="gramStart"/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по-разному</w:t>
            </w:r>
            <w:proofErr w:type="gramEnd"/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проявлять свою любовь к ребенку-мальчику и ребенку-девочке. Последние, например, требуют намного большей заботы, в то время как мальчики хотят, чтобы им доверяли. Только осознав, что у девочек и у мальчиков разные потребности, ты сможешь удовлетворить их желания более полно.</w:t>
            </w:r>
          </w:p>
          <w:p w:rsidR="00CF695D" w:rsidRPr="00727545" w:rsidRDefault="00CF695D" w:rsidP="00727545">
            <w:pPr>
              <w:spacing w:before="169" w:after="254" w:line="2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 Совершать ошибки — нормально.</w:t>
            </w:r>
          </w:p>
          <w:p w:rsidR="00CF695D" w:rsidRPr="00727545" w:rsidRDefault="00CF695D" w:rsidP="00727545">
            <w:pPr>
              <w:spacing w:after="0" w:line="2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</w:t>
            </w:r>
            <w:proofErr w:type="gramStart"/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рэй: "Все дети совершают ошибки. Это абсолютно нормально, и нужно быть к этому готовым. Допустив ошибку, ребенок не думает, будто с ним что-то не в порядке, если только родители не реагируют так, словно он сделал </w:t>
            </w:r>
            <w:proofErr w:type="gramStart"/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то</w:t>
            </w:r>
            <w:proofErr w:type="gramEnd"/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недопустимое. Ошибки — естественное, нормальное и неизбежное явление. Дети постигают эту истину главным образом из жизненных примеров. Чтобы донести до ребенка этот принцип, родители должны признавать собственные ошибки в отношениях с детьми и друг с другом".</w:t>
            </w:r>
          </w:p>
          <w:p w:rsidR="00CF695D" w:rsidRPr="00727545" w:rsidRDefault="00CF695D" w:rsidP="00727545">
            <w:pPr>
              <w:spacing w:after="0" w:line="2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Искусство прощения – вот то, чему ребенок должен научиться с самого детства. Когда малыш видит, что родители извиняются даже за самый мелкий промах, он и сам приучается брать ответственность за свои поступки и ошибки. Ты должна научить ребенка не только прощать других, но и прощать и любить самого себя. А такая любовь развивается на основе отношений родителей и их реакций на ошибки ребенка. Не стремись сразу наказывать и ставить малыша в </w:t>
            </w:r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угол. Попробуй с ним поговорить и объяснить, почему так делать нельзя и почему это неправильно. Попробуй </w:t>
            </w:r>
            <w:proofErr w:type="gramStart"/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заменить приказы на просьбы</w:t>
            </w:r>
            <w:proofErr w:type="gramEnd"/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вместо наказания и шлепков использовать поощрение и тайм-ауты.</w:t>
            </w:r>
          </w:p>
          <w:p w:rsidR="00CF695D" w:rsidRPr="00727545" w:rsidRDefault="00CF695D" w:rsidP="00727545">
            <w:pPr>
              <w:spacing w:before="169" w:after="254" w:line="2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 Проявлять негативные эмоции — нормально.</w:t>
            </w:r>
          </w:p>
          <w:p w:rsidR="00CF695D" w:rsidRPr="00727545" w:rsidRDefault="00CF695D" w:rsidP="00727545">
            <w:pPr>
              <w:spacing w:after="0" w:line="2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</w:t>
            </w:r>
            <w:proofErr w:type="gramStart"/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рэй: </w:t>
            </w:r>
            <w:proofErr w:type="gramStart"/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"Такие негативные эмоции, как гнев, печаль, страх, сожаление, разочарование, беспокойство, смущение, ревность, обида, неуверенность и стыд, не только естественны и нормальны, но и важные составляющие роста.</w:t>
            </w:r>
            <w:proofErr w:type="gramEnd"/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Родители должны научиться создавать для детей благоприятные возможности испытывать и выражать свои негативные эмоции. Хотя такие эмоции всегда нормальны, время, место и способ их выражения могут быть неуместными. </w:t>
            </w:r>
            <w:proofErr w:type="gramStart"/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 необходимо научить детей более ясно осознавать свои эмоции, иначе ребенок будет выходить из под контроля, противиться вашему авторитету и бурно выплескивать затаенные чувства".</w:t>
            </w:r>
            <w:proofErr w:type="gramEnd"/>
          </w:p>
          <w:p w:rsidR="00CF695D" w:rsidRPr="00727545" w:rsidRDefault="00CF695D" w:rsidP="00727545">
            <w:pPr>
              <w:spacing w:after="0" w:line="2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в коем случае не манипулируй ребенком при помощи негативных эмоций. Например, вместо того, чтобы сказать: «Когда ты залезаешь на эту лестницу, я боюсь, что ты упадешь», лучше скажи: «Залезать так высоко небезопасно; я бы хотела, чтобы ты залезал на лестницу, только когда я рядом». Это намного действенней, ведь ребенок послушается не из-за твоего чувства страха, а просто потому, что ты попросила его так не делать.</w:t>
            </w:r>
          </w:p>
          <w:p w:rsidR="00CF695D" w:rsidRPr="00727545" w:rsidRDefault="00CF695D" w:rsidP="00727545">
            <w:pPr>
              <w:spacing w:after="0" w:line="2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Лучший способ научить ребенка осознавать свои чувства – выслушать его и помочь ему в них разобраться. Но не спрашивай напрямую о его чувствах и желаниях: это даст ему слишком много власти. Когда ты слушаешь ребенка, ты ненавязчиво вызываешь его на откровенность. А это помогает понять его желания и потребности.</w:t>
            </w:r>
          </w:p>
          <w:p w:rsidR="00CF695D" w:rsidRPr="00727545" w:rsidRDefault="00CF695D" w:rsidP="00727545">
            <w:pPr>
              <w:spacing w:before="169" w:after="254" w:line="2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4. Хотеть большего — нормально.</w:t>
            </w:r>
          </w:p>
          <w:p w:rsidR="00CF695D" w:rsidRPr="00727545" w:rsidRDefault="00CF695D" w:rsidP="00727545">
            <w:pPr>
              <w:spacing w:after="0" w:line="2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Дж. Грэй: "Скажи спасибо за то, что у тебя уже есть» — стандартный ответ родителей на желание ребенка получить больше. Методы позитивного воспитания позволяют нам научить детей просить о том, что они хотят, уважая при этом других. В то же время родители учатся отказывать ребенку, не испытывая при этом дискомфорта. Дети могут легко просить о том, что они хотят, зная, что никто не станет их стыдить. К тому же ребенок ясно осознает, что сам факт просьбы отнюдь не гарантирует получение желаемого".</w:t>
            </w:r>
          </w:p>
          <w:p w:rsidR="00CF695D" w:rsidRPr="00727545" w:rsidRDefault="00CF695D" w:rsidP="00727545">
            <w:pPr>
              <w:spacing w:after="0" w:line="2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часто стараются объяснить, что только избалованный ребенок постоянно хочет большего и закатывает истерику всякий раз, когда не получает желаемого. Дети не знают, сколько они могут просить, что им дозволено, а что – нет. Пусть он попробует убедить тебя дать ему то, о чем он просит. И помни, это отнюдь не то же самое, что идти на поводу у его капризов. Позволив малышу просить большего, ты тем самым даешь ему возможность ставить перед собой цели и добиваться их. Это поможет ему во взрослой жизни.</w:t>
            </w:r>
          </w:p>
          <w:p w:rsidR="00CF695D" w:rsidRPr="00727545" w:rsidRDefault="00CF695D" w:rsidP="00727545">
            <w:pPr>
              <w:spacing w:before="169" w:after="254" w:line="27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754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09750" cy="1362075"/>
                  <wp:effectExtent l="19050" t="0" r="0" b="0"/>
                  <wp:wrapSquare wrapText="bothSides"/>
                  <wp:docPr id="4" name="Рисунок 3" descr="http://minobr.org/images/stories/slozhnost-vospitaniya-rebe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nobr.org/images/stories/slozhnost-vospitaniya-rebe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5. Выражать свое несогласие — нормально, но помни, что мама и папа — </w:t>
            </w:r>
            <w:proofErr w:type="gramStart"/>
            <w:r w:rsidRPr="007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главные</w:t>
            </w:r>
            <w:proofErr w:type="gramEnd"/>
            <w:r w:rsidRPr="007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CF695D" w:rsidRPr="00727545" w:rsidRDefault="00CF695D" w:rsidP="00727545">
            <w:pPr>
              <w:spacing w:after="0" w:line="2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Дж. Грэй: "Нужно позволять детям говорить "нет", но при этом важно, чтобы они знали: последнее слово остается за родителями. Позволяя детям говорить «нет», вы тем самым даете им возможность свободно выражать свои чувства, определять собственные желания и затем вести переговоры. Из того, что ребенок может сказать «нет», вовсе не следует, что все будет именно так, как он хочет. Однако его желания и чувства будут услышаны, а это само по себе часто склоняет детей к сотрудничеству".</w:t>
            </w:r>
          </w:p>
          <w:p w:rsidR="00CF695D" w:rsidRPr="00727545" w:rsidRDefault="00CF695D" w:rsidP="00727545">
            <w:pPr>
              <w:spacing w:after="0" w:line="2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думай, что это может разбаловать твое чадо. Помни, что любой ребенок заслуживает того, чтобы иметь больше прав. Однако вы, родители, всегда должны оставаться хозяевами положения. Главная цель позитивного воспитания, в первую очередь, – развить в детях склонность к сотрудничеству. Но не к покорности! Давая ребенку свободу, не забывай держать ситуацию под контролем.</w:t>
            </w:r>
          </w:p>
          <w:p w:rsidR="00CF695D" w:rsidRPr="00727545" w:rsidRDefault="00CF695D" w:rsidP="00727545">
            <w:pPr>
              <w:spacing w:after="0" w:line="2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Используя эти пять</w:t>
            </w:r>
            <w:proofErr w:type="gramEnd"/>
            <w:r w:rsidRPr="0072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принципов позитивного воспитания, ты поможешь своему ребенку развить те способности и качества, с помощью которых он сможет реализовать заложенный в него потенциал и достичь успеха в жизни. Это умение прощать не только других, но и самого себя, умение делиться, терпение, отзывчивость, чувство собственного достоинства, уважение к окружающим и к себе, дух сотрудничества, уверенность в своих силах и способность быть счастливым.</w:t>
            </w:r>
          </w:p>
          <w:p w:rsidR="00CF695D" w:rsidRPr="00727545" w:rsidRDefault="00CF695D" w:rsidP="00727545">
            <w:pPr>
              <w:spacing w:after="0" w:line="2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5D" w:rsidRPr="00727545" w:rsidRDefault="00CF695D" w:rsidP="00727545">
            <w:pPr>
              <w:spacing w:after="0" w:line="27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психологии воспитания детей разбиралась Полина Кузнецова</w:t>
            </w:r>
          </w:p>
        </w:tc>
      </w:tr>
    </w:tbl>
    <w:p w:rsidR="000D48E8" w:rsidRPr="00727545" w:rsidRDefault="000D48E8" w:rsidP="007275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48E8" w:rsidRPr="00727545" w:rsidSect="000D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695D"/>
    <w:rsid w:val="00030F3F"/>
    <w:rsid w:val="000D48E8"/>
    <w:rsid w:val="00497807"/>
    <w:rsid w:val="00727545"/>
    <w:rsid w:val="00744C9A"/>
    <w:rsid w:val="007A0F74"/>
    <w:rsid w:val="00CF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9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695D"/>
    <w:rPr>
      <w:i/>
      <w:iCs/>
    </w:rPr>
  </w:style>
  <w:style w:type="character" w:styleId="a6">
    <w:name w:val="Strong"/>
    <w:basedOn w:val="a0"/>
    <w:uiPriority w:val="22"/>
    <w:qFormat/>
    <w:rsid w:val="00CF69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org/index.php/component/mailto/?tmpl=component&amp;link=aHR0cDovL21pbm9ici5vcmcvaW5kZXgucGhwL2pnZmt1eS82NzctaGt1bA=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obr.org/index.php/jgfkuy/677-hkul?tmpl=component&amp;print=1&amp;layout=default&amp;page=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hyperlink" Target="http://minobr.org/index.php/jgfkuy/677-hkul?format=pdf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2013-12-06T09:24:00Z</dcterms:created>
  <dcterms:modified xsi:type="dcterms:W3CDTF">2013-12-06T09:36:00Z</dcterms:modified>
</cp:coreProperties>
</file>