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B0" w:rsidRPr="004805B0" w:rsidRDefault="004805B0" w:rsidP="004805B0">
      <w:pPr>
        <w:rPr>
          <w:sz w:val="40"/>
          <w:szCs w:val="40"/>
        </w:rPr>
      </w:pPr>
      <w:r>
        <w:t xml:space="preserve">                                     </w:t>
      </w:r>
      <w:r>
        <w:rPr>
          <w:sz w:val="40"/>
          <w:szCs w:val="40"/>
        </w:rPr>
        <w:t xml:space="preserve">Консультация для родителей </w:t>
      </w:r>
    </w:p>
    <w:p w:rsidR="004805B0" w:rsidRPr="004805B0" w:rsidRDefault="004805B0" w:rsidP="004805B0">
      <w:pPr>
        <w:rPr>
          <w:sz w:val="36"/>
          <w:szCs w:val="36"/>
        </w:rPr>
      </w:pPr>
      <w:r>
        <w:rPr>
          <w:sz w:val="36"/>
          <w:szCs w:val="36"/>
        </w:rPr>
        <w:t xml:space="preserve">            «</w:t>
      </w:r>
      <w:r w:rsidRPr="004805B0">
        <w:rPr>
          <w:sz w:val="36"/>
          <w:szCs w:val="36"/>
        </w:rPr>
        <w:t>Особенности общения с детьми в семье</w:t>
      </w:r>
      <w:r>
        <w:rPr>
          <w:sz w:val="36"/>
          <w:szCs w:val="36"/>
        </w:rPr>
        <w:t>»</w:t>
      </w:r>
    </w:p>
    <w:p w:rsidR="004805B0" w:rsidRDefault="004805B0" w:rsidP="004805B0"/>
    <w:p w:rsidR="004805B0" w:rsidRPr="001A27C8" w:rsidRDefault="001A27C8" w:rsidP="004805B0">
      <w:pPr>
        <w:rPr>
          <w:sz w:val="28"/>
          <w:szCs w:val="28"/>
        </w:rPr>
      </w:pPr>
      <w:r>
        <w:rPr>
          <w:sz w:val="28"/>
          <w:szCs w:val="28"/>
        </w:rPr>
        <w:t>Цель консультации: Д</w:t>
      </w:r>
      <w:r w:rsidR="004805B0" w:rsidRPr="001A27C8">
        <w:rPr>
          <w:sz w:val="28"/>
          <w:szCs w:val="28"/>
        </w:rPr>
        <w:t xml:space="preserve">ать родителям полное представление об общении, показать важность и значимость общения для полноценного развития ребёнка, расширить представления родителей об эмоциях, их влиянии на общение, дать советы и рекомендации, обеспечивающие благоприятные условия для общения. 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>Здравствуйте, уважаемые родители!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Я рада видеть вас на нашей встрече. Что это такое? Смотреть на взрослого, видеть его улыбку, слышать его голос, ощущать его – вот то, в чем нуждается ребенок. Вы первые и самые важные учителя своего ребенка. Первая его школа – ваш дом - окажет огромное влияние на то, что он будет считать важным в жизни, на доминирование его системы ценностей. Сколько бы нам не было лет, мы все равно постоянно обращаемся к опыту детства, к жизни в семье. Ведь так? Даже убеленный сединами ветеран продолжает ссылаться на  «то, чему меня учили дома», «чему учила меня моя мать», «что мне показал отец». Малыш всему учится в общении </w:t>
      </w:r>
      <w:proofErr w:type="gramStart"/>
      <w:r w:rsidRPr="001A27C8">
        <w:rPr>
          <w:sz w:val="28"/>
          <w:szCs w:val="28"/>
        </w:rPr>
        <w:t>со</w:t>
      </w:r>
      <w:proofErr w:type="gramEnd"/>
      <w:r w:rsidRPr="001A27C8">
        <w:rPr>
          <w:sz w:val="28"/>
          <w:szCs w:val="28"/>
        </w:rPr>
        <w:t xml:space="preserve"> взрослыми. Это создает фон, который ведет к развитию речи, умению слушать и думать, подготавливает ребенка к вычленению смысла слов «Годы чудес» - годы общения ребенка с родителями. Закладываемое в это время эмоциональное отношение к жизни, людям, - конечно же, все это оставит неизгладимый отпечаток на всем дальнейшем поведении и образе мысли человека. Цель моей консультации сегодня – помочь вам радоваться детям, даруя им опыт человеческого общения через умение слушать, говорить.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 Мы с вами должны стремиться к умению слушать другого,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не многие среди нас умеют по-настоящему хорошо слушать других людей, быть восприимчивыми к нюансам в их поведении. Нам требуется умение и усилие, чтобы </w:t>
      </w:r>
      <w:proofErr w:type="gramStart"/>
      <w:r w:rsidRPr="001A27C8">
        <w:rPr>
          <w:sz w:val="28"/>
          <w:szCs w:val="28"/>
        </w:rPr>
        <w:t>одновременно</w:t>
      </w:r>
      <w:proofErr w:type="gramEnd"/>
      <w:r w:rsidRPr="001A27C8">
        <w:rPr>
          <w:sz w:val="28"/>
          <w:szCs w:val="28"/>
        </w:rPr>
        <w:t xml:space="preserve"> и общаться и наблюдать, и слушать.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  Не меньшее значение имеют способности слушать и понимать самого себя, т.е. осознавать свои чувства и действия в различные моменты общения с другими 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ему, если начнете прививать навыки общения уже сейчас. </w:t>
      </w:r>
    </w:p>
    <w:p w:rsidR="004805B0" w:rsidRPr="001A27C8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lastRenderedPageBreak/>
        <w:t xml:space="preserve">         </w:t>
      </w:r>
      <w:r w:rsidR="004805B0" w:rsidRPr="001A27C8">
        <w:rPr>
          <w:sz w:val="28"/>
          <w:szCs w:val="28"/>
        </w:rPr>
        <w:t xml:space="preserve">Дети требуют не столько внимания-опеки, сколько внимания-интереса, который им можете дать только вы – их родители. В дошкольном возрасте ребенок лишь «ищет» характерные для него способы отношения с окружающими, у него вырабатывается устойчивый личностный стиль и появляется представление о самом себе. При дефиците общения может возникнуть болезнь, которая называется </w:t>
      </w:r>
      <w:proofErr w:type="spellStart"/>
      <w:r w:rsidR="004805B0" w:rsidRPr="001A27C8">
        <w:rPr>
          <w:sz w:val="28"/>
          <w:szCs w:val="28"/>
        </w:rPr>
        <w:t>госпитализмом</w:t>
      </w:r>
      <w:proofErr w:type="spellEnd"/>
      <w:r w:rsidR="004805B0" w:rsidRPr="001A27C8">
        <w:rPr>
          <w:sz w:val="28"/>
          <w:szCs w:val="28"/>
        </w:rPr>
        <w:t xml:space="preserve">. Общение приносит ребенку массу положительных радостных переживаний. Лишенный общения малыш впадает в тоску, личность его травмируется, и не только личность. Замедляется и искажается все психическое развитие. </w:t>
      </w:r>
      <w:proofErr w:type="gramStart"/>
      <w:r w:rsidR="004805B0" w:rsidRPr="001A27C8">
        <w:rPr>
          <w:sz w:val="28"/>
          <w:szCs w:val="28"/>
        </w:rPr>
        <w:t>Если вы понимаете ребенка, реагируете на его неудачи или наоборот успехи; если помогаете ему избавиться от чего-то, что мешает ему; если его любят, разговаривают с ним, и играют, то он понимает, что мир – это безопасное место, и он может доверять тем, кто ухаживает за ним.</w:t>
      </w:r>
      <w:proofErr w:type="gramEnd"/>
      <w:r w:rsidR="004805B0" w:rsidRPr="001A27C8">
        <w:rPr>
          <w:sz w:val="28"/>
          <w:szCs w:val="28"/>
        </w:rPr>
        <w:t xml:space="preserve"> Если же его потребности не удовлетворяются, особенно потребность в общении с любящими взрослыми, он вырастаем, испытывая недоверие ко всему миру</w:t>
      </w:r>
      <w:r w:rsidRPr="001A27C8">
        <w:rPr>
          <w:sz w:val="28"/>
          <w:szCs w:val="28"/>
        </w:rPr>
        <w:t xml:space="preserve">. </w:t>
      </w:r>
      <w:r w:rsidR="004805B0" w:rsidRPr="001A27C8">
        <w:rPr>
          <w:sz w:val="28"/>
          <w:szCs w:val="28"/>
        </w:rPr>
        <w:t>Такие виды общения, как улыбка и взгляд,  увеличивают силу взаимного притяжения малыша и его родителей. Уже в младенчестве у детей формируется чувство доверия, или недоверия, к окружающему миру,</w:t>
      </w:r>
      <w:r w:rsidRPr="001A27C8">
        <w:rPr>
          <w:sz w:val="28"/>
          <w:szCs w:val="28"/>
        </w:rPr>
        <w:t xml:space="preserve"> </w:t>
      </w:r>
      <w:proofErr w:type="gramStart"/>
      <w:r w:rsidRPr="001A27C8">
        <w:rPr>
          <w:sz w:val="28"/>
          <w:szCs w:val="28"/>
        </w:rPr>
        <w:t>у</w:t>
      </w:r>
      <w:proofErr w:type="gramEnd"/>
      <w:r w:rsidRPr="001A27C8">
        <w:rPr>
          <w:sz w:val="28"/>
          <w:szCs w:val="28"/>
        </w:rPr>
        <w:t xml:space="preserve"> </w:t>
      </w:r>
      <w:proofErr w:type="gramStart"/>
      <w:r w:rsidRPr="001A27C8">
        <w:rPr>
          <w:sz w:val="28"/>
          <w:szCs w:val="28"/>
        </w:rPr>
        <w:t>людям</w:t>
      </w:r>
      <w:proofErr w:type="gramEnd"/>
      <w:r w:rsidRPr="001A27C8">
        <w:rPr>
          <w:sz w:val="28"/>
          <w:szCs w:val="28"/>
        </w:rPr>
        <w:t xml:space="preserve">, вещам, явлениям и при </w:t>
      </w:r>
      <w:r w:rsidR="004805B0" w:rsidRPr="001A27C8">
        <w:rPr>
          <w:sz w:val="28"/>
          <w:szCs w:val="28"/>
        </w:rPr>
        <w:t>дефиците внимания, любви, ласки при жестком обращении у детей складывается недоверие, боязнь окружающих, формируется чувство отчужденности.</w:t>
      </w:r>
    </w:p>
    <w:p w:rsidR="004805B0" w:rsidRPr="001A27C8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</w:t>
      </w:r>
      <w:r w:rsidR="004805B0" w:rsidRPr="001A27C8">
        <w:rPr>
          <w:sz w:val="28"/>
          <w:szCs w:val="28"/>
        </w:rPr>
        <w:t xml:space="preserve"> Доверие к ребенку, умение взрослого прощать малышу большие и малые прегрешения, поручения детям посильных трудовых задач, воспитание младших – вот истоки морали бескорыстия и доброты. По мере того как у ребят развиваются способности к совместным действиям и умения общаться, взаимодействие со сверстниками становится более стабильным и продолжительными. Успех среди партнеров по игре в немалой степени зависит от ощущения безопасности и удовлетворенности, которые знакомы детям по их общениям с отцом и матерью. Для формирования положительных навыков общения необходимо развивать в детях эмоциональное восприятие окружающие эмоции – одна из составляющих частей человеческой натуры. Они отражение индивидуальности человека его внутреннего состояния (интерес, радость, удивление, стыд, страх…).</w:t>
      </w:r>
    </w:p>
    <w:p w:rsidR="004805B0" w:rsidRPr="001A27C8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  </w:t>
      </w:r>
      <w:r w:rsidR="004805B0" w:rsidRPr="001A27C8">
        <w:rPr>
          <w:sz w:val="28"/>
          <w:szCs w:val="28"/>
        </w:rPr>
        <w:t xml:space="preserve">Если преобладает отдельная эмоция у ребенка, то это и определяет характер его поведения. Воспитание способно ослабить отрицательное эмоциональное восприятие у детей, а положительное, наоборот, усилить. Точно известно: живое человеческое общение – это самое интересное на свете. Сначала мы видим и слышим человека и лишь за тем что-то понимаешь. Будьте всегда внимательны ко всем проявлениям чувств и желаний собеседника. Это позволит не только общаться </w:t>
      </w:r>
      <w:proofErr w:type="gramStart"/>
      <w:r w:rsidR="004805B0" w:rsidRPr="001A27C8">
        <w:rPr>
          <w:sz w:val="28"/>
          <w:szCs w:val="28"/>
        </w:rPr>
        <w:t>со</w:t>
      </w:r>
      <w:proofErr w:type="gramEnd"/>
      <w:r w:rsidR="004805B0" w:rsidRPr="001A27C8">
        <w:rPr>
          <w:sz w:val="28"/>
          <w:szCs w:val="28"/>
        </w:rPr>
        <w:t xml:space="preserve"> взрослыми людьми, но и найти настоящих друзей в лице ваших малышей.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>Активно подключайте выразительные мимические средства, помните, что ваши жесты, мимика, пантомимика – наши первые помощники в общении.</w:t>
      </w:r>
    </w:p>
    <w:p w:rsidR="004805B0" w:rsidRPr="001A27C8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  </w:t>
      </w:r>
      <w:r w:rsidR="004805B0" w:rsidRPr="001A27C8">
        <w:rPr>
          <w:sz w:val="28"/>
          <w:szCs w:val="28"/>
        </w:rPr>
        <w:t xml:space="preserve">Неумение правильно выражать свои чувства, скованность, неловкость или неадекватность мимика жестовой речи затрудняет общение детей между собой и </w:t>
      </w:r>
      <w:proofErr w:type="gramStart"/>
      <w:r w:rsidR="004805B0" w:rsidRPr="001A27C8">
        <w:rPr>
          <w:sz w:val="28"/>
          <w:szCs w:val="28"/>
        </w:rPr>
        <w:t>со</w:t>
      </w:r>
      <w:proofErr w:type="gramEnd"/>
      <w:r w:rsidR="004805B0" w:rsidRPr="001A27C8">
        <w:rPr>
          <w:sz w:val="28"/>
          <w:szCs w:val="28"/>
        </w:rPr>
        <w:t xml:space="preserve"> взрослыми. Непонимание другого часто становиться причиной страха, отчужденности, враждебности. Возможность выражать свои чувства и мысли по средствам мимики способна заменить нам обычную речь. Использование и постоянное развитие мимических средств позволит не только лучше понимать своего собеседника, но и привносить определенную живость в общении друг с другом. Необходимо мягко, но настойчиво воспитывать у ребенка культуру жеста. Жесты, а также интонации должны лишь эмоционально дополнять его речь. Это ласка, нежное прикосновение, выражение несогласия. Вам необходимо обеспечить своему ребенку наиболее благоприятные условия для общения с вами, а для этого запомните следующие:</w:t>
      </w:r>
      <w:r w:rsidRPr="001A27C8">
        <w:rPr>
          <w:sz w:val="28"/>
          <w:szCs w:val="28"/>
        </w:rPr>
        <w:t xml:space="preserve">  </w:t>
      </w:r>
      <w:r w:rsidR="004805B0" w:rsidRPr="001A27C8">
        <w:rPr>
          <w:sz w:val="28"/>
          <w:szCs w:val="28"/>
        </w:rPr>
        <w:t xml:space="preserve">Для ребенка вы являетесь образом речи, поскольку дети учатся речевому общению, подражая, слушая, наблюдая за </w:t>
      </w:r>
      <w:proofErr w:type="gramStart"/>
      <w:r w:rsidR="004805B0" w:rsidRPr="001A27C8">
        <w:rPr>
          <w:sz w:val="28"/>
          <w:szCs w:val="28"/>
        </w:rPr>
        <w:t>в</w:t>
      </w:r>
      <w:r w:rsidRPr="001A27C8">
        <w:rPr>
          <w:sz w:val="28"/>
          <w:szCs w:val="28"/>
        </w:rPr>
        <w:t>ами</w:t>
      </w:r>
      <w:proofErr w:type="gramEnd"/>
      <w:r w:rsidRPr="001A27C8">
        <w:rPr>
          <w:sz w:val="28"/>
          <w:szCs w:val="28"/>
        </w:rPr>
        <w:t xml:space="preserve"> </w:t>
      </w:r>
      <w:r w:rsidR="004805B0" w:rsidRPr="001A27C8">
        <w:rPr>
          <w:sz w:val="28"/>
          <w:szCs w:val="28"/>
        </w:rPr>
        <w:t>Ваш ребенок будет говорить, так как его домашние.</w:t>
      </w:r>
      <w:r>
        <w:rPr>
          <w:sz w:val="28"/>
          <w:szCs w:val="28"/>
        </w:rPr>
        <w:t xml:space="preserve"> </w:t>
      </w:r>
      <w:r w:rsidR="004805B0" w:rsidRPr="001A27C8">
        <w:rPr>
          <w:sz w:val="28"/>
          <w:szCs w:val="28"/>
        </w:rPr>
        <w:t>Вам наверняка приходилось слышать: «Да он разговаривает точь-в-точь как его отец!»</w:t>
      </w:r>
      <w:r>
        <w:rPr>
          <w:sz w:val="28"/>
          <w:szCs w:val="28"/>
        </w:rPr>
        <w:t xml:space="preserve"> </w:t>
      </w:r>
      <w:r w:rsidR="004805B0" w:rsidRPr="001A27C8">
        <w:rPr>
          <w:sz w:val="28"/>
          <w:szCs w:val="28"/>
        </w:rPr>
        <w:t>Ребенок постоянно изучает то, что он наблюдает и понимает гораздо больше, чем может сказать.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>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  <w:r w:rsidR="001A27C8">
        <w:rPr>
          <w:sz w:val="28"/>
          <w:szCs w:val="28"/>
        </w:rPr>
        <w:t xml:space="preserve"> </w:t>
      </w:r>
      <w:r w:rsidRPr="001A27C8">
        <w:rPr>
          <w:sz w:val="28"/>
          <w:szCs w:val="28"/>
        </w:rPr>
        <w:t>Вам принадлежит исключительно активная роль в обучении вашего малыша,  умению думать и говорить, но не менее активную роль в интеллектуальном, эмоциональном,  речевом и коммуникативном развитии присуща самому ребенку.</w:t>
      </w:r>
    </w:p>
    <w:p w:rsidR="004805B0" w:rsidRPr="001A27C8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</w:t>
      </w:r>
      <w:r w:rsidR="004805B0" w:rsidRPr="001A27C8">
        <w:rPr>
          <w:sz w:val="28"/>
          <w:szCs w:val="28"/>
        </w:rPr>
        <w:t>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доме, местах удаленных от него.</w:t>
      </w:r>
      <w:r>
        <w:rPr>
          <w:sz w:val="28"/>
          <w:szCs w:val="28"/>
        </w:rPr>
        <w:t xml:space="preserve"> </w:t>
      </w:r>
      <w:r w:rsidR="004805B0" w:rsidRPr="001A27C8">
        <w:rPr>
          <w:sz w:val="28"/>
          <w:szCs w:val="28"/>
        </w:rPr>
        <w:t>По возможности нужно присоединиться к ребенку. Когда он смотрит телевизор, и стараться узнать, что его интересует, обсуждать увиденное.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>У каждого ребенка свой темперамент, свои потребности, интересы симпатии и антипатии. Очень важно уважать его неповторимость, ставить для себя и для ребенка реальные цели.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>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Главное чтобы у ребенка было постоянное ощущение «голода» из-за недостатка знаний. Процесс развития личности – это этап развития отношений между ребенком и взрослым, в первую очередь матерью. Ее материнская любовь вызывает у малыша ответное теплое чувство. Что может быть лучше, чем слова 4-х летней девочки Гали: «Мама, ты меня любишь, как свое сердце, а я люблю тебя, как праздник».</w:t>
      </w:r>
    </w:p>
    <w:p w:rsidR="004805B0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</w:t>
      </w:r>
      <w:r w:rsidR="004805B0" w:rsidRPr="001A27C8">
        <w:rPr>
          <w:sz w:val="28"/>
          <w:szCs w:val="28"/>
        </w:rPr>
        <w:t>Успехов вам! Всего доброго!</w:t>
      </w: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Pr="001A27C8" w:rsidRDefault="00FF6CAA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</w:t>
      </w: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82347E" w:rsidRPr="001A27C8" w:rsidRDefault="0082347E">
      <w:pPr>
        <w:rPr>
          <w:sz w:val="28"/>
          <w:szCs w:val="28"/>
        </w:rPr>
      </w:pPr>
    </w:p>
    <w:sectPr w:rsidR="0082347E" w:rsidRPr="001A27C8" w:rsidSect="0082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05B0"/>
    <w:rsid w:val="0017666E"/>
    <w:rsid w:val="001A27C8"/>
    <w:rsid w:val="004805B0"/>
    <w:rsid w:val="0082347E"/>
    <w:rsid w:val="00DA7F73"/>
    <w:rsid w:val="00FF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FFEA-8B3C-49F3-8121-3E856B6F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2012-11-24T16:10:00Z</cp:lastPrinted>
  <dcterms:created xsi:type="dcterms:W3CDTF">2012-11-24T15:45:00Z</dcterms:created>
  <dcterms:modified xsi:type="dcterms:W3CDTF">2012-11-24T16:19:00Z</dcterms:modified>
</cp:coreProperties>
</file>