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4" w:rsidRDefault="00A76F34" w:rsidP="00A76F34">
      <w:pPr>
        <w:pStyle w:val="1"/>
      </w:pPr>
      <w:r>
        <w:rPr>
          <w:sz w:val="44"/>
          <w:szCs w:val="44"/>
        </w:rPr>
        <w:t>Организация закаливания детей в группе.</w:t>
      </w:r>
    </w:p>
    <w:p w:rsidR="00A76F34" w:rsidRPr="003A1137" w:rsidRDefault="00A76F34" w:rsidP="00A76F34">
      <w:pPr>
        <w:spacing w:before="100" w:beforeAutospacing="1" w:after="100" w:afterAutospacing="1"/>
        <w:rPr>
          <w:color w:val="365F91" w:themeColor="accent1" w:themeShade="BF"/>
        </w:rPr>
      </w:pPr>
      <w:r w:rsidRPr="003A1137">
        <w:rPr>
          <w:color w:val="365F91" w:themeColor="accent1" w:themeShade="BF"/>
          <w:sz w:val="30"/>
          <w:szCs w:val="30"/>
        </w:rPr>
        <w:t> </w:t>
      </w:r>
      <w:r w:rsidRPr="003A1137">
        <w:rPr>
          <w:color w:val="365F91" w:themeColor="accent1" w:themeShade="BF"/>
        </w:rPr>
        <w:t>Уважаемые родители, предлагаем Вам перечень мер, которые мы используем для оздоровления Ваших детей в условиях нашего детского сада.</w:t>
      </w:r>
    </w:p>
    <w:p w:rsidR="00A76F34" w:rsidRPr="003A1137" w:rsidRDefault="00A76F34" w:rsidP="00A76F34">
      <w:pPr>
        <w:tabs>
          <w:tab w:val="left" w:pos="2715"/>
        </w:tabs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  <w:u w:val="single"/>
        </w:rPr>
        <w:t>Воздушные ванны</w:t>
      </w:r>
      <w:r w:rsidRPr="003A1137">
        <w:rPr>
          <w:b/>
          <w:bCs/>
          <w:color w:val="365F91" w:themeColor="accent1" w:themeShade="BF"/>
          <w:u w:val="single"/>
        </w:rPr>
        <w:tab/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</w:rPr>
        <w:t>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В отсутствии детей организуем сквозное проветривание групповой комнаты и спальни в соответствии с установленным графиком;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В присутствии детей 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Тщательно следим за тем, чтобы дети на протяжении всего дня находились в облегчённой одежде (при температуре воздуха не ниже 18-20º С);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Проводим утреннюю гимнастику в хорошо проветренной группе и в соответствующей одежде (</w:t>
      </w:r>
      <w:proofErr w:type="spellStart"/>
      <w:r w:rsidRPr="003A1137">
        <w:rPr>
          <w:color w:val="365F91" w:themeColor="accent1" w:themeShade="BF"/>
        </w:rPr>
        <w:t>х</w:t>
      </w:r>
      <w:proofErr w:type="spellEnd"/>
      <w:r w:rsidRPr="003A1137">
        <w:rPr>
          <w:color w:val="365F91" w:themeColor="accent1" w:themeShade="BF"/>
        </w:rPr>
        <w:t>/б носки, облегчённая одежда);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Организуем дневной сон без маек, если температура в спальне составляет 18</w:t>
      </w:r>
      <w:proofErr w:type="gramStart"/>
      <w:r w:rsidRPr="003A1137">
        <w:rPr>
          <w:color w:val="365F91" w:themeColor="accent1" w:themeShade="BF"/>
        </w:rPr>
        <w:t>º С</w:t>
      </w:r>
      <w:proofErr w:type="gramEnd"/>
      <w:r w:rsidRPr="003A1137">
        <w:rPr>
          <w:color w:val="365F91" w:themeColor="accent1" w:themeShade="BF"/>
        </w:rPr>
        <w:t xml:space="preserve"> и выше. Температура под одеялом </w:t>
      </w:r>
      <w:proofErr w:type="gramStart"/>
      <w:r w:rsidRPr="003A1137">
        <w:rPr>
          <w:color w:val="365F91" w:themeColor="accent1" w:themeShade="BF"/>
        </w:rPr>
        <w:t>достигает 38-39º С. проснувшись</w:t>
      </w:r>
      <w:proofErr w:type="gramEnd"/>
      <w:r w:rsidRPr="003A1137">
        <w:rPr>
          <w:color w:val="365F91" w:themeColor="accent1" w:themeShade="BF"/>
        </w:rPr>
        <w:t xml:space="preserve">, ребёнок получает контрастную ванну с разницей в 18-20º С. Это отличный тренинг для </w:t>
      </w:r>
      <w:proofErr w:type="spellStart"/>
      <w:r w:rsidRPr="003A1137">
        <w:rPr>
          <w:color w:val="365F91" w:themeColor="accent1" w:themeShade="BF"/>
        </w:rPr>
        <w:t>терморегуляционного</w:t>
      </w:r>
      <w:proofErr w:type="spellEnd"/>
      <w:r w:rsidRPr="003A1137">
        <w:rPr>
          <w:color w:val="365F91" w:themeColor="accent1" w:themeShade="BF"/>
        </w:rPr>
        <w:t xml:space="preserve"> аппарата;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В течение дня неоднократно предлагаем детям походить босиком по покрытому и непокрытому полу.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</w:rPr>
        <w:t> </w:t>
      </w:r>
      <w:r w:rsidRPr="003A1137">
        <w:rPr>
          <w:b/>
          <w:bCs/>
          <w:color w:val="365F91" w:themeColor="accent1" w:themeShade="BF"/>
          <w:u w:val="single"/>
        </w:rPr>
        <w:t>Водные процедуры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</w:rPr>
        <w:t>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Организуем ходьбу босиком по мокрой солевой дорожке, ребристой доске после дневного сна;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Организуем полоскание рта и горла водой после каждого приёма пищи, постепенно снижая температуру воды на 1</w:t>
      </w:r>
      <w:proofErr w:type="gramStart"/>
      <w:r w:rsidRPr="003A1137">
        <w:rPr>
          <w:color w:val="365F91" w:themeColor="accent1" w:themeShade="BF"/>
        </w:rPr>
        <w:t>º С</w:t>
      </w:r>
      <w:proofErr w:type="gramEnd"/>
      <w:r w:rsidRPr="003A1137">
        <w:rPr>
          <w:color w:val="365F91" w:themeColor="accent1" w:themeShade="BF"/>
        </w:rPr>
        <w:t>, доводя до      18º С.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  <w:u w:val="single"/>
        </w:rPr>
        <w:t>Организация сна детей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lastRenderedPageBreak/>
        <w:t>·        Проветриваем спальню перед сном детей не менее получаса;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Организуем одевание и раздевание детей только в групповой комнате (помним про контрастную ванну);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Через 15 минут после того, как засыпает последний ребёнок, открываем форточку. За 30 минут до пробуждения закрываем её;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Следим за соблюдением тишины со стороны персонала во время сна детей;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Подъём организуем по мере пробуждения детей.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b/>
          <w:bCs/>
          <w:color w:val="365F91" w:themeColor="accent1" w:themeShade="BF"/>
          <w:u w:val="single"/>
        </w:rPr>
        <w:t>Организация детей на прогулку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Следим за тем, чтобы дети были одеты по погоде. В случае потепления убеждаем детей надеть меньше одежды;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·        Организуем прогулки при температуре воздуха не ниже 20</w:t>
      </w:r>
      <w:proofErr w:type="gramStart"/>
      <w:r w:rsidRPr="003A1137">
        <w:rPr>
          <w:color w:val="365F91" w:themeColor="accent1" w:themeShade="BF"/>
        </w:rPr>
        <w:t>º С</w:t>
      </w:r>
      <w:proofErr w:type="gramEnd"/>
      <w:r w:rsidRPr="003A1137">
        <w:rPr>
          <w:color w:val="365F91" w:themeColor="accent1" w:themeShade="BF"/>
        </w:rPr>
        <w:t xml:space="preserve"> в безветренную и сухую погоду, регулируя время пребывания детей на воздухе;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 xml:space="preserve">·        </w:t>
      </w:r>
      <w:proofErr w:type="gramStart"/>
      <w:r w:rsidRPr="003A1137">
        <w:rPr>
          <w:color w:val="365F91" w:themeColor="accent1" w:themeShade="BF"/>
        </w:rPr>
        <w:t xml:space="preserve">Во </w:t>
      </w:r>
      <w:proofErr w:type="spellStart"/>
      <w:r w:rsidRPr="003A1137">
        <w:rPr>
          <w:color w:val="365F91" w:themeColor="accent1" w:themeShade="BF"/>
        </w:rPr>
        <w:t>избежании</w:t>
      </w:r>
      <w:proofErr w:type="spellEnd"/>
      <w:proofErr w:type="gramEnd"/>
      <w:r w:rsidRPr="003A1137">
        <w:rPr>
          <w:color w:val="365F91" w:themeColor="accent1" w:themeShade="BF"/>
        </w:rPr>
        <w:t xml:space="preserve"> переохлаждения обязательно организуем двигательную деятельность: подвижные, спортивные, народные игры, </w:t>
      </w:r>
      <w:proofErr w:type="spellStart"/>
      <w:r w:rsidRPr="003A1137">
        <w:rPr>
          <w:color w:val="365F91" w:themeColor="accent1" w:themeShade="BF"/>
        </w:rPr>
        <w:t>общеразвивающие</w:t>
      </w:r>
      <w:proofErr w:type="spellEnd"/>
      <w:r w:rsidRPr="003A1137">
        <w:rPr>
          <w:color w:val="365F91" w:themeColor="accent1" w:themeShade="BF"/>
        </w:rPr>
        <w:t xml:space="preserve"> упражнения, а также два раза в неделю проводим занятия по физической культуре на воздухе.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 xml:space="preserve">При организации оздоровительной работы также используется дыхательная гимнастика и </w:t>
      </w:r>
      <w:proofErr w:type="spellStart"/>
      <w:r w:rsidRPr="003A1137">
        <w:rPr>
          <w:color w:val="365F91" w:themeColor="accent1" w:themeShade="BF"/>
        </w:rPr>
        <w:t>адаптогены</w:t>
      </w:r>
      <w:proofErr w:type="spellEnd"/>
      <w:r w:rsidRPr="003A1137">
        <w:rPr>
          <w:color w:val="365F91" w:themeColor="accent1" w:themeShade="BF"/>
        </w:rPr>
        <w:t xml:space="preserve"> (элеутерококк, шиповник).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Уважаемые родители!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Помните, что с детьми, ослабленными после болезни, проводятся щадящие процедуры: температура воды используется выше, чем обычно.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 </w:t>
      </w:r>
    </w:p>
    <w:p w:rsidR="00A76F34" w:rsidRPr="003A1137" w:rsidRDefault="00A76F34" w:rsidP="00A76F34">
      <w:pPr>
        <w:jc w:val="both"/>
        <w:rPr>
          <w:color w:val="365F91" w:themeColor="accent1" w:themeShade="BF"/>
        </w:rPr>
      </w:pPr>
      <w:r w:rsidRPr="003A1137">
        <w:rPr>
          <w:color w:val="365F91" w:themeColor="accent1" w:themeShade="BF"/>
        </w:rPr>
        <w:t>При температуре воздуха в группе ниже 18</w:t>
      </w:r>
      <w:proofErr w:type="gramStart"/>
      <w:r w:rsidRPr="003A1137">
        <w:rPr>
          <w:color w:val="365F91" w:themeColor="accent1" w:themeShade="BF"/>
        </w:rPr>
        <w:t>º С</w:t>
      </w:r>
      <w:proofErr w:type="gramEnd"/>
      <w:r w:rsidRPr="003A1137">
        <w:rPr>
          <w:color w:val="365F91" w:themeColor="accent1" w:themeShade="BF"/>
        </w:rPr>
        <w:t xml:space="preserve"> закаливание не проводится. </w:t>
      </w: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A76F34" w:rsidRPr="003A1137" w:rsidRDefault="00A76F34" w:rsidP="00A76F34">
      <w:pPr>
        <w:rPr>
          <w:b/>
          <w:bCs/>
          <w:color w:val="365F91" w:themeColor="accent1" w:themeShade="BF"/>
          <w:sz w:val="36"/>
          <w:szCs w:val="36"/>
        </w:rPr>
      </w:pPr>
    </w:p>
    <w:p w:rsidR="002E0C60" w:rsidRDefault="00A76F34"/>
    <w:sectPr w:rsidR="002E0C60" w:rsidSect="00D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8E"/>
    <w:rsid w:val="002C1667"/>
    <w:rsid w:val="004367AF"/>
    <w:rsid w:val="0056593C"/>
    <w:rsid w:val="005E278E"/>
    <w:rsid w:val="007B0A86"/>
    <w:rsid w:val="009807CE"/>
    <w:rsid w:val="00A76F34"/>
    <w:rsid w:val="00D158B5"/>
    <w:rsid w:val="00EE2904"/>
    <w:rsid w:val="00FB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78E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8E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7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7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278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5E278E"/>
    <w:pPr>
      <w:spacing w:before="58" w:after="58" w:line="240" w:lineRule="auto"/>
      <w:ind w:left="81" w:right="81" w:firstLine="400"/>
      <w:jc w:val="both"/>
    </w:pPr>
    <w:rPr>
      <w:rFonts w:ascii="Arial" w:eastAsia="Times New Roman" w:hAnsi="Arial" w:cs="Arial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2013-02-05T06:47:00Z</dcterms:created>
  <dcterms:modified xsi:type="dcterms:W3CDTF">2013-02-05T06:56:00Z</dcterms:modified>
</cp:coreProperties>
</file>