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C36" w:rsidRPr="005E6343" w:rsidRDefault="00CD6C36" w:rsidP="00CD6C36">
      <w:pPr>
        <w:jc w:val="center"/>
        <w:rPr>
          <w:rFonts w:ascii="Times New Roman" w:hAnsi="Times New Roman"/>
          <w:sz w:val="28"/>
          <w:szCs w:val="28"/>
        </w:rPr>
      </w:pPr>
      <w:r>
        <w:rPr>
          <w:rFonts w:ascii="Times New Roman" w:hAnsi="Times New Roman"/>
          <w:sz w:val="28"/>
          <w:szCs w:val="28"/>
        </w:rPr>
        <w:t>МБДОУ  «Детский сад № 2</w:t>
      </w:r>
      <w:r w:rsidRPr="005E6343">
        <w:rPr>
          <w:rFonts w:ascii="Times New Roman" w:hAnsi="Times New Roman"/>
          <w:sz w:val="28"/>
          <w:szCs w:val="28"/>
        </w:rPr>
        <w:t>»</w:t>
      </w:r>
    </w:p>
    <w:p w:rsidR="00CD6C36" w:rsidRDefault="00CD6C36" w:rsidP="00CD6C36">
      <w:pPr>
        <w:jc w:val="center"/>
        <w:rPr>
          <w:rFonts w:ascii="Times New Roman" w:hAnsi="Times New Roman"/>
          <w:sz w:val="28"/>
          <w:szCs w:val="28"/>
        </w:rPr>
      </w:pPr>
      <w:r>
        <w:rPr>
          <w:rFonts w:ascii="Times New Roman" w:hAnsi="Times New Roman"/>
          <w:sz w:val="28"/>
          <w:szCs w:val="28"/>
        </w:rPr>
        <w:t>с. Неверкино, Пензенской области.</w:t>
      </w:r>
    </w:p>
    <w:p w:rsidR="00CD6C36" w:rsidRDefault="00CD6C36" w:rsidP="00CD6C36">
      <w:pPr>
        <w:jc w:val="center"/>
        <w:rPr>
          <w:rFonts w:ascii="Times New Roman" w:hAnsi="Times New Roman"/>
          <w:sz w:val="28"/>
          <w:szCs w:val="28"/>
        </w:rPr>
      </w:pPr>
    </w:p>
    <w:p w:rsidR="00CD6C36" w:rsidRPr="005E6343" w:rsidRDefault="00CD6C36" w:rsidP="00CD6C36">
      <w:pPr>
        <w:jc w:val="center"/>
        <w:rPr>
          <w:rFonts w:ascii="Times New Roman" w:hAnsi="Times New Roman"/>
          <w:sz w:val="28"/>
          <w:szCs w:val="28"/>
        </w:rPr>
      </w:pPr>
    </w:p>
    <w:p w:rsidR="00CD6C36" w:rsidRDefault="00CD6C36" w:rsidP="00CD6C36">
      <w:pPr>
        <w:jc w:val="center"/>
        <w:rPr>
          <w:rFonts w:ascii="Times New Roman" w:hAnsi="Times New Roman"/>
          <w:b/>
          <w:sz w:val="24"/>
          <w:szCs w:val="24"/>
        </w:rPr>
      </w:pPr>
    </w:p>
    <w:p w:rsidR="00CD6C36" w:rsidRPr="005E6343" w:rsidRDefault="00CD6C36" w:rsidP="00CD6C36">
      <w:pPr>
        <w:jc w:val="center"/>
        <w:rPr>
          <w:rFonts w:ascii="Times New Roman" w:hAnsi="Times New Roman"/>
          <w:b/>
          <w:sz w:val="24"/>
          <w:szCs w:val="24"/>
        </w:rPr>
      </w:pPr>
    </w:p>
    <w:p w:rsidR="00CD6C36" w:rsidRDefault="00CD6C36" w:rsidP="00CD6C36">
      <w:pPr>
        <w:jc w:val="center"/>
        <w:rPr>
          <w:rFonts w:ascii="Times New Roman" w:hAnsi="Times New Roman"/>
          <w:b/>
          <w:sz w:val="24"/>
          <w:szCs w:val="24"/>
        </w:rPr>
      </w:pPr>
    </w:p>
    <w:p w:rsidR="00CD6C36" w:rsidRPr="00AC57F9" w:rsidRDefault="00CD6C36" w:rsidP="00CD6C36">
      <w:pPr>
        <w:jc w:val="center"/>
        <w:rPr>
          <w:rFonts w:ascii="Times New Roman" w:hAnsi="Times New Roman"/>
          <w:b/>
          <w:sz w:val="72"/>
          <w:szCs w:val="72"/>
        </w:rPr>
      </w:pPr>
      <w:r w:rsidRPr="00AC57F9">
        <w:rPr>
          <w:rFonts w:ascii="Times New Roman" w:hAnsi="Times New Roman"/>
          <w:b/>
          <w:sz w:val="72"/>
          <w:szCs w:val="72"/>
        </w:rPr>
        <w:t>«Сенсорные игры</w:t>
      </w:r>
    </w:p>
    <w:p w:rsidR="00CD6C36" w:rsidRPr="00AC57F9" w:rsidRDefault="00CD6C36" w:rsidP="00CD6C36">
      <w:pPr>
        <w:jc w:val="center"/>
        <w:rPr>
          <w:rFonts w:ascii="Times New Roman" w:hAnsi="Times New Roman"/>
          <w:b/>
          <w:sz w:val="72"/>
          <w:szCs w:val="72"/>
        </w:rPr>
      </w:pPr>
      <w:r w:rsidRPr="00AC57F9">
        <w:rPr>
          <w:rFonts w:ascii="Times New Roman" w:hAnsi="Times New Roman"/>
          <w:b/>
          <w:sz w:val="72"/>
          <w:szCs w:val="72"/>
        </w:rPr>
        <w:t xml:space="preserve"> для детей</w:t>
      </w:r>
    </w:p>
    <w:p w:rsidR="00CD6C36" w:rsidRPr="00AC57F9" w:rsidRDefault="00CD6C36" w:rsidP="00CD6C36">
      <w:pPr>
        <w:jc w:val="center"/>
        <w:rPr>
          <w:rFonts w:ascii="Times New Roman" w:hAnsi="Times New Roman"/>
          <w:b/>
          <w:sz w:val="72"/>
          <w:szCs w:val="72"/>
        </w:rPr>
      </w:pPr>
      <w:r w:rsidRPr="00AC57F9">
        <w:rPr>
          <w:rFonts w:ascii="Times New Roman" w:hAnsi="Times New Roman"/>
          <w:b/>
          <w:sz w:val="72"/>
          <w:szCs w:val="72"/>
        </w:rPr>
        <w:t>с 1,5 до 3 лет»</w:t>
      </w:r>
    </w:p>
    <w:p w:rsidR="00CD6C36" w:rsidRPr="005E6343" w:rsidRDefault="00CD6C36" w:rsidP="00CD6C36">
      <w:pPr>
        <w:jc w:val="center"/>
        <w:rPr>
          <w:rFonts w:ascii="Times New Roman" w:hAnsi="Times New Roman"/>
          <w:b/>
          <w:sz w:val="44"/>
          <w:szCs w:val="44"/>
        </w:rPr>
      </w:pPr>
    </w:p>
    <w:p w:rsidR="00CD6C36" w:rsidRDefault="00CD6C36" w:rsidP="00CD6C36">
      <w:pPr>
        <w:jc w:val="center"/>
        <w:rPr>
          <w:rFonts w:ascii="Times New Roman" w:hAnsi="Times New Roman"/>
          <w:b/>
          <w:sz w:val="24"/>
          <w:szCs w:val="24"/>
        </w:rPr>
      </w:pPr>
    </w:p>
    <w:p w:rsidR="00CD6C36" w:rsidRDefault="00CD6C36" w:rsidP="00CD6C36">
      <w:pPr>
        <w:jc w:val="center"/>
        <w:rPr>
          <w:rFonts w:ascii="Times New Roman" w:hAnsi="Times New Roman"/>
          <w:b/>
          <w:sz w:val="24"/>
          <w:szCs w:val="24"/>
        </w:rPr>
      </w:pPr>
    </w:p>
    <w:p w:rsidR="00CD6C36" w:rsidRDefault="00CD6C36" w:rsidP="00CD6C36">
      <w:pPr>
        <w:jc w:val="center"/>
        <w:rPr>
          <w:rFonts w:ascii="Times New Roman" w:hAnsi="Times New Roman"/>
          <w:b/>
          <w:sz w:val="24"/>
          <w:szCs w:val="24"/>
        </w:rPr>
      </w:pPr>
    </w:p>
    <w:p w:rsidR="00CD6C36" w:rsidRDefault="00CD6C36" w:rsidP="00CD6C36">
      <w:pPr>
        <w:jc w:val="right"/>
        <w:rPr>
          <w:rFonts w:ascii="Times New Roman" w:hAnsi="Times New Roman"/>
          <w:sz w:val="28"/>
          <w:szCs w:val="28"/>
        </w:rPr>
      </w:pPr>
      <w:r>
        <w:rPr>
          <w:rFonts w:ascii="Times New Roman" w:hAnsi="Times New Roman"/>
          <w:sz w:val="28"/>
          <w:szCs w:val="28"/>
        </w:rPr>
        <w:t xml:space="preserve">                  </w:t>
      </w:r>
      <w:r>
        <w:rPr>
          <w:rFonts w:ascii="Times New Roman" w:hAnsi="Times New Roman"/>
          <w:sz w:val="32"/>
          <w:szCs w:val="32"/>
        </w:rPr>
        <w:t xml:space="preserve"> </w:t>
      </w:r>
    </w:p>
    <w:p w:rsidR="00CD6C36" w:rsidRDefault="00CD6C36" w:rsidP="00CD6C36">
      <w:pPr>
        <w:jc w:val="center"/>
        <w:rPr>
          <w:rFonts w:ascii="Times New Roman" w:hAnsi="Times New Roman"/>
          <w:sz w:val="28"/>
          <w:szCs w:val="28"/>
        </w:rPr>
      </w:pPr>
      <w:r>
        <w:rPr>
          <w:rFonts w:ascii="Times New Roman" w:hAnsi="Times New Roman"/>
          <w:sz w:val="28"/>
          <w:szCs w:val="28"/>
        </w:rPr>
        <w:t xml:space="preserve">                                        </w:t>
      </w:r>
    </w:p>
    <w:p w:rsidR="00CD6C36" w:rsidRDefault="00CD6C36" w:rsidP="00CD6C36">
      <w:pPr>
        <w:jc w:val="center"/>
        <w:rPr>
          <w:rFonts w:ascii="Times New Roman" w:hAnsi="Times New Roman"/>
          <w:sz w:val="28"/>
          <w:szCs w:val="28"/>
        </w:rPr>
      </w:pPr>
    </w:p>
    <w:p w:rsidR="00CD6C36" w:rsidRDefault="00CD6C36" w:rsidP="00CD6C36">
      <w:pPr>
        <w:jc w:val="center"/>
        <w:rPr>
          <w:rFonts w:ascii="Times New Roman" w:hAnsi="Times New Roman"/>
          <w:sz w:val="28"/>
          <w:szCs w:val="28"/>
        </w:rPr>
      </w:pPr>
    </w:p>
    <w:p w:rsidR="00CD6C36" w:rsidRDefault="00CD6C36" w:rsidP="00CD6C36">
      <w:pPr>
        <w:jc w:val="center"/>
        <w:rPr>
          <w:rFonts w:ascii="Times New Roman" w:hAnsi="Times New Roman"/>
          <w:sz w:val="28"/>
          <w:szCs w:val="28"/>
        </w:rPr>
      </w:pPr>
      <w:r>
        <w:rPr>
          <w:rFonts w:ascii="Times New Roman" w:hAnsi="Times New Roman"/>
          <w:sz w:val="28"/>
          <w:szCs w:val="28"/>
        </w:rPr>
        <w:t xml:space="preserve">                                           в</w:t>
      </w:r>
      <w:r w:rsidRPr="005E6343">
        <w:rPr>
          <w:rFonts w:ascii="Times New Roman" w:hAnsi="Times New Roman"/>
          <w:sz w:val="28"/>
          <w:szCs w:val="28"/>
        </w:rPr>
        <w:t>ы</w:t>
      </w:r>
      <w:r>
        <w:rPr>
          <w:rFonts w:ascii="Times New Roman" w:hAnsi="Times New Roman"/>
          <w:sz w:val="28"/>
          <w:szCs w:val="28"/>
        </w:rPr>
        <w:t>полнила воспитатель</w:t>
      </w:r>
    </w:p>
    <w:p w:rsidR="00CD6C36" w:rsidRPr="005E6343" w:rsidRDefault="00CD6C36" w:rsidP="00CD6C36">
      <w:pPr>
        <w:jc w:val="center"/>
        <w:rPr>
          <w:rFonts w:ascii="Times New Roman" w:hAnsi="Times New Roman"/>
          <w:sz w:val="28"/>
          <w:szCs w:val="28"/>
        </w:rPr>
      </w:pPr>
      <w:r>
        <w:rPr>
          <w:rFonts w:ascii="Times New Roman" w:hAnsi="Times New Roman"/>
          <w:sz w:val="28"/>
          <w:szCs w:val="28"/>
        </w:rPr>
        <w:t xml:space="preserve">                                                                   первой квалифицированной категории</w:t>
      </w:r>
    </w:p>
    <w:p w:rsidR="00CD6C36" w:rsidRPr="005E6343" w:rsidRDefault="00CD6C36" w:rsidP="00CD6C36">
      <w:pPr>
        <w:jc w:val="center"/>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Хабибулина</w:t>
      </w:r>
      <w:proofErr w:type="spellEnd"/>
      <w:r>
        <w:rPr>
          <w:rFonts w:ascii="Times New Roman" w:hAnsi="Times New Roman"/>
          <w:sz w:val="28"/>
          <w:szCs w:val="28"/>
        </w:rPr>
        <w:t xml:space="preserve"> А.И.</w:t>
      </w:r>
    </w:p>
    <w:p w:rsidR="00CD6C36" w:rsidRPr="005E6343" w:rsidRDefault="00CD6C36" w:rsidP="00CD6C36">
      <w:pPr>
        <w:jc w:val="center"/>
        <w:rPr>
          <w:rFonts w:ascii="Times New Roman" w:hAnsi="Times New Roman"/>
          <w:b/>
          <w:sz w:val="28"/>
          <w:szCs w:val="28"/>
        </w:rPr>
      </w:pPr>
    </w:p>
    <w:p w:rsidR="00CD6C36" w:rsidRDefault="00CD6C36" w:rsidP="00CD6C36">
      <w:pPr>
        <w:jc w:val="center"/>
        <w:rPr>
          <w:rFonts w:ascii="Times New Roman" w:hAnsi="Times New Roman"/>
          <w:b/>
          <w:sz w:val="24"/>
          <w:szCs w:val="24"/>
        </w:rPr>
      </w:pPr>
    </w:p>
    <w:p w:rsidR="00CD6C36" w:rsidRPr="00AC57F9" w:rsidRDefault="00CD6C36" w:rsidP="00CD6C36">
      <w:pPr>
        <w:spacing w:line="360" w:lineRule="auto"/>
        <w:jc w:val="both"/>
        <w:rPr>
          <w:rFonts w:ascii="Times New Roman" w:hAnsi="Times New Roman"/>
          <w:sz w:val="24"/>
          <w:szCs w:val="24"/>
        </w:rPr>
      </w:pPr>
      <w:r w:rsidRPr="00AC57F9">
        <w:rPr>
          <w:rFonts w:ascii="Times New Roman" w:hAnsi="Times New Roman"/>
          <w:b/>
          <w:sz w:val="24"/>
          <w:szCs w:val="24"/>
        </w:rPr>
        <w:lastRenderedPageBreak/>
        <w:t xml:space="preserve"> </w:t>
      </w:r>
      <w:r w:rsidRPr="00AC57F9">
        <w:rPr>
          <w:rFonts w:ascii="Times New Roman" w:hAnsi="Times New Roman"/>
          <w:sz w:val="24"/>
          <w:szCs w:val="24"/>
        </w:rPr>
        <w:t xml:space="preserve"> Сенсорное воспитание занимает огромное место в педагогическом процессе. Оно осуществляется планомерно и систематически. В непосредственно образовательной деятельности – это включение задач сенсорного воспитания. Их связь, с содержательной для ребенка деятельностью, позволяет педагогу  формировать сенсорные процессы, содействовать умственному развитию детей.  Практически действуя с предметами, ребенок накапливает чувственный опыт. В  повседневной жизни происходит обогащение личности ребенка через непосредственное общение с природой, с явлениями общественной жизни, с миром предметов, созданных руками человека.    </w:t>
      </w:r>
    </w:p>
    <w:p w:rsidR="00CD6C36" w:rsidRPr="00AC57F9" w:rsidRDefault="00CD6C36" w:rsidP="00CD6C36">
      <w:pPr>
        <w:spacing w:line="360" w:lineRule="auto"/>
        <w:jc w:val="both"/>
        <w:rPr>
          <w:rFonts w:ascii="Times New Roman" w:hAnsi="Times New Roman"/>
          <w:sz w:val="24"/>
          <w:szCs w:val="24"/>
        </w:rPr>
      </w:pPr>
      <w:r w:rsidRPr="00AC57F9">
        <w:rPr>
          <w:rFonts w:ascii="Times New Roman" w:hAnsi="Times New Roman"/>
          <w:sz w:val="24"/>
          <w:szCs w:val="24"/>
        </w:rPr>
        <w:t xml:space="preserve">   Учебно-воспитательная работа в нашем дошкольном учреждении  ведется  по «Программе воспитания  и обучения в детском саду» под редакцией М.А.Васильевой.  Конспекты игровых занятий в группе раннего возраста прописываются в календарных планах. Однако, в непосредственно образовательной деятельности, основанной на прямом обучающем воздействии взрослого, в труде, в повседневной жизни, нельзя осуществить всех задач сенсорного воспитания. Важная роль, особенно в раннем возрасте,  должна принадлежать дидактическим играм. В одних случаях они выступают своеобразной игровой формой занятия и проводятся со всеми детьми в непосредственно-организованной деятельности; в других – дидактические игры широко используются в повседневной жизни, в совместной деятельности, в режиме дня, в  самостоятельной игровой деятельности.</w:t>
      </w:r>
    </w:p>
    <w:p w:rsidR="00CD6C36" w:rsidRPr="00AC57F9" w:rsidRDefault="00CD6C36" w:rsidP="00CD6C36">
      <w:pPr>
        <w:spacing w:after="0" w:line="360" w:lineRule="auto"/>
        <w:jc w:val="both"/>
        <w:rPr>
          <w:rFonts w:ascii="Times New Roman" w:hAnsi="Times New Roman"/>
          <w:sz w:val="24"/>
          <w:szCs w:val="24"/>
        </w:rPr>
      </w:pPr>
      <w:r w:rsidRPr="00AC57F9">
        <w:rPr>
          <w:rFonts w:ascii="Times New Roman" w:hAnsi="Times New Roman"/>
          <w:sz w:val="24"/>
          <w:szCs w:val="24"/>
        </w:rPr>
        <w:t xml:space="preserve">  Анализ используемой нами программы и методических разработок  позволяет сделать вывод о необходимости разработки новых  дидактических игр для закрепления и систематизации  сенсорного воспитания.</w:t>
      </w:r>
    </w:p>
    <w:p w:rsidR="00CD6C36" w:rsidRPr="00AC57F9" w:rsidRDefault="00CD6C36" w:rsidP="00CD6C36">
      <w:pPr>
        <w:spacing w:after="0" w:line="360" w:lineRule="auto"/>
        <w:jc w:val="both"/>
        <w:rPr>
          <w:rFonts w:ascii="Times New Roman" w:hAnsi="Times New Roman"/>
          <w:sz w:val="24"/>
          <w:szCs w:val="24"/>
        </w:rPr>
      </w:pPr>
      <w:r w:rsidRPr="00AC57F9">
        <w:rPr>
          <w:rFonts w:ascii="Times New Roman" w:hAnsi="Times New Roman"/>
          <w:sz w:val="24"/>
          <w:szCs w:val="24"/>
        </w:rPr>
        <w:t xml:space="preserve">  Поэтому, в  непосредственно образовательной деятельности с детьми раннего возраста, по сенсорному развитию, ставились и решались следующие задачи:</w:t>
      </w:r>
    </w:p>
    <w:p w:rsidR="00CD6C36" w:rsidRPr="00AC57F9" w:rsidRDefault="00CD6C36" w:rsidP="00CD6C36">
      <w:pPr>
        <w:numPr>
          <w:ilvl w:val="0"/>
          <w:numId w:val="2"/>
        </w:numPr>
        <w:spacing w:after="0" w:line="360" w:lineRule="auto"/>
        <w:jc w:val="both"/>
        <w:rPr>
          <w:rFonts w:ascii="Times New Roman" w:hAnsi="Times New Roman"/>
          <w:sz w:val="24"/>
          <w:szCs w:val="24"/>
        </w:rPr>
      </w:pPr>
      <w:r w:rsidRPr="00AC57F9">
        <w:rPr>
          <w:rFonts w:ascii="Times New Roman" w:hAnsi="Times New Roman"/>
          <w:sz w:val="24"/>
          <w:szCs w:val="24"/>
        </w:rPr>
        <w:t>формировать умения детей ориентироваться в различных свойствах предметов: цвете (красный, желтый, синий, зеленый), величине (круг, треугольник, квадрат), форме (куб, шар, конус-  крыша, кирпичик)</w:t>
      </w:r>
      <w:proofErr w:type="gramStart"/>
      <w:r w:rsidRPr="00AC57F9">
        <w:rPr>
          <w:rFonts w:ascii="Times New Roman" w:hAnsi="Times New Roman"/>
          <w:sz w:val="24"/>
          <w:szCs w:val="24"/>
        </w:rPr>
        <w:t xml:space="preserve"> ,</w:t>
      </w:r>
      <w:proofErr w:type="gramEnd"/>
      <w:r w:rsidRPr="00AC57F9">
        <w:rPr>
          <w:rFonts w:ascii="Times New Roman" w:hAnsi="Times New Roman"/>
          <w:sz w:val="24"/>
          <w:szCs w:val="24"/>
        </w:rPr>
        <w:t xml:space="preserve"> количестве (много, один), различать величину: большой – маленький, узкий – широкий, высокий – низкий, длинный – короткий;</w:t>
      </w:r>
    </w:p>
    <w:p w:rsidR="00CD6C36" w:rsidRPr="00AC57F9" w:rsidRDefault="00CD6C36" w:rsidP="00CD6C36">
      <w:pPr>
        <w:numPr>
          <w:ilvl w:val="0"/>
          <w:numId w:val="2"/>
        </w:numPr>
        <w:spacing w:after="0" w:line="360" w:lineRule="auto"/>
        <w:jc w:val="both"/>
        <w:rPr>
          <w:rFonts w:ascii="Times New Roman" w:hAnsi="Times New Roman"/>
          <w:sz w:val="24"/>
          <w:szCs w:val="24"/>
        </w:rPr>
      </w:pPr>
      <w:r w:rsidRPr="00AC57F9">
        <w:rPr>
          <w:rFonts w:ascii="Times New Roman" w:hAnsi="Times New Roman"/>
          <w:sz w:val="24"/>
          <w:szCs w:val="24"/>
        </w:rPr>
        <w:t>создать условия для обогащения и накопления сенсорного опыта детей в ходе предметно-игровой деятельности через игры с дидактическим материалом;</w:t>
      </w:r>
    </w:p>
    <w:p w:rsidR="00CD6C36" w:rsidRPr="00AC57F9" w:rsidRDefault="00CD6C36" w:rsidP="00CD6C36">
      <w:pPr>
        <w:numPr>
          <w:ilvl w:val="0"/>
          <w:numId w:val="2"/>
        </w:numPr>
        <w:spacing w:after="0" w:line="360" w:lineRule="auto"/>
        <w:jc w:val="both"/>
        <w:rPr>
          <w:rFonts w:ascii="Times New Roman" w:hAnsi="Times New Roman"/>
          <w:sz w:val="24"/>
          <w:szCs w:val="24"/>
        </w:rPr>
      </w:pPr>
      <w:r w:rsidRPr="00AC57F9">
        <w:rPr>
          <w:rFonts w:ascii="Times New Roman" w:hAnsi="Times New Roman"/>
          <w:sz w:val="24"/>
          <w:szCs w:val="24"/>
        </w:rPr>
        <w:t>воспитывать  у детей умение не отвлекаться от поставленной задачи, доводить ее до завершения, стремиться к получению  положительного результата.</w:t>
      </w:r>
    </w:p>
    <w:p w:rsidR="00CD6C36" w:rsidRPr="00AC57F9" w:rsidRDefault="00CD6C36" w:rsidP="00CD6C36">
      <w:pPr>
        <w:spacing w:after="0" w:line="360" w:lineRule="auto"/>
        <w:jc w:val="both"/>
        <w:rPr>
          <w:rFonts w:ascii="Times New Roman" w:hAnsi="Times New Roman"/>
          <w:sz w:val="24"/>
          <w:szCs w:val="24"/>
        </w:rPr>
      </w:pPr>
      <w:r w:rsidRPr="00AC57F9">
        <w:rPr>
          <w:rFonts w:ascii="Times New Roman" w:hAnsi="Times New Roman"/>
          <w:sz w:val="24"/>
          <w:szCs w:val="24"/>
        </w:rPr>
        <w:lastRenderedPageBreak/>
        <w:t xml:space="preserve"> Эти задачи также решались в создании игровой среды, разработке новых дидактических игр. Используя опыт других педагогов дошкольных учреждений, мы создали сенсорную зону – сенсорную среду, состоящую из дидактических игр, которые обогащают восприятие детей, развивают зрительную сосредоточенность, внимание, моторику, тактильные чувства, стабилизируют эмоциональное состояние. Сенсорную зону используем как дополнительный инструмент для накопления сенсорного опыта детей. В самостоятельной деятельности  с детьми  по накоплению сенсорного опыта, нами были поставлены следующие задачи:</w:t>
      </w:r>
    </w:p>
    <w:p w:rsidR="00CD6C36" w:rsidRPr="00AC57F9" w:rsidRDefault="00CD6C36" w:rsidP="00CD6C36">
      <w:pPr>
        <w:numPr>
          <w:ilvl w:val="0"/>
          <w:numId w:val="3"/>
        </w:numPr>
        <w:spacing w:after="0" w:line="360" w:lineRule="auto"/>
        <w:jc w:val="both"/>
        <w:rPr>
          <w:rFonts w:ascii="Times New Roman" w:hAnsi="Times New Roman"/>
          <w:sz w:val="24"/>
          <w:szCs w:val="24"/>
        </w:rPr>
      </w:pPr>
      <w:r w:rsidRPr="00AC57F9">
        <w:rPr>
          <w:rFonts w:ascii="Times New Roman" w:hAnsi="Times New Roman"/>
          <w:sz w:val="24"/>
          <w:szCs w:val="24"/>
        </w:rPr>
        <w:t xml:space="preserve">  создать условия для снятия чувства тревоги у детей;</w:t>
      </w:r>
    </w:p>
    <w:p w:rsidR="00CD6C36" w:rsidRPr="00AC57F9" w:rsidRDefault="00CD6C36" w:rsidP="00CD6C36">
      <w:pPr>
        <w:numPr>
          <w:ilvl w:val="0"/>
          <w:numId w:val="3"/>
        </w:numPr>
        <w:spacing w:after="0" w:line="360" w:lineRule="auto"/>
        <w:jc w:val="both"/>
        <w:rPr>
          <w:rFonts w:ascii="Times New Roman" w:hAnsi="Times New Roman"/>
          <w:sz w:val="24"/>
          <w:szCs w:val="24"/>
        </w:rPr>
      </w:pPr>
      <w:r w:rsidRPr="00AC57F9">
        <w:rPr>
          <w:rFonts w:ascii="Times New Roman" w:hAnsi="Times New Roman"/>
          <w:sz w:val="24"/>
          <w:szCs w:val="24"/>
        </w:rPr>
        <w:t xml:space="preserve">  способствовать улучшению эмоционального состояния детей;</w:t>
      </w:r>
    </w:p>
    <w:p w:rsidR="00CD6C36" w:rsidRPr="00AC57F9" w:rsidRDefault="00CD6C36" w:rsidP="00CD6C36">
      <w:pPr>
        <w:numPr>
          <w:ilvl w:val="0"/>
          <w:numId w:val="3"/>
        </w:numPr>
        <w:spacing w:after="0" w:line="360" w:lineRule="auto"/>
        <w:jc w:val="both"/>
        <w:rPr>
          <w:rFonts w:ascii="Times New Roman" w:hAnsi="Times New Roman"/>
          <w:sz w:val="24"/>
          <w:szCs w:val="24"/>
        </w:rPr>
      </w:pPr>
      <w:r w:rsidRPr="00AC57F9">
        <w:rPr>
          <w:rFonts w:ascii="Times New Roman" w:hAnsi="Times New Roman"/>
          <w:sz w:val="24"/>
          <w:szCs w:val="24"/>
        </w:rPr>
        <w:t xml:space="preserve">  создать атмосферу, способствующую активизации мозга на основе сенсорных дидактических игр; </w:t>
      </w:r>
    </w:p>
    <w:p w:rsidR="00CD6C36" w:rsidRPr="00AC57F9" w:rsidRDefault="00CD6C36" w:rsidP="00CD6C36">
      <w:pPr>
        <w:numPr>
          <w:ilvl w:val="0"/>
          <w:numId w:val="3"/>
        </w:numPr>
        <w:spacing w:after="0" w:line="360" w:lineRule="auto"/>
        <w:jc w:val="both"/>
        <w:rPr>
          <w:rFonts w:ascii="Times New Roman" w:hAnsi="Times New Roman"/>
          <w:sz w:val="24"/>
          <w:szCs w:val="24"/>
        </w:rPr>
      </w:pPr>
      <w:r w:rsidRPr="00AC57F9">
        <w:rPr>
          <w:rFonts w:ascii="Times New Roman" w:hAnsi="Times New Roman"/>
          <w:sz w:val="24"/>
          <w:szCs w:val="24"/>
        </w:rPr>
        <w:t xml:space="preserve">  развить способность детей действовать самостоятельно. </w:t>
      </w:r>
    </w:p>
    <w:p w:rsidR="00CD6C36" w:rsidRPr="00AC57F9" w:rsidRDefault="00CD6C36" w:rsidP="00CD6C36">
      <w:pPr>
        <w:spacing w:after="0" w:line="360" w:lineRule="auto"/>
        <w:jc w:val="both"/>
        <w:rPr>
          <w:rFonts w:ascii="Times New Roman" w:hAnsi="Times New Roman"/>
          <w:b/>
          <w:color w:val="FF0000"/>
          <w:sz w:val="24"/>
          <w:szCs w:val="24"/>
        </w:rPr>
      </w:pPr>
      <w:r w:rsidRPr="00AC57F9">
        <w:rPr>
          <w:rFonts w:ascii="Times New Roman" w:hAnsi="Times New Roman"/>
          <w:sz w:val="24"/>
          <w:szCs w:val="24"/>
        </w:rPr>
        <w:t xml:space="preserve">  В процессе создания сенсорной зоны мы отдали предпочтение не приобретению готовых материалов, а играм, сделанных своими руками. В дидактических играх мы стремимся заинтересовать детей через яркий образ предметов, сюрпризные моменты, эмоциональную речь воспитателя.  Цветовая гамма игр состоит из основных 4 цветов, причем все 4 цвета залог каждой игры. Работа с детьми проводится в основном индивидуально или подгруппой состоящей из 2-3 детей.  </w:t>
      </w:r>
      <w:proofErr w:type="gramStart"/>
      <w:r w:rsidRPr="00AC57F9">
        <w:rPr>
          <w:rFonts w:ascii="Times New Roman" w:hAnsi="Times New Roman"/>
          <w:sz w:val="24"/>
          <w:szCs w:val="24"/>
        </w:rPr>
        <w:t>Подборка игр разнообразна: на узнавание, называние и закрепление цвета, группировку однородных и разнородных предметов по цвету, форме, величине,  закрепление величины предметов,   геометрических форм, сравнение предметов по цвету, форме, величине и др.</w:t>
      </w:r>
      <w:r w:rsidRPr="00AC57F9">
        <w:rPr>
          <w:rFonts w:ascii="Times New Roman" w:hAnsi="Times New Roman"/>
          <w:b/>
          <w:color w:val="FF0000"/>
          <w:sz w:val="24"/>
          <w:szCs w:val="24"/>
        </w:rPr>
        <w:t xml:space="preserve"> </w:t>
      </w:r>
      <w:r w:rsidRPr="00AC57F9">
        <w:rPr>
          <w:rFonts w:ascii="Times New Roman" w:hAnsi="Times New Roman"/>
          <w:sz w:val="24"/>
          <w:szCs w:val="24"/>
        </w:rPr>
        <w:t xml:space="preserve">Для создания игр мы использовали материал «жатка», </w:t>
      </w:r>
      <w:proofErr w:type="spellStart"/>
      <w:r w:rsidRPr="00AC57F9">
        <w:rPr>
          <w:rFonts w:ascii="Times New Roman" w:hAnsi="Times New Roman"/>
          <w:sz w:val="24"/>
          <w:szCs w:val="24"/>
        </w:rPr>
        <w:t>синтепон</w:t>
      </w:r>
      <w:proofErr w:type="spellEnd"/>
      <w:r w:rsidRPr="00AC57F9">
        <w:rPr>
          <w:rFonts w:ascii="Times New Roman" w:hAnsi="Times New Roman"/>
          <w:sz w:val="24"/>
          <w:szCs w:val="24"/>
        </w:rPr>
        <w:t xml:space="preserve">, шерстяные нитки, пуговицы, кнопки, липучки, атласные ленты. </w:t>
      </w:r>
      <w:proofErr w:type="gramEnd"/>
    </w:p>
    <w:p w:rsidR="00CD6C36" w:rsidRPr="00AC57F9" w:rsidRDefault="00CD6C36" w:rsidP="00CD6C36">
      <w:pPr>
        <w:spacing w:after="0" w:line="360" w:lineRule="auto"/>
        <w:jc w:val="both"/>
        <w:rPr>
          <w:rFonts w:ascii="Times New Roman" w:hAnsi="Times New Roman"/>
          <w:sz w:val="24"/>
          <w:szCs w:val="24"/>
        </w:rPr>
      </w:pPr>
      <w:r w:rsidRPr="00AC57F9">
        <w:rPr>
          <w:rFonts w:ascii="Times New Roman" w:hAnsi="Times New Roman"/>
          <w:sz w:val="24"/>
          <w:szCs w:val="24"/>
        </w:rPr>
        <w:t xml:space="preserve">Считаем, что все игры, сделанные своими руками, должны быть выполнены, эстетически. Все дидактические игры, которые мы используем в свободной деятельности с детьми,  мы систематически вносим в ежедневный  план </w:t>
      </w:r>
      <w:proofErr w:type="spellStart"/>
      <w:proofErr w:type="gramStart"/>
      <w:r w:rsidRPr="00AC57F9">
        <w:rPr>
          <w:rFonts w:ascii="Times New Roman" w:hAnsi="Times New Roman"/>
          <w:sz w:val="24"/>
          <w:szCs w:val="24"/>
        </w:rPr>
        <w:t>воспитательно</w:t>
      </w:r>
      <w:proofErr w:type="spellEnd"/>
      <w:r w:rsidRPr="00AC57F9">
        <w:rPr>
          <w:rFonts w:ascii="Times New Roman" w:hAnsi="Times New Roman"/>
          <w:sz w:val="24"/>
          <w:szCs w:val="24"/>
        </w:rPr>
        <w:t xml:space="preserve"> – образовательный</w:t>
      </w:r>
      <w:proofErr w:type="gramEnd"/>
      <w:r w:rsidRPr="00AC57F9">
        <w:rPr>
          <w:rFonts w:ascii="Times New Roman" w:hAnsi="Times New Roman"/>
          <w:sz w:val="24"/>
          <w:szCs w:val="24"/>
        </w:rPr>
        <w:t xml:space="preserve"> работы. Причем, как в первую половину дня, так и во вторую, с  целью закрепления и систематизации  знаний. При этом учитываем  индивидуальные особенности  развития каждого ребенка.  Используя разнообразные дидактические игры, для накапливания сенсорного опыта детей, мы заметили, что дети легче адаптируются  к условиям детского сада, дети увереннее накапливают представления о цвете, форме, величине, проявляя желание действовать вместе с воспитателем, со сверстниками и самостоятельно.   Хочется отметить, что дидактические игры дадут хороший результат лишь в том случае, если педагог ясно представляет, какие задачи могут быть решены в процессе их проведения. В </w:t>
      </w:r>
      <w:r w:rsidRPr="00AC57F9">
        <w:rPr>
          <w:rFonts w:ascii="Times New Roman" w:hAnsi="Times New Roman"/>
          <w:sz w:val="24"/>
          <w:szCs w:val="24"/>
        </w:rPr>
        <w:lastRenderedPageBreak/>
        <w:t>результате проведения дополнительной работы в виде дидактических игр, у детей наметилась положительная динамика сенсорного развития в сфере обследования предметов, зрительного восприятия, восприятия формы, цвета, величины, ориентировки в пространстве. Используя  сенсорную зону в свободной деятельности  с детьми, мы убедились в том, что играя, дети лучше усваивают программный материал, кроме того, дидактические игры способствуют развитию памяти, мышления у детей. Привлекая внимание детей к сенсорной дидактической  игре, мы заметили, что у детей появляется такие качества, как интерес и любознательность. У детей вырабатываются целеустремленность, активность, планомерность действий, сдержанность, организованность, достижение результата вызывает чувство радости и хорошего настроения. Эта радость является залогом успешного развития детей на ступени раннего возраста и имеет большое значение для дальнейшего воспитания.</w:t>
      </w:r>
    </w:p>
    <w:p w:rsidR="00CD6C36" w:rsidRPr="00AC57F9" w:rsidRDefault="00CD6C36" w:rsidP="00CD6C36">
      <w:pPr>
        <w:spacing w:after="0" w:line="360" w:lineRule="auto"/>
        <w:jc w:val="both"/>
        <w:rPr>
          <w:rFonts w:ascii="Times New Roman" w:hAnsi="Times New Roman"/>
          <w:sz w:val="24"/>
          <w:szCs w:val="24"/>
        </w:rPr>
      </w:pPr>
    </w:p>
    <w:p w:rsidR="00CD6C36" w:rsidRPr="00AC57F9" w:rsidRDefault="00CD6C36" w:rsidP="00CD6C36">
      <w:pPr>
        <w:spacing w:after="0" w:line="360" w:lineRule="auto"/>
        <w:jc w:val="both"/>
        <w:rPr>
          <w:rFonts w:ascii="Times New Roman" w:hAnsi="Times New Roman"/>
          <w:sz w:val="24"/>
          <w:szCs w:val="24"/>
        </w:rPr>
      </w:pPr>
    </w:p>
    <w:p w:rsidR="00CD6C36" w:rsidRPr="00AC57F9" w:rsidRDefault="00CD6C36" w:rsidP="00CD6C36">
      <w:pPr>
        <w:spacing w:after="0" w:line="360" w:lineRule="auto"/>
        <w:jc w:val="both"/>
        <w:rPr>
          <w:rFonts w:ascii="Times New Roman" w:hAnsi="Times New Roman"/>
          <w:sz w:val="24"/>
          <w:szCs w:val="24"/>
        </w:rPr>
      </w:pPr>
    </w:p>
    <w:p w:rsidR="00CD6C36" w:rsidRPr="00AC57F9" w:rsidRDefault="00CD6C36" w:rsidP="00CD6C36">
      <w:pPr>
        <w:spacing w:after="0" w:line="360" w:lineRule="auto"/>
        <w:jc w:val="both"/>
        <w:rPr>
          <w:rFonts w:ascii="Times New Roman" w:hAnsi="Times New Roman"/>
          <w:sz w:val="24"/>
          <w:szCs w:val="24"/>
        </w:rPr>
      </w:pPr>
    </w:p>
    <w:p w:rsidR="00CD6C36" w:rsidRPr="00AC57F9" w:rsidRDefault="00CD6C36" w:rsidP="00CD6C36">
      <w:pPr>
        <w:spacing w:after="0" w:line="360" w:lineRule="auto"/>
        <w:jc w:val="both"/>
        <w:rPr>
          <w:rFonts w:ascii="Times New Roman" w:hAnsi="Times New Roman"/>
          <w:sz w:val="24"/>
          <w:szCs w:val="24"/>
        </w:rPr>
      </w:pPr>
    </w:p>
    <w:p w:rsidR="00CD6C36" w:rsidRPr="00AC57F9" w:rsidRDefault="00CD6C36" w:rsidP="00CD6C36">
      <w:pPr>
        <w:spacing w:after="0" w:line="360" w:lineRule="auto"/>
        <w:jc w:val="both"/>
        <w:rPr>
          <w:rFonts w:ascii="Times New Roman" w:hAnsi="Times New Roman"/>
          <w:sz w:val="24"/>
          <w:szCs w:val="24"/>
        </w:rPr>
      </w:pPr>
    </w:p>
    <w:p w:rsidR="00CD6C36" w:rsidRDefault="00CD6C36" w:rsidP="00CD6C36">
      <w:pPr>
        <w:spacing w:after="0" w:line="360" w:lineRule="auto"/>
        <w:jc w:val="both"/>
        <w:rPr>
          <w:rFonts w:ascii="Times New Roman" w:hAnsi="Times New Roman"/>
          <w:sz w:val="24"/>
          <w:szCs w:val="24"/>
        </w:rPr>
      </w:pPr>
    </w:p>
    <w:p w:rsidR="00CD6C36" w:rsidRDefault="00CD6C36" w:rsidP="00CD6C36">
      <w:pPr>
        <w:spacing w:after="0" w:line="360" w:lineRule="auto"/>
        <w:jc w:val="both"/>
        <w:rPr>
          <w:rFonts w:ascii="Times New Roman" w:hAnsi="Times New Roman"/>
          <w:sz w:val="24"/>
          <w:szCs w:val="24"/>
        </w:rPr>
      </w:pPr>
    </w:p>
    <w:p w:rsidR="00CD6C36" w:rsidRPr="00AC57F9" w:rsidRDefault="00CD6C36" w:rsidP="00CD6C36">
      <w:pPr>
        <w:spacing w:after="0" w:line="360" w:lineRule="auto"/>
        <w:jc w:val="both"/>
        <w:rPr>
          <w:rFonts w:ascii="Times New Roman" w:hAnsi="Times New Roman"/>
          <w:sz w:val="24"/>
          <w:szCs w:val="24"/>
        </w:rPr>
      </w:pPr>
      <w:r>
        <w:rPr>
          <w:rFonts w:ascii="Times New Roman" w:hAnsi="Times New Roman"/>
          <w:sz w:val="24"/>
          <w:szCs w:val="24"/>
        </w:rPr>
        <w:t xml:space="preserve">      </w:t>
      </w:r>
      <w:r w:rsidRPr="00AC57F9">
        <w:rPr>
          <w:rFonts w:ascii="Times New Roman" w:hAnsi="Times New Roman"/>
          <w:sz w:val="24"/>
          <w:szCs w:val="24"/>
        </w:rPr>
        <w:t xml:space="preserve">Литература: </w:t>
      </w:r>
    </w:p>
    <w:p w:rsidR="00CD6C36" w:rsidRPr="00AC57F9" w:rsidRDefault="00CD6C36" w:rsidP="00CD6C36">
      <w:pPr>
        <w:pStyle w:val="a3"/>
        <w:numPr>
          <w:ilvl w:val="0"/>
          <w:numId w:val="1"/>
        </w:numPr>
        <w:spacing w:line="360" w:lineRule="auto"/>
        <w:rPr>
          <w:rFonts w:ascii="Times New Roman" w:hAnsi="Times New Roman"/>
          <w:sz w:val="24"/>
          <w:szCs w:val="24"/>
        </w:rPr>
      </w:pPr>
      <w:r w:rsidRPr="00AC57F9">
        <w:rPr>
          <w:rFonts w:ascii="Times New Roman" w:hAnsi="Times New Roman"/>
          <w:sz w:val="24"/>
          <w:szCs w:val="24"/>
        </w:rPr>
        <w:t xml:space="preserve">Казаку, Л.В.  Использование сенсорной комнаты в решении проблем адаптации к ДОУ      младших дошкольников. </w:t>
      </w:r>
      <w:r>
        <w:rPr>
          <w:rFonts w:ascii="Times New Roman" w:hAnsi="Times New Roman"/>
          <w:sz w:val="24"/>
          <w:szCs w:val="24"/>
        </w:rPr>
        <w:t xml:space="preserve">// Воспитатель. 2012. –№1. </w:t>
      </w:r>
    </w:p>
    <w:p w:rsidR="00CD6C36" w:rsidRPr="00AC57F9" w:rsidRDefault="00CD6C36" w:rsidP="00CD6C36">
      <w:pPr>
        <w:pStyle w:val="a3"/>
        <w:numPr>
          <w:ilvl w:val="0"/>
          <w:numId w:val="1"/>
        </w:numPr>
        <w:spacing w:line="360" w:lineRule="auto"/>
        <w:rPr>
          <w:rFonts w:ascii="Times New Roman" w:hAnsi="Times New Roman"/>
          <w:sz w:val="24"/>
          <w:szCs w:val="24"/>
        </w:rPr>
      </w:pPr>
      <w:proofErr w:type="spellStart"/>
      <w:r w:rsidRPr="00AC57F9">
        <w:rPr>
          <w:rFonts w:ascii="Times New Roman" w:hAnsi="Times New Roman"/>
          <w:sz w:val="24"/>
          <w:szCs w:val="24"/>
        </w:rPr>
        <w:t>Кирцева</w:t>
      </w:r>
      <w:proofErr w:type="spellEnd"/>
      <w:r w:rsidRPr="00AC57F9">
        <w:rPr>
          <w:rFonts w:ascii="Times New Roman" w:hAnsi="Times New Roman"/>
          <w:sz w:val="24"/>
          <w:szCs w:val="24"/>
        </w:rPr>
        <w:t>, Е.В. Сенсорная комната « Солнечный зайчик». /</w:t>
      </w:r>
      <w:r>
        <w:rPr>
          <w:rFonts w:ascii="Times New Roman" w:hAnsi="Times New Roman"/>
          <w:sz w:val="24"/>
          <w:szCs w:val="24"/>
        </w:rPr>
        <w:t>/Воспитатель. – 2012 №1.</w:t>
      </w:r>
    </w:p>
    <w:p w:rsidR="00CD6C36" w:rsidRPr="00AC57F9" w:rsidRDefault="00CD6C36" w:rsidP="00CD6C36">
      <w:pPr>
        <w:pStyle w:val="a3"/>
        <w:numPr>
          <w:ilvl w:val="0"/>
          <w:numId w:val="1"/>
        </w:numPr>
        <w:spacing w:after="0" w:line="360" w:lineRule="auto"/>
        <w:jc w:val="both"/>
        <w:rPr>
          <w:rFonts w:ascii="Times New Roman" w:hAnsi="Times New Roman"/>
          <w:sz w:val="24"/>
          <w:szCs w:val="24"/>
        </w:rPr>
      </w:pPr>
      <w:r w:rsidRPr="00AC57F9">
        <w:rPr>
          <w:rFonts w:ascii="Times New Roman" w:hAnsi="Times New Roman"/>
          <w:sz w:val="24"/>
          <w:szCs w:val="24"/>
        </w:rPr>
        <w:t xml:space="preserve">Новоселова, Л.С. Дидактические игры и занятия с детьми раннего возраста// Пособие для воспитателя детского сада.   1997.  </w:t>
      </w:r>
    </w:p>
    <w:p w:rsidR="00CD6C36" w:rsidRPr="00AC57F9" w:rsidRDefault="00CD6C36" w:rsidP="00CD6C36">
      <w:pPr>
        <w:pStyle w:val="a3"/>
        <w:numPr>
          <w:ilvl w:val="0"/>
          <w:numId w:val="1"/>
        </w:numPr>
        <w:spacing w:after="0" w:line="360" w:lineRule="auto"/>
        <w:jc w:val="both"/>
        <w:rPr>
          <w:rFonts w:ascii="Times New Roman" w:hAnsi="Times New Roman"/>
          <w:sz w:val="24"/>
          <w:szCs w:val="24"/>
        </w:rPr>
      </w:pPr>
      <w:proofErr w:type="spellStart"/>
      <w:r w:rsidRPr="00AC57F9">
        <w:rPr>
          <w:rFonts w:ascii="Times New Roman" w:hAnsi="Times New Roman"/>
          <w:sz w:val="24"/>
          <w:szCs w:val="24"/>
        </w:rPr>
        <w:t>Янушко</w:t>
      </w:r>
      <w:proofErr w:type="spellEnd"/>
      <w:r w:rsidRPr="00AC57F9">
        <w:rPr>
          <w:rFonts w:ascii="Times New Roman" w:hAnsi="Times New Roman"/>
          <w:sz w:val="24"/>
          <w:szCs w:val="24"/>
        </w:rPr>
        <w:t>, Е.А.  Сенсорное развитие детей раннего возраста.</w:t>
      </w:r>
      <w:r>
        <w:rPr>
          <w:rFonts w:ascii="Times New Roman" w:hAnsi="Times New Roman"/>
          <w:sz w:val="24"/>
          <w:szCs w:val="24"/>
        </w:rPr>
        <w:t xml:space="preserve">  -2011. </w:t>
      </w:r>
    </w:p>
    <w:p w:rsidR="00CD6C36" w:rsidRPr="00AC57F9" w:rsidRDefault="00CD6C36" w:rsidP="00CD6C36">
      <w:pPr>
        <w:pStyle w:val="a3"/>
        <w:spacing w:after="0" w:line="360" w:lineRule="auto"/>
        <w:ind w:left="360"/>
        <w:jc w:val="both"/>
        <w:rPr>
          <w:rFonts w:ascii="Times New Roman" w:hAnsi="Times New Roman"/>
          <w:sz w:val="24"/>
          <w:szCs w:val="24"/>
        </w:rPr>
      </w:pPr>
    </w:p>
    <w:p w:rsidR="00721DD9" w:rsidRDefault="00CD6C36"/>
    <w:sectPr w:rsidR="00721DD9" w:rsidSect="00032A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F4A3A"/>
    <w:multiLevelType w:val="hybridMultilevel"/>
    <w:tmpl w:val="CF8EFD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F981D93"/>
    <w:multiLevelType w:val="hybridMultilevel"/>
    <w:tmpl w:val="ADF2B5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BFC3F0E"/>
    <w:multiLevelType w:val="hybridMultilevel"/>
    <w:tmpl w:val="76F4E0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CD6C36"/>
    <w:rsid w:val="00032A67"/>
    <w:rsid w:val="00215532"/>
    <w:rsid w:val="0068471C"/>
    <w:rsid w:val="00CD6C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C3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6C3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1003</Words>
  <Characters>5718</Characters>
  <Application>Microsoft Office Word</Application>
  <DocSecurity>0</DocSecurity>
  <Lines>47</Lines>
  <Paragraphs>13</Paragraphs>
  <ScaleCrop>false</ScaleCrop>
  <Company/>
  <LinksUpToDate>false</LinksUpToDate>
  <CharactersWithSpaces>6708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2013-12-01T20:08:00Z</dcterms:created>
  <dcterms:modified xsi:type="dcterms:W3CDTF">2013-12-01T20:09:00Z</dcterms:modified>
</cp:coreProperties>
</file>