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44" w:rsidRPr="00D93C71" w:rsidRDefault="000D0F44" w:rsidP="00FA30F3">
      <w:pPr>
        <w:spacing w:line="360" w:lineRule="auto"/>
        <w:jc w:val="center"/>
        <w:rPr>
          <w:b/>
          <w:sz w:val="28"/>
          <w:szCs w:val="28"/>
        </w:rPr>
      </w:pPr>
      <w:r w:rsidRPr="00D93C71">
        <w:rPr>
          <w:b/>
          <w:sz w:val="28"/>
          <w:szCs w:val="28"/>
        </w:rPr>
        <w:t>Повышение двигательной активности детей в самостоятельной игре</w:t>
      </w:r>
      <w:r w:rsidR="00042260" w:rsidRPr="00D93C71">
        <w:t xml:space="preserve"> </w:t>
      </w:r>
      <w:r w:rsidR="00042260" w:rsidRPr="00D93C71">
        <w:rPr>
          <w:b/>
          <w:sz w:val="28"/>
          <w:szCs w:val="28"/>
        </w:rPr>
        <w:t>как условие здоровьесберегающей деятельности в ДОУ</w:t>
      </w:r>
    </w:p>
    <w:p w:rsidR="00C21672" w:rsidRPr="00D93C71" w:rsidRDefault="00C21672" w:rsidP="00FA30F3">
      <w:pPr>
        <w:spacing w:line="360" w:lineRule="auto"/>
        <w:ind w:firstLine="567"/>
        <w:jc w:val="both"/>
        <w:rPr>
          <w:sz w:val="28"/>
          <w:szCs w:val="28"/>
        </w:rPr>
      </w:pPr>
      <w:r w:rsidRPr="00D93C71">
        <w:rPr>
          <w:sz w:val="28"/>
          <w:szCs w:val="28"/>
        </w:rPr>
        <w:t xml:space="preserve">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w:t>
      </w:r>
    </w:p>
    <w:p w:rsidR="00042260" w:rsidRPr="00D93C71" w:rsidRDefault="00C21672" w:rsidP="00FA30F3">
      <w:pPr>
        <w:spacing w:line="360" w:lineRule="auto"/>
        <w:ind w:firstLine="567"/>
        <w:jc w:val="both"/>
        <w:rPr>
          <w:sz w:val="28"/>
          <w:szCs w:val="28"/>
        </w:rPr>
      </w:pPr>
      <w:r w:rsidRPr="00D93C71">
        <w:rPr>
          <w:sz w:val="28"/>
          <w:szCs w:val="28"/>
        </w:rPr>
        <w:t>Физкультурно-оздоровительная работа</w:t>
      </w:r>
      <w:r w:rsidR="00042260" w:rsidRPr="00D93C71">
        <w:rPr>
          <w:sz w:val="28"/>
          <w:szCs w:val="28"/>
        </w:rPr>
        <w:t xml:space="preserve"> с детьми дошкольного возраста - максимально всестороннее развитие ребенка в соответствии с его возможностями. Поскольку ребенок познает мир через движение, то ни одна образовательная дисциплина не обладает таким потенциалом для реализации широкого комплекса педагогических задач, как двигательная  деятельность. Многообразие упражнений при самостоятельной двигательной деятельности, варьирование методических приемов позволяют педагогу формировать у детей знания и </w:t>
      </w:r>
      <w:r w:rsidRPr="00D93C71">
        <w:rPr>
          <w:sz w:val="28"/>
          <w:szCs w:val="28"/>
        </w:rPr>
        <w:t>умения, касающиеся не только са</w:t>
      </w:r>
      <w:r w:rsidR="00042260" w:rsidRPr="00D93C71">
        <w:rPr>
          <w:sz w:val="28"/>
          <w:szCs w:val="28"/>
        </w:rPr>
        <w:t xml:space="preserve">мого предмета </w:t>
      </w:r>
      <w:r w:rsidR="00D93C71">
        <w:rPr>
          <w:sz w:val="28"/>
          <w:szCs w:val="28"/>
        </w:rPr>
        <w:t>занятий - упражнений, но и смеж</w:t>
      </w:r>
      <w:r w:rsidR="00042260" w:rsidRPr="00D93C71">
        <w:rPr>
          <w:sz w:val="28"/>
          <w:szCs w:val="28"/>
        </w:rPr>
        <w:t>ных дисциплин, являющихся неотъем</w:t>
      </w:r>
      <w:r w:rsidR="00FA30F3">
        <w:rPr>
          <w:sz w:val="28"/>
          <w:szCs w:val="28"/>
        </w:rPr>
        <w:t>лемой частью единого пе</w:t>
      </w:r>
      <w:r w:rsidR="00042260" w:rsidRPr="00D93C71">
        <w:rPr>
          <w:sz w:val="28"/>
          <w:szCs w:val="28"/>
        </w:rPr>
        <w:t xml:space="preserve">дагогического процесса.  </w:t>
      </w:r>
    </w:p>
    <w:p w:rsidR="000D0F44" w:rsidRPr="00D93C71" w:rsidRDefault="000D0F44" w:rsidP="00FA30F3">
      <w:pPr>
        <w:spacing w:line="360" w:lineRule="auto"/>
        <w:ind w:firstLine="567"/>
        <w:jc w:val="both"/>
        <w:rPr>
          <w:sz w:val="28"/>
          <w:szCs w:val="28"/>
        </w:rPr>
      </w:pPr>
      <w:r w:rsidRPr="00D93C71">
        <w:rPr>
          <w:sz w:val="28"/>
          <w:szCs w:val="28"/>
        </w:rPr>
        <w:t xml:space="preserve">На практике </w:t>
      </w:r>
      <w:r w:rsidRPr="00D93C71">
        <w:rPr>
          <w:sz w:val="28"/>
          <w:szCs w:val="28"/>
        </w:rPr>
        <w:t>преобладают специаль</w:t>
      </w:r>
      <w:r w:rsidRPr="00D93C71">
        <w:rPr>
          <w:sz w:val="28"/>
          <w:szCs w:val="28"/>
        </w:rPr>
        <w:t>ные ф</w:t>
      </w:r>
      <w:r w:rsidRPr="00D93C71">
        <w:rPr>
          <w:sz w:val="28"/>
          <w:szCs w:val="28"/>
        </w:rPr>
        <w:t>ормы физической культуры: обще</w:t>
      </w:r>
      <w:r w:rsidRPr="00D93C71">
        <w:rPr>
          <w:sz w:val="28"/>
          <w:szCs w:val="28"/>
        </w:rPr>
        <w:t>разв</w:t>
      </w:r>
      <w:r w:rsidRPr="00D93C71">
        <w:rPr>
          <w:sz w:val="28"/>
          <w:szCs w:val="28"/>
        </w:rPr>
        <w:t>ивающие упражнения, физкультур</w:t>
      </w:r>
      <w:r w:rsidRPr="00D93C71">
        <w:rPr>
          <w:sz w:val="28"/>
          <w:szCs w:val="28"/>
        </w:rPr>
        <w:t>ные занятия, физические упражнения на про</w:t>
      </w:r>
      <w:r w:rsidRPr="00D93C71">
        <w:rPr>
          <w:sz w:val="28"/>
          <w:szCs w:val="28"/>
        </w:rPr>
        <w:t xml:space="preserve">гулке и т. д. Их значение ни в </w:t>
      </w:r>
      <w:r w:rsidRPr="00D93C71">
        <w:rPr>
          <w:sz w:val="28"/>
          <w:szCs w:val="28"/>
        </w:rPr>
        <w:t>коем слу</w:t>
      </w:r>
      <w:r w:rsidRPr="00D93C71">
        <w:rPr>
          <w:sz w:val="28"/>
          <w:szCs w:val="28"/>
        </w:rPr>
        <w:t>чае нельзя умалять. Но, думает</w:t>
      </w:r>
      <w:r w:rsidRPr="00D93C71">
        <w:rPr>
          <w:sz w:val="28"/>
          <w:szCs w:val="28"/>
        </w:rPr>
        <w:t>ся, было бы небесполезно вспомнить, что ве</w:t>
      </w:r>
      <w:r w:rsidRPr="00D93C71">
        <w:rPr>
          <w:sz w:val="28"/>
          <w:szCs w:val="28"/>
        </w:rPr>
        <w:t>дущий вид деятельности ребен</w:t>
      </w:r>
      <w:r w:rsidR="008E50D9" w:rsidRPr="00D93C71">
        <w:rPr>
          <w:sz w:val="28"/>
          <w:szCs w:val="28"/>
        </w:rPr>
        <w:t xml:space="preserve">ка </w:t>
      </w:r>
      <w:r w:rsidRPr="00D93C71">
        <w:rPr>
          <w:sz w:val="28"/>
          <w:szCs w:val="28"/>
        </w:rPr>
        <w:t xml:space="preserve">- самостоятельная творческая игра. </w:t>
      </w:r>
    </w:p>
    <w:p w:rsidR="000D0F44" w:rsidRPr="00D93C71" w:rsidRDefault="000D0F44" w:rsidP="00FA30F3">
      <w:pPr>
        <w:spacing w:line="360" w:lineRule="auto"/>
        <w:ind w:firstLine="567"/>
        <w:jc w:val="both"/>
        <w:rPr>
          <w:sz w:val="28"/>
          <w:szCs w:val="28"/>
        </w:rPr>
      </w:pPr>
      <w:r w:rsidRPr="00D93C71">
        <w:rPr>
          <w:sz w:val="28"/>
          <w:szCs w:val="28"/>
        </w:rPr>
        <w:t xml:space="preserve">На наш взгляд, назрела необходимость в комплексном исследовании значения </w:t>
      </w:r>
      <w:r w:rsidRPr="00D93C71">
        <w:rPr>
          <w:sz w:val="28"/>
          <w:szCs w:val="28"/>
        </w:rPr>
        <w:t>самостоятельной</w:t>
      </w:r>
      <w:r w:rsidRPr="00D93C71">
        <w:rPr>
          <w:sz w:val="28"/>
          <w:szCs w:val="28"/>
        </w:rPr>
        <w:t xml:space="preserve"> </w:t>
      </w:r>
      <w:r w:rsidRPr="00D93C71">
        <w:rPr>
          <w:sz w:val="28"/>
          <w:szCs w:val="28"/>
        </w:rPr>
        <w:t>игровой</w:t>
      </w:r>
      <w:r w:rsidRPr="00D93C71">
        <w:rPr>
          <w:sz w:val="28"/>
          <w:szCs w:val="28"/>
        </w:rPr>
        <w:t xml:space="preserve"> деятельности для физ</w:t>
      </w:r>
      <w:r w:rsidRPr="00D93C71">
        <w:rPr>
          <w:sz w:val="28"/>
          <w:szCs w:val="28"/>
        </w:rPr>
        <w:t>ического развития, для формиро</w:t>
      </w:r>
      <w:r w:rsidRPr="00D93C71">
        <w:rPr>
          <w:sz w:val="28"/>
          <w:szCs w:val="28"/>
        </w:rPr>
        <w:t xml:space="preserve">вания двигательных навыков. </w:t>
      </w:r>
    </w:p>
    <w:p w:rsidR="000D0F44" w:rsidRPr="00D93C71" w:rsidRDefault="000D0F44" w:rsidP="00FA30F3">
      <w:pPr>
        <w:spacing w:line="360" w:lineRule="auto"/>
        <w:ind w:firstLine="567"/>
        <w:jc w:val="both"/>
        <w:rPr>
          <w:sz w:val="28"/>
          <w:szCs w:val="28"/>
        </w:rPr>
      </w:pPr>
      <w:r w:rsidRPr="00D93C71">
        <w:rPr>
          <w:sz w:val="28"/>
          <w:szCs w:val="28"/>
        </w:rPr>
        <w:t>Игров</w:t>
      </w:r>
      <w:r w:rsidRPr="00D93C71">
        <w:rPr>
          <w:sz w:val="28"/>
          <w:szCs w:val="28"/>
        </w:rPr>
        <w:t>ая деятельность изначально возникает и постепенно разв</w:t>
      </w:r>
      <w:r w:rsidRPr="00D93C71">
        <w:rPr>
          <w:sz w:val="28"/>
          <w:szCs w:val="28"/>
        </w:rPr>
        <w:t>ивается из предм</w:t>
      </w:r>
      <w:r w:rsidRPr="00D93C71">
        <w:rPr>
          <w:sz w:val="28"/>
          <w:szCs w:val="28"/>
        </w:rPr>
        <w:t>етных действий, которые на пер</w:t>
      </w:r>
      <w:r w:rsidRPr="00D93C71">
        <w:rPr>
          <w:sz w:val="28"/>
          <w:szCs w:val="28"/>
        </w:rPr>
        <w:t>вых п</w:t>
      </w:r>
      <w:r w:rsidRPr="00D93C71">
        <w:rPr>
          <w:sz w:val="28"/>
          <w:szCs w:val="28"/>
        </w:rPr>
        <w:t>орах регулируются взрослым. Ре</w:t>
      </w:r>
      <w:r w:rsidRPr="00D93C71">
        <w:rPr>
          <w:sz w:val="28"/>
          <w:szCs w:val="28"/>
        </w:rPr>
        <w:t xml:space="preserve">бенок, старательно исследуя предмет, случайно обнаруживает, что с ним можно </w:t>
      </w:r>
      <w:r w:rsidRPr="00D93C71">
        <w:rPr>
          <w:sz w:val="28"/>
          <w:szCs w:val="28"/>
        </w:rPr>
        <w:t>про</w:t>
      </w:r>
      <w:r w:rsidRPr="00D93C71">
        <w:rPr>
          <w:sz w:val="28"/>
          <w:szCs w:val="28"/>
        </w:rPr>
        <w:t>изводить определенные действия, и мног</w:t>
      </w:r>
      <w:r w:rsidRPr="00D93C71">
        <w:rPr>
          <w:sz w:val="28"/>
          <w:szCs w:val="28"/>
        </w:rPr>
        <w:t>о раз повторяет их. Пытаясь воз</w:t>
      </w:r>
      <w:r w:rsidRPr="00D93C71">
        <w:rPr>
          <w:sz w:val="28"/>
          <w:szCs w:val="28"/>
        </w:rPr>
        <w:t>дейст</w:t>
      </w:r>
      <w:r w:rsidRPr="00D93C71">
        <w:rPr>
          <w:sz w:val="28"/>
          <w:szCs w:val="28"/>
        </w:rPr>
        <w:t>вовать на предмет, малыш заме</w:t>
      </w:r>
      <w:r w:rsidRPr="00D93C71">
        <w:rPr>
          <w:sz w:val="28"/>
          <w:szCs w:val="28"/>
        </w:rPr>
        <w:t xml:space="preserve">чает, что не все его действия удачны, и </w:t>
      </w:r>
      <w:r w:rsidRPr="00D93C71">
        <w:rPr>
          <w:sz w:val="28"/>
          <w:szCs w:val="28"/>
        </w:rPr>
        <w:lastRenderedPageBreak/>
        <w:t>стар</w:t>
      </w:r>
      <w:r w:rsidRPr="00D93C71">
        <w:rPr>
          <w:sz w:val="28"/>
          <w:szCs w:val="28"/>
        </w:rPr>
        <w:t>ается «управлять» своими движе</w:t>
      </w:r>
      <w:r w:rsidRPr="00D93C71">
        <w:rPr>
          <w:sz w:val="28"/>
          <w:szCs w:val="28"/>
        </w:rPr>
        <w:t>ниями: из размашистых, неловких они становятся все более направленными</w:t>
      </w:r>
      <w:proofErr w:type="gramStart"/>
      <w:r w:rsidRPr="00D93C71">
        <w:rPr>
          <w:sz w:val="28"/>
          <w:szCs w:val="28"/>
        </w:rPr>
        <w:t>.</w:t>
      </w:r>
      <w:proofErr w:type="gramEnd"/>
      <w:r w:rsidRPr="00D93C71">
        <w:rPr>
          <w:sz w:val="28"/>
          <w:szCs w:val="28"/>
        </w:rPr>
        <w:t xml:space="preserve"> </w:t>
      </w:r>
      <w:r w:rsidR="008E50D9" w:rsidRPr="00D93C71">
        <w:rPr>
          <w:sz w:val="28"/>
          <w:szCs w:val="28"/>
        </w:rPr>
        <w:t>В</w:t>
      </w:r>
      <w:r w:rsidRPr="00D93C71">
        <w:rPr>
          <w:sz w:val="28"/>
          <w:szCs w:val="28"/>
        </w:rPr>
        <w:t xml:space="preserve"> резул</w:t>
      </w:r>
      <w:r w:rsidRPr="00D93C71">
        <w:rPr>
          <w:sz w:val="28"/>
          <w:szCs w:val="28"/>
        </w:rPr>
        <w:t>ьтате многократных повторов вы</w:t>
      </w:r>
      <w:r w:rsidRPr="00D93C71">
        <w:rPr>
          <w:sz w:val="28"/>
          <w:szCs w:val="28"/>
        </w:rPr>
        <w:t>рабатыв</w:t>
      </w:r>
      <w:r w:rsidRPr="00D93C71">
        <w:rPr>
          <w:sz w:val="28"/>
          <w:szCs w:val="28"/>
        </w:rPr>
        <w:t xml:space="preserve">ается более четкая координация </w:t>
      </w:r>
      <w:r w:rsidRPr="00D93C71">
        <w:rPr>
          <w:sz w:val="28"/>
          <w:szCs w:val="28"/>
        </w:rPr>
        <w:t xml:space="preserve">движений, развивается мелкая моторика пальцев </w:t>
      </w:r>
      <w:r w:rsidRPr="00D93C71">
        <w:rPr>
          <w:sz w:val="28"/>
          <w:szCs w:val="28"/>
        </w:rPr>
        <w:t>рук и кистей, формируются раз</w:t>
      </w:r>
      <w:r w:rsidRPr="00D93C71">
        <w:rPr>
          <w:sz w:val="28"/>
          <w:szCs w:val="28"/>
        </w:rPr>
        <w:t xml:space="preserve">нообразные </w:t>
      </w:r>
      <w:r w:rsidRPr="00D93C71">
        <w:rPr>
          <w:sz w:val="28"/>
          <w:szCs w:val="28"/>
        </w:rPr>
        <w:t>пространственные ориенти</w:t>
      </w:r>
      <w:r w:rsidRPr="00D93C71">
        <w:rPr>
          <w:sz w:val="28"/>
          <w:szCs w:val="28"/>
        </w:rPr>
        <w:t xml:space="preserve">ровки, совершенствуется зрительный контроль. </w:t>
      </w:r>
    </w:p>
    <w:p w:rsidR="000D0F44" w:rsidRPr="00D93C71" w:rsidRDefault="000D0F44" w:rsidP="00FA30F3">
      <w:pPr>
        <w:spacing w:line="360" w:lineRule="auto"/>
        <w:jc w:val="both"/>
        <w:rPr>
          <w:sz w:val="28"/>
          <w:szCs w:val="28"/>
        </w:rPr>
      </w:pPr>
      <w:r w:rsidRPr="00D93C71">
        <w:rPr>
          <w:sz w:val="28"/>
          <w:szCs w:val="28"/>
        </w:rPr>
        <w:t xml:space="preserve">       </w:t>
      </w:r>
      <w:r w:rsidRPr="00D93C71">
        <w:rPr>
          <w:sz w:val="28"/>
          <w:szCs w:val="28"/>
        </w:rPr>
        <w:t>Ограничение двигательной активности детей</w:t>
      </w:r>
      <w:r w:rsidRPr="00D93C71">
        <w:rPr>
          <w:sz w:val="28"/>
          <w:szCs w:val="28"/>
        </w:rPr>
        <w:t xml:space="preserve"> противоречит биологическим по</w:t>
      </w:r>
      <w:r w:rsidRPr="00D93C71">
        <w:rPr>
          <w:sz w:val="28"/>
          <w:szCs w:val="28"/>
        </w:rPr>
        <w:t>требно</w:t>
      </w:r>
      <w:r w:rsidRPr="00D93C71">
        <w:rPr>
          <w:sz w:val="28"/>
          <w:szCs w:val="28"/>
        </w:rPr>
        <w:t>стям растущего организма, отри</w:t>
      </w:r>
      <w:r w:rsidRPr="00D93C71">
        <w:rPr>
          <w:sz w:val="28"/>
          <w:szCs w:val="28"/>
        </w:rPr>
        <w:t>цательн</w:t>
      </w:r>
      <w:r w:rsidRPr="00D93C71">
        <w:rPr>
          <w:sz w:val="28"/>
          <w:szCs w:val="28"/>
        </w:rPr>
        <w:t>о сказывается на физическом со</w:t>
      </w:r>
      <w:r w:rsidRPr="00D93C71">
        <w:rPr>
          <w:sz w:val="28"/>
          <w:szCs w:val="28"/>
        </w:rPr>
        <w:t>стоянии (замедляется рост, снижается сопр</w:t>
      </w:r>
      <w:r w:rsidRPr="00D93C71">
        <w:rPr>
          <w:sz w:val="28"/>
          <w:szCs w:val="28"/>
        </w:rPr>
        <w:t>отивляемость инфекционным забо</w:t>
      </w:r>
      <w:r w:rsidRPr="00D93C71">
        <w:rPr>
          <w:sz w:val="28"/>
          <w:szCs w:val="28"/>
        </w:rPr>
        <w:t>леваниям) и двигательных функциях, приводи</w:t>
      </w:r>
      <w:r w:rsidRPr="00D93C71">
        <w:rPr>
          <w:sz w:val="28"/>
          <w:szCs w:val="28"/>
        </w:rPr>
        <w:t>т к задержке умственного и сен</w:t>
      </w:r>
      <w:r w:rsidRPr="00D93C71">
        <w:rPr>
          <w:sz w:val="28"/>
          <w:szCs w:val="28"/>
        </w:rPr>
        <w:t xml:space="preserve">сорного развития. </w:t>
      </w:r>
    </w:p>
    <w:p w:rsidR="000D0F44" w:rsidRPr="00D93C71" w:rsidRDefault="000D0F44" w:rsidP="00FA30F3">
      <w:pPr>
        <w:spacing w:line="360" w:lineRule="auto"/>
        <w:ind w:firstLine="567"/>
        <w:jc w:val="both"/>
        <w:rPr>
          <w:sz w:val="28"/>
          <w:szCs w:val="28"/>
        </w:rPr>
      </w:pPr>
      <w:r w:rsidRPr="00D93C71">
        <w:rPr>
          <w:sz w:val="28"/>
          <w:szCs w:val="28"/>
        </w:rPr>
        <w:t>Учит</w:t>
      </w:r>
      <w:r w:rsidRPr="00D93C71">
        <w:rPr>
          <w:sz w:val="28"/>
          <w:szCs w:val="28"/>
        </w:rPr>
        <w:t>ывая сказанное, хотелось бы об</w:t>
      </w:r>
      <w:r w:rsidRPr="00D93C71">
        <w:rPr>
          <w:sz w:val="28"/>
          <w:szCs w:val="28"/>
        </w:rPr>
        <w:t>рат</w:t>
      </w:r>
      <w:r w:rsidRPr="00D93C71">
        <w:rPr>
          <w:sz w:val="28"/>
          <w:szCs w:val="28"/>
        </w:rPr>
        <w:t>ить внимание на возможности сю</w:t>
      </w:r>
      <w:r w:rsidRPr="00D93C71">
        <w:rPr>
          <w:sz w:val="28"/>
          <w:szCs w:val="28"/>
        </w:rPr>
        <w:t>жетно</w:t>
      </w:r>
      <w:r w:rsidRPr="00D93C71">
        <w:rPr>
          <w:sz w:val="28"/>
          <w:szCs w:val="28"/>
        </w:rPr>
        <w:t>-ролевой игры для совершенство</w:t>
      </w:r>
      <w:r w:rsidRPr="00D93C71">
        <w:rPr>
          <w:sz w:val="28"/>
          <w:szCs w:val="28"/>
        </w:rPr>
        <w:t>вания ф</w:t>
      </w:r>
      <w:r w:rsidRPr="00D93C71">
        <w:rPr>
          <w:sz w:val="28"/>
          <w:szCs w:val="28"/>
        </w:rPr>
        <w:t>изического воспитания. На прак</w:t>
      </w:r>
      <w:r w:rsidRPr="00D93C71">
        <w:rPr>
          <w:sz w:val="28"/>
          <w:szCs w:val="28"/>
        </w:rPr>
        <w:t>тике да</w:t>
      </w:r>
      <w:r w:rsidRPr="00D93C71">
        <w:rPr>
          <w:sz w:val="28"/>
          <w:szCs w:val="28"/>
        </w:rPr>
        <w:t>нный тип игр до сих пор необос</w:t>
      </w:r>
      <w:r w:rsidRPr="00D93C71">
        <w:rPr>
          <w:sz w:val="28"/>
          <w:szCs w:val="28"/>
        </w:rPr>
        <w:t xml:space="preserve">нованно относят к </w:t>
      </w:r>
      <w:proofErr w:type="gramStart"/>
      <w:r w:rsidRPr="00D93C71">
        <w:rPr>
          <w:sz w:val="28"/>
          <w:szCs w:val="28"/>
        </w:rPr>
        <w:t>малоподвижным</w:t>
      </w:r>
      <w:proofErr w:type="gramEnd"/>
      <w:r w:rsidRPr="00D93C71">
        <w:rPr>
          <w:sz w:val="28"/>
          <w:szCs w:val="28"/>
        </w:rPr>
        <w:t xml:space="preserve">. </w:t>
      </w:r>
    </w:p>
    <w:p w:rsidR="008E50D9" w:rsidRPr="00D93C71" w:rsidRDefault="000D0F44" w:rsidP="00FA30F3">
      <w:pPr>
        <w:spacing w:line="360" w:lineRule="auto"/>
        <w:ind w:firstLine="567"/>
        <w:jc w:val="both"/>
        <w:rPr>
          <w:sz w:val="28"/>
          <w:szCs w:val="28"/>
        </w:rPr>
      </w:pPr>
      <w:r w:rsidRPr="00D93C71">
        <w:rPr>
          <w:sz w:val="28"/>
          <w:szCs w:val="28"/>
        </w:rPr>
        <w:t>Существует ряд причин, негативно влияющих на состояние двигательной активно</w:t>
      </w:r>
      <w:r w:rsidRPr="00D93C71">
        <w:rPr>
          <w:sz w:val="28"/>
          <w:szCs w:val="28"/>
        </w:rPr>
        <w:t>сти в сюжетно-ролевой игре. Од</w:t>
      </w:r>
      <w:r w:rsidRPr="00D93C71">
        <w:rPr>
          <w:sz w:val="28"/>
          <w:szCs w:val="28"/>
        </w:rPr>
        <w:t xml:space="preserve">ной из них является отсутствие </w:t>
      </w:r>
      <w:r w:rsidRPr="00D93C71">
        <w:rPr>
          <w:sz w:val="28"/>
          <w:szCs w:val="28"/>
        </w:rPr>
        <w:t>доста</w:t>
      </w:r>
      <w:r w:rsidRPr="00D93C71">
        <w:rPr>
          <w:sz w:val="28"/>
          <w:szCs w:val="28"/>
        </w:rPr>
        <w:t>точной площади для игр. Традиционно игровая среда в условиях дошкольного учрежд</w:t>
      </w:r>
      <w:r w:rsidR="008E50D9" w:rsidRPr="00D93C71">
        <w:rPr>
          <w:sz w:val="28"/>
          <w:szCs w:val="28"/>
        </w:rPr>
        <w:t>ения определяется игровым угол</w:t>
      </w:r>
      <w:r w:rsidRPr="00D93C71">
        <w:rPr>
          <w:sz w:val="28"/>
          <w:szCs w:val="28"/>
        </w:rPr>
        <w:t>ком. Но в жизни наблюдается активное стремл</w:t>
      </w:r>
      <w:r w:rsidR="008E50D9" w:rsidRPr="00D93C71">
        <w:rPr>
          <w:sz w:val="28"/>
          <w:szCs w:val="28"/>
        </w:rPr>
        <w:t>ение ребенка к действенному об</w:t>
      </w:r>
      <w:r w:rsidRPr="00D93C71">
        <w:rPr>
          <w:sz w:val="28"/>
          <w:szCs w:val="28"/>
        </w:rPr>
        <w:t>щению со всем предметным окружением. И это вполне естественно: ведь чтобы познав</w:t>
      </w:r>
      <w:r w:rsidR="008E50D9" w:rsidRPr="00D93C71">
        <w:rPr>
          <w:sz w:val="28"/>
          <w:szCs w:val="28"/>
        </w:rPr>
        <w:t>ать окружающий мир, надо актив</w:t>
      </w:r>
      <w:r w:rsidRPr="00D93C71">
        <w:rPr>
          <w:sz w:val="28"/>
          <w:szCs w:val="28"/>
        </w:rPr>
        <w:t xml:space="preserve">но действовать в этом мире. </w:t>
      </w:r>
    </w:p>
    <w:p w:rsidR="000D0F44" w:rsidRDefault="000D0F44" w:rsidP="00FA30F3">
      <w:pPr>
        <w:spacing w:line="360" w:lineRule="auto"/>
        <w:ind w:firstLine="567"/>
        <w:jc w:val="both"/>
        <w:rPr>
          <w:sz w:val="28"/>
          <w:szCs w:val="28"/>
        </w:rPr>
      </w:pPr>
      <w:r w:rsidRPr="00D93C71">
        <w:rPr>
          <w:sz w:val="28"/>
          <w:szCs w:val="28"/>
        </w:rPr>
        <w:t xml:space="preserve">Снижает двигательную активность и </w:t>
      </w:r>
      <w:r w:rsidR="008E50D9" w:rsidRPr="00D93C71">
        <w:rPr>
          <w:sz w:val="28"/>
          <w:szCs w:val="28"/>
        </w:rPr>
        <w:t>п</w:t>
      </w:r>
      <w:r w:rsidRPr="00D93C71">
        <w:rPr>
          <w:sz w:val="28"/>
          <w:szCs w:val="28"/>
        </w:rPr>
        <w:t xml:space="preserve">реобладание в игровых зонах </w:t>
      </w:r>
      <w:r w:rsidR="008E50D9" w:rsidRPr="00D93C71">
        <w:rPr>
          <w:sz w:val="28"/>
          <w:szCs w:val="28"/>
        </w:rPr>
        <w:t>мелких</w:t>
      </w:r>
      <w:r w:rsidRPr="00D93C71">
        <w:rPr>
          <w:sz w:val="28"/>
          <w:szCs w:val="28"/>
        </w:rPr>
        <w:t>, соразмерных руке ребенка игрушек. Безусл</w:t>
      </w:r>
      <w:r w:rsidR="008E50D9" w:rsidRPr="00D93C71">
        <w:rPr>
          <w:sz w:val="28"/>
          <w:szCs w:val="28"/>
        </w:rPr>
        <w:t>овно, такие игрушки способству</w:t>
      </w:r>
      <w:r w:rsidRPr="00D93C71">
        <w:rPr>
          <w:sz w:val="28"/>
          <w:szCs w:val="28"/>
        </w:rPr>
        <w:t>ют ра</w:t>
      </w:r>
      <w:r w:rsidR="008E50D9" w:rsidRPr="00D93C71">
        <w:rPr>
          <w:sz w:val="28"/>
          <w:szCs w:val="28"/>
        </w:rPr>
        <w:t>звитию моторики пальцев, движе</w:t>
      </w:r>
      <w:r w:rsidRPr="00D93C71">
        <w:rPr>
          <w:sz w:val="28"/>
          <w:szCs w:val="28"/>
        </w:rPr>
        <w:t>ний кист</w:t>
      </w:r>
      <w:r w:rsidR="008E50D9" w:rsidRPr="00D93C71">
        <w:rPr>
          <w:sz w:val="28"/>
          <w:szCs w:val="28"/>
        </w:rPr>
        <w:t>ей, развитию глазомера, но это</w:t>
      </w:r>
      <w:r w:rsidRPr="00D93C71">
        <w:rPr>
          <w:sz w:val="28"/>
          <w:szCs w:val="28"/>
        </w:rPr>
        <w:t>го не</w:t>
      </w:r>
      <w:r w:rsidR="008E50D9" w:rsidRPr="00D93C71">
        <w:rPr>
          <w:sz w:val="28"/>
          <w:szCs w:val="28"/>
        </w:rPr>
        <w:t>достаточно. У младшего дошколь</w:t>
      </w:r>
      <w:r w:rsidRPr="00D93C71">
        <w:rPr>
          <w:sz w:val="28"/>
          <w:szCs w:val="28"/>
        </w:rPr>
        <w:t>ника с</w:t>
      </w:r>
      <w:r w:rsidR="008E50D9" w:rsidRPr="00D93C71">
        <w:rPr>
          <w:sz w:val="28"/>
          <w:szCs w:val="28"/>
        </w:rPr>
        <w:t>лабо развита крупная мускулату</w:t>
      </w:r>
      <w:r w:rsidRPr="00D93C71">
        <w:rPr>
          <w:sz w:val="28"/>
          <w:szCs w:val="28"/>
        </w:rPr>
        <w:t>ра. Из литературы известно, что в таком возрас</w:t>
      </w:r>
      <w:r w:rsidR="008E50D9" w:rsidRPr="00D93C71">
        <w:rPr>
          <w:sz w:val="28"/>
          <w:szCs w:val="28"/>
        </w:rPr>
        <w:t>те крупные двигательные процес</w:t>
      </w:r>
      <w:r w:rsidRPr="00D93C71">
        <w:rPr>
          <w:sz w:val="28"/>
          <w:szCs w:val="28"/>
        </w:rPr>
        <w:t>сы (</w:t>
      </w:r>
      <w:proofErr w:type="spellStart"/>
      <w:r w:rsidRPr="00D93C71">
        <w:rPr>
          <w:sz w:val="28"/>
          <w:szCs w:val="28"/>
        </w:rPr>
        <w:t>макромоторные</w:t>
      </w:r>
      <w:proofErr w:type="spellEnd"/>
      <w:r w:rsidRPr="00D93C71">
        <w:rPr>
          <w:sz w:val="28"/>
          <w:szCs w:val="28"/>
        </w:rPr>
        <w:t xml:space="preserve">) преобладают над </w:t>
      </w:r>
      <w:proofErr w:type="gramStart"/>
      <w:r w:rsidRPr="00D93C71">
        <w:rPr>
          <w:sz w:val="28"/>
          <w:szCs w:val="28"/>
        </w:rPr>
        <w:t>мел</w:t>
      </w:r>
      <w:r w:rsidR="00042260" w:rsidRPr="00D93C71">
        <w:rPr>
          <w:sz w:val="28"/>
          <w:szCs w:val="28"/>
        </w:rPr>
        <w:t>кими</w:t>
      </w:r>
      <w:proofErr w:type="gramEnd"/>
      <w:r w:rsidR="00042260" w:rsidRPr="00D93C71">
        <w:rPr>
          <w:sz w:val="28"/>
          <w:szCs w:val="28"/>
        </w:rPr>
        <w:t xml:space="preserve"> (</w:t>
      </w:r>
      <w:proofErr w:type="spellStart"/>
      <w:r w:rsidR="00042260" w:rsidRPr="00D93C71">
        <w:rPr>
          <w:sz w:val="28"/>
          <w:szCs w:val="28"/>
        </w:rPr>
        <w:t>микромоторными</w:t>
      </w:r>
      <w:proofErr w:type="spellEnd"/>
      <w:r w:rsidR="00042260" w:rsidRPr="00D93C71">
        <w:rPr>
          <w:sz w:val="28"/>
          <w:szCs w:val="28"/>
        </w:rPr>
        <w:t>). Это об</w:t>
      </w:r>
      <w:r w:rsidRPr="00D93C71">
        <w:rPr>
          <w:sz w:val="28"/>
          <w:szCs w:val="28"/>
        </w:rPr>
        <w:t xml:space="preserve">условливается постепенностью развития </w:t>
      </w:r>
      <w:r w:rsidR="008E50D9" w:rsidRPr="00D93C71">
        <w:rPr>
          <w:sz w:val="28"/>
          <w:szCs w:val="28"/>
        </w:rPr>
        <w:t>детского костн</w:t>
      </w:r>
      <w:r w:rsidRPr="00D93C71">
        <w:rPr>
          <w:sz w:val="28"/>
          <w:szCs w:val="28"/>
        </w:rPr>
        <w:t>о-мышечного аппарата. Поэтому для активных действий ребенку нуж</w:t>
      </w:r>
      <w:r w:rsidR="008E50D9" w:rsidRPr="00D93C71">
        <w:rPr>
          <w:sz w:val="28"/>
          <w:szCs w:val="28"/>
        </w:rPr>
        <w:t>ны крупные игрушки, которые во</w:t>
      </w:r>
      <w:r w:rsidRPr="00D93C71">
        <w:rPr>
          <w:sz w:val="28"/>
          <w:szCs w:val="28"/>
        </w:rPr>
        <w:t>влекли бы в двигательный процесс весь его организ</w:t>
      </w:r>
      <w:r w:rsidR="00D93C71" w:rsidRPr="00D93C71">
        <w:rPr>
          <w:sz w:val="28"/>
          <w:szCs w:val="28"/>
        </w:rPr>
        <w:t xml:space="preserve">м. </w:t>
      </w:r>
      <w:r w:rsidR="00D93C71" w:rsidRPr="00D93C71">
        <w:rPr>
          <w:sz w:val="28"/>
          <w:szCs w:val="28"/>
        </w:rPr>
        <w:tab/>
      </w:r>
      <w:r w:rsidRPr="00D93C71">
        <w:rPr>
          <w:sz w:val="28"/>
          <w:szCs w:val="28"/>
        </w:rPr>
        <w:t xml:space="preserve"> Пре</w:t>
      </w:r>
      <w:r w:rsidR="008E50D9" w:rsidRPr="00D93C71">
        <w:rPr>
          <w:sz w:val="28"/>
          <w:szCs w:val="28"/>
        </w:rPr>
        <w:t>имущество крупного игрового ма</w:t>
      </w:r>
      <w:r w:rsidRPr="00D93C71">
        <w:rPr>
          <w:sz w:val="28"/>
          <w:szCs w:val="28"/>
        </w:rPr>
        <w:t>териала состоит еще и в том, что он стимулирует двигательную активность. С мелкими игрушками ребенок чаще играе</w:t>
      </w:r>
      <w:r w:rsidR="008E50D9" w:rsidRPr="00D93C71">
        <w:rPr>
          <w:sz w:val="28"/>
          <w:szCs w:val="28"/>
        </w:rPr>
        <w:t>т сидя на одном месте, сосредо</w:t>
      </w:r>
      <w:r w:rsidRPr="00D93C71">
        <w:rPr>
          <w:sz w:val="28"/>
          <w:szCs w:val="28"/>
        </w:rPr>
        <w:t xml:space="preserve">точивая всю энергию на деятельности рук и глаз. Просидеть более </w:t>
      </w:r>
      <w:r w:rsidR="008E50D9" w:rsidRPr="00D93C71">
        <w:rPr>
          <w:sz w:val="28"/>
          <w:szCs w:val="28"/>
        </w:rPr>
        <w:t>20-30 ми</w:t>
      </w:r>
      <w:r w:rsidRPr="00D93C71">
        <w:rPr>
          <w:sz w:val="28"/>
          <w:szCs w:val="28"/>
        </w:rPr>
        <w:t>нут он н</w:t>
      </w:r>
      <w:r w:rsidR="008E50D9" w:rsidRPr="00D93C71">
        <w:rPr>
          <w:sz w:val="28"/>
          <w:szCs w:val="28"/>
        </w:rPr>
        <w:t>е может, в то время как с круп</w:t>
      </w:r>
      <w:r w:rsidRPr="00D93C71">
        <w:rPr>
          <w:sz w:val="28"/>
          <w:szCs w:val="28"/>
        </w:rPr>
        <w:t>ным</w:t>
      </w:r>
      <w:r w:rsidR="008E50D9" w:rsidRPr="00D93C71">
        <w:rPr>
          <w:sz w:val="28"/>
          <w:szCs w:val="28"/>
        </w:rPr>
        <w:t xml:space="preserve"> игровым материалом ребенок за</w:t>
      </w:r>
      <w:r w:rsidRPr="00D93C71">
        <w:rPr>
          <w:sz w:val="28"/>
          <w:szCs w:val="28"/>
        </w:rPr>
        <w:t>нимае</w:t>
      </w:r>
      <w:r w:rsidR="008E50D9" w:rsidRPr="00D93C71">
        <w:rPr>
          <w:sz w:val="28"/>
          <w:szCs w:val="28"/>
        </w:rPr>
        <w:t>тся значительно дольше и не испытывает усталости</w:t>
      </w:r>
      <w:r w:rsidR="00042260" w:rsidRPr="00D93C71">
        <w:rPr>
          <w:sz w:val="28"/>
          <w:szCs w:val="28"/>
        </w:rPr>
        <w:t xml:space="preserve">. Причина кроется </w:t>
      </w:r>
      <w:r w:rsidRPr="00D93C71">
        <w:rPr>
          <w:sz w:val="28"/>
          <w:szCs w:val="28"/>
        </w:rPr>
        <w:t>в планомерном распределении энергии, вовлечении большого количества органов в игровой проце</w:t>
      </w:r>
      <w:r w:rsidR="00042260" w:rsidRPr="00D93C71">
        <w:rPr>
          <w:sz w:val="28"/>
          <w:szCs w:val="28"/>
        </w:rPr>
        <w:t>сс, богатстве и разно</w:t>
      </w:r>
      <w:r w:rsidRPr="00D93C71">
        <w:rPr>
          <w:sz w:val="28"/>
          <w:szCs w:val="28"/>
        </w:rPr>
        <w:t>образ</w:t>
      </w:r>
      <w:r w:rsidR="00042260" w:rsidRPr="00D93C71">
        <w:rPr>
          <w:sz w:val="28"/>
          <w:szCs w:val="28"/>
        </w:rPr>
        <w:t>ии движений, возможности пере</w:t>
      </w:r>
      <w:r w:rsidRPr="00D93C71">
        <w:rPr>
          <w:sz w:val="28"/>
          <w:szCs w:val="28"/>
        </w:rPr>
        <w:t>ключения нагрузки с одних групп мышц на другие. А это очень важный момент, так как критерием оценки д</w:t>
      </w:r>
      <w:r w:rsidR="00042260" w:rsidRPr="00D93C71">
        <w:rPr>
          <w:sz w:val="28"/>
          <w:szCs w:val="28"/>
        </w:rPr>
        <w:t>вигатель</w:t>
      </w:r>
      <w:r w:rsidRPr="00D93C71">
        <w:rPr>
          <w:sz w:val="28"/>
          <w:szCs w:val="28"/>
        </w:rPr>
        <w:t>ной акти</w:t>
      </w:r>
      <w:r w:rsidR="00042260" w:rsidRPr="00D93C71">
        <w:rPr>
          <w:sz w:val="28"/>
          <w:szCs w:val="28"/>
        </w:rPr>
        <w:t>вности ребенка служит не столь</w:t>
      </w:r>
      <w:r w:rsidRPr="00D93C71">
        <w:rPr>
          <w:sz w:val="28"/>
          <w:szCs w:val="28"/>
        </w:rPr>
        <w:t>ко вре</w:t>
      </w:r>
      <w:r w:rsidR="00042260" w:rsidRPr="00D93C71">
        <w:rPr>
          <w:sz w:val="28"/>
          <w:szCs w:val="28"/>
        </w:rPr>
        <w:t xml:space="preserve">мя выполняемых движений, сколько их разнообразие. </w:t>
      </w:r>
      <w:r w:rsidRPr="00D93C71">
        <w:rPr>
          <w:sz w:val="28"/>
          <w:szCs w:val="28"/>
        </w:rPr>
        <w:t>Кроме того, игры с модулями дают возможность объединить в одну группу детей</w:t>
      </w:r>
      <w:r w:rsidR="00042260" w:rsidRPr="00D93C71">
        <w:rPr>
          <w:sz w:val="28"/>
          <w:szCs w:val="28"/>
        </w:rPr>
        <w:t>, различных по степени проявле</w:t>
      </w:r>
      <w:r w:rsidRPr="00D93C71">
        <w:rPr>
          <w:sz w:val="28"/>
          <w:szCs w:val="28"/>
        </w:rPr>
        <w:t xml:space="preserve">ния </w:t>
      </w:r>
      <w:r w:rsidR="00042260" w:rsidRPr="00D93C71">
        <w:rPr>
          <w:sz w:val="28"/>
          <w:szCs w:val="28"/>
        </w:rPr>
        <w:t>двигательной</w:t>
      </w:r>
      <w:r w:rsidRPr="00D93C71">
        <w:rPr>
          <w:sz w:val="28"/>
          <w:szCs w:val="28"/>
        </w:rPr>
        <w:t xml:space="preserve"> активности. </w:t>
      </w:r>
    </w:p>
    <w:p w:rsidR="00D93C71" w:rsidRPr="00D93C71" w:rsidRDefault="00D93C71" w:rsidP="00FA30F3">
      <w:pPr>
        <w:spacing w:line="360" w:lineRule="auto"/>
        <w:ind w:firstLine="567"/>
        <w:jc w:val="both"/>
        <w:rPr>
          <w:sz w:val="28"/>
          <w:szCs w:val="28"/>
        </w:rPr>
      </w:pPr>
      <w:r w:rsidRPr="00D93C71">
        <w:rPr>
          <w:sz w:val="28"/>
          <w:szCs w:val="28"/>
        </w:rPr>
        <w:t>Систематическое проведение оздоровительных мероприятий и  рационально организованный двигательный режим в группе  позволит добиться улучшения состояния здоровья детей, повысит уровень их функциональных возможностей и моторного развития.</w:t>
      </w:r>
      <w:r w:rsidR="00FA30F3" w:rsidRPr="00FA30F3">
        <w:t xml:space="preserve"> </w:t>
      </w:r>
      <w:r w:rsidR="00FA30F3" w:rsidRPr="00FA30F3">
        <w:rPr>
          <w:sz w:val="28"/>
          <w:szCs w:val="28"/>
        </w:rPr>
        <w:t>Организация взаимодействия педагогов и родителей по обеспечению разнообразия двигательных режимов и самостоятельной двигательной активности способствует формированию и укреплению ценности активного движения, как фактора укрепления здоровья у родителей и педагогов.</w:t>
      </w:r>
    </w:p>
    <w:p w:rsidR="00C21672" w:rsidRPr="00D93C71" w:rsidRDefault="00C21672" w:rsidP="00FA30F3">
      <w:pPr>
        <w:spacing w:line="360" w:lineRule="auto"/>
        <w:jc w:val="center"/>
        <w:rPr>
          <w:b/>
          <w:sz w:val="28"/>
          <w:szCs w:val="28"/>
        </w:rPr>
      </w:pPr>
      <w:r w:rsidRPr="00D93C71">
        <w:rPr>
          <w:b/>
          <w:sz w:val="28"/>
          <w:szCs w:val="28"/>
        </w:rPr>
        <w:t>Список литературы</w:t>
      </w:r>
    </w:p>
    <w:p w:rsidR="00FA30F3" w:rsidRPr="00D93C71" w:rsidRDefault="00FA30F3" w:rsidP="00FA30F3">
      <w:pPr>
        <w:pStyle w:val="a3"/>
        <w:numPr>
          <w:ilvl w:val="0"/>
          <w:numId w:val="1"/>
        </w:numPr>
        <w:spacing w:line="360" w:lineRule="auto"/>
        <w:ind w:left="0" w:firstLine="360"/>
        <w:jc w:val="both"/>
        <w:rPr>
          <w:sz w:val="28"/>
          <w:szCs w:val="28"/>
        </w:rPr>
      </w:pPr>
      <w:proofErr w:type="spellStart"/>
      <w:r w:rsidRPr="00D93C71">
        <w:rPr>
          <w:sz w:val="28"/>
          <w:szCs w:val="28"/>
        </w:rPr>
        <w:t>Ахутина</w:t>
      </w:r>
      <w:proofErr w:type="spellEnd"/>
      <w:r w:rsidRPr="00D93C71">
        <w:rPr>
          <w:sz w:val="28"/>
          <w:szCs w:val="28"/>
        </w:rPr>
        <w:t xml:space="preserve"> Т.В. Здоровьесберегающие технологии обучения: индивидуально-ориентированный подход // Школа здоровья. 2000. Т. 7. №2. С.21 – 28.</w:t>
      </w:r>
    </w:p>
    <w:p w:rsidR="000D0F44" w:rsidRPr="00D93C71" w:rsidRDefault="00C21672" w:rsidP="00FA30F3">
      <w:pPr>
        <w:pStyle w:val="a3"/>
        <w:numPr>
          <w:ilvl w:val="0"/>
          <w:numId w:val="1"/>
        </w:numPr>
        <w:spacing w:line="360" w:lineRule="auto"/>
        <w:ind w:left="0" w:firstLine="360"/>
        <w:jc w:val="both"/>
        <w:rPr>
          <w:sz w:val="28"/>
          <w:szCs w:val="28"/>
        </w:rPr>
      </w:pPr>
      <w:proofErr w:type="spellStart"/>
      <w:r w:rsidRPr="00D93C71">
        <w:rPr>
          <w:sz w:val="28"/>
          <w:szCs w:val="28"/>
        </w:rPr>
        <w:t>Маханева</w:t>
      </w:r>
      <w:proofErr w:type="spellEnd"/>
      <w:r w:rsidRPr="00D93C71">
        <w:rPr>
          <w:sz w:val="28"/>
          <w:szCs w:val="28"/>
        </w:rPr>
        <w:t xml:space="preserve"> М.Д.  Воспитание здорового ребёнка// Пособие для практических работников детских дошкольных учреждений. – М.:АРКТИ, 1999.</w:t>
      </w:r>
      <w:bookmarkStart w:id="0" w:name="_GoBack"/>
      <w:bookmarkEnd w:id="0"/>
    </w:p>
    <w:p w:rsidR="00C21672" w:rsidRPr="00D93C71" w:rsidRDefault="00C21672" w:rsidP="00FA30F3">
      <w:pPr>
        <w:pStyle w:val="a3"/>
        <w:numPr>
          <w:ilvl w:val="0"/>
          <w:numId w:val="1"/>
        </w:numPr>
        <w:spacing w:line="360" w:lineRule="auto"/>
        <w:ind w:left="0" w:firstLine="360"/>
        <w:jc w:val="both"/>
        <w:rPr>
          <w:sz w:val="28"/>
          <w:szCs w:val="28"/>
        </w:rPr>
      </w:pPr>
      <w:proofErr w:type="spellStart"/>
      <w:r w:rsidRPr="00D93C71">
        <w:rPr>
          <w:sz w:val="28"/>
          <w:szCs w:val="28"/>
        </w:rPr>
        <w:t>Рунова</w:t>
      </w:r>
      <w:proofErr w:type="spellEnd"/>
      <w:r w:rsidRPr="00D93C71">
        <w:rPr>
          <w:sz w:val="28"/>
          <w:szCs w:val="28"/>
        </w:rPr>
        <w:t xml:space="preserve"> М.А. Двигательная активность ребёнка в детском саду. – М.: Мозаика – Синтез, 2002.</w:t>
      </w:r>
    </w:p>
    <w:sectPr w:rsidR="00C21672" w:rsidRPr="00D93C71" w:rsidSect="000D0F4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11729"/>
    <w:multiLevelType w:val="hybridMultilevel"/>
    <w:tmpl w:val="D9CE728C"/>
    <w:lvl w:ilvl="0" w:tplc="47F84288">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C0"/>
    <w:rsid w:val="00042260"/>
    <w:rsid w:val="000D0F44"/>
    <w:rsid w:val="007D3FC0"/>
    <w:rsid w:val="008E50D9"/>
    <w:rsid w:val="00C21672"/>
    <w:rsid w:val="00D93C71"/>
    <w:rsid w:val="00E2540E"/>
    <w:rsid w:val="00F624AA"/>
    <w:rsid w:val="00FA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3997">
      <w:bodyDiv w:val="1"/>
      <w:marLeft w:val="0"/>
      <w:marRight w:val="0"/>
      <w:marTop w:val="0"/>
      <w:marBottom w:val="0"/>
      <w:divBdr>
        <w:top w:val="none" w:sz="0" w:space="0" w:color="auto"/>
        <w:left w:val="none" w:sz="0" w:space="0" w:color="auto"/>
        <w:bottom w:val="none" w:sz="0" w:space="0" w:color="auto"/>
        <w:right w:val="none" w:sz="0" w:space="0" w:color="auto"/>
      </w:divBdr>
      <w:divsChild>
        <w:div w:id="169064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4</cp:revision>
  <dcterms:created xsi:type="dcterms:W3CDTF">2013-12-06T18:37:00Z</dcterms:created>
  <dcterms:modified xsi:type="dcterms:W3CDTF">2013-12-06T20:41:00Z</dcterms:modified>
</cp:coreProperties>
</file>