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72411">
        <w:rPr>
          <w:rFonts w:ascii="Times New Roman" w:hAnsi="Times New Roman"/>
          <w:b/>
          <w:sz w:val="26"/>
          <w:szCs w:val="26"/>
          <w:u w:val="single"/>
        </w:rPr>
        <w:t>А3.Морфологические нормы.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Задание А3 проверяет твое умение правильно выбирать форму слова следующих частей речи:</w:t>
      </w:r>
    </w:p>
    <w:p w:rsidR="00330CB9" w:rsidRPr="00E72411" w:rsidRDefault="00330CB9" w:rsidP="00E7241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имени существительного;</w:t>
      </w:r>
    </w:p>
    <w:p w:rsidR="00330CB9" w:rsidRPr="00E72411" w:rsidRDefault="00330CB9" w:rsidP="00E7241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имени прилагательного и наречия;</w:t>
      </w:r>
    </w:p>
    <w:p w:rsidR="00330CB9" w:rsidRPr="00E72411" w:rsidRDefault="00330CB9" w:rsidP="00E7241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имени числительного;</w:t>
      </w:r>
    </w:p>
    <w:p w:rsidR="00330CB9" w:rsidRPr="00E72411" w:rsidRDefault="00330CB9" w:rsidP="00E7241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местоимения;</w:t>
      </w:r>
    </w:p>
    <w:p w:rsidR="00330CB9" w:rsidRPr="00E72411" w:rsidRDefault="00330CB9" w:rsidP="00E7241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глагола.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  <w:r w:rsidRPr="00E72411">
        <w:rPr>
          <w:rFonts w:ascii="Times New Roman" w:hAnsi="Times New Roman"/>
          <w:b/>
          <w:i/>
          <w:sz w:val="26"/>
          <w:szCs w:val="26"/>
        </w:rPr>
        <w:t>Имя существительное.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Правило.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1) Предложный падеж единственного числа (окончания – у или –е):</w:t>
      </w:r>
    </w:p>
    <w:p w:rsidR="00330CB9" w:rsidRPr="00E72411" w:rsidRDefault="00330CB9" w:rsidP="00E7241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-у используется в случае обстоятельственного значения: в шкафу, в саду.</w:t>
      </w:r>
    </w:p>
    <w:p w:rsidR="00330CB9" w:rsidRPr="00E72411" w:rsidRDefault="00330CB9" w:rsidP="00E7241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-е при объектном значении: разбираться в саде.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2) Именительный падеж множественного числа (окончания –а или –ы).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Различай!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30CB9" w:rsidRPr="007F3C3E" w:rsidTr="007F3C3E">
        <w:tc>
          <w:tcPr>
            <w:tcW w:w="4785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Кондукторы – приспособления в технике</w:t>
            </w:r>
          </w:p>
        </w:tc>
        <w:tc>
          <w:tcPr>
            <w:tcW w:w="4786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Кондуктора – работники транспорта</w:t>
            </w:r>
          </w:p>
        </w:tc>
      </w:tr>
      <w:tr w:rsidR="00330CB9" w:rsidRPr="007F3C3E" w:rsidTr="007F3C3E">
        <w:tc>
          <w:tcPr>
            <w:tcW w:w="4785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Пропуски – что-либо пропущенное</w:t>
            </w:r>
          </w:p>
        </w:tc>
        <w:tc>
          <w:tcPr>
            <w:tcW w:w="4786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Пропуска – документа</w:t>
            </w:r>
          </w:p>
        </w:tc>
      </w:tr>
      <w:tr w:rsidR="00330CB9" w:rsidRPr="007F3C3E" w:rsidTr="007F3C3E">
        <w:tc>
          <w:tcPr>
            <w:tcW w:w="4785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Хлебы – печёные</w:t>
            </w:r>
          </w:p>
        </w:tc>
        <w:tc>
          <w:tcPr>
            <w:tcW w:w="4786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Хлеба – злаки</w:t>
            </w:r>
          </w:p>
        </w:tc>
      </w:tr>
    </w:tbl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3) Употребление форм рода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Различай!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женский род</w:t>
      </w:r>
      <w:r w:rsidRPr="00E7241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- </w:t>
      </w:r>
      <w:r w:rsidRPr="00E72411">
        <w:rPr>
          <w:rFonts w:ascii="Times New Roman" w:hAnsi="Times New Roman"/>
          <w:sz w:val="26"/>
          <w:szCs w:val="26"/>
        </w:rPr>
        <w:t>мужской род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вуаль (смотрю за темную вуаль)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гуашь (белой гуашью)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мозоль (наступить больную мозоль)</w:t>
      </w:r>
      <w:r w:rsidRPr="00E72411">
        <w:rPr>
          <w:rFonts w:ascii="Times New Roman" w:hAnsi="Times New Roman"/>
          <w:sz w:val="26"/>
          <w:szCs w:val="26"/>
        </w:rPr>
        <w:tab/>
        <w:t>тюль (красивым тюлем)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шампунь (мыть голову шампунем)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4)Запомни!!!!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ДиректорА- адресА-дкторА-мастерА-профессорА-шелкА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ДоговорЫ-инженерЫ-офицерЫ-тренерЫ-шоферЫ- месяцЫ-почеркИ-госпиталИ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ГербЫ –малярЫ-столярЫ-призЫ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Пара ботинок-валенок-чулок-сапог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Много дел мест-дел-яблок-макарон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Песни грузин-осетин-армян-партизан- солдат -болгар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Килограмм апельсинов-помидоров- мандаринов- томатов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офицеров-инженеров-тренеров-шоферов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  <w:r w:rsidRPr="00E72411">
        <w:rPr>
          <w:rFonts w:ascii="Times New Roman" w:hAnsi="Times New Roman"/>
          <w:b/>
          <w:i/>
          <w:sz w:val="26"/>
          <w:szCs w:val="26"/>
        </w:rPr>
        <w:t>Имя прилагательное  и наречие (степени сравнения).степень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НЕЛЬЗЯ соединять формы превосходной и сравнительной степени, а также простые и составные формы обеих степеней сравнения!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330CB9" w:rsidRPr="007F3C3E" w:rsidTr="007F3C3E">
        <w:tc>
          <w:tcPr>
            <w:tcW w:w="9571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НЕЛЬЗЯ  самый  тончайший, более худшее, наименее красивее.</w:t>
            </w:r>
          </w:p>
        </w:tc>
      </w:tr>
      <w:tr w:rsidR="00330CB9" w:rsidRPr="007F3C3E" w:rsidTr="007F3C3E">
        <w:tc>
          <w:tcPr>
            <w:tcW w:w="9571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0CB9" w:rsidRPr="007F3C3E" w:rsidTr="007F3C3E">
        <w:tc>
          <w:tcPr>
            <w:tcW w:w="9571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МОЖНО  самый тонкий или тончайший, более худой или хуже, наименее красивый или красивее.</w:t>
            </w:r>
          </w:p>
        </w:tc>
      </w:tr>
    </w:tbl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  <w:sectPr w:rsidR="00330CB9" w:rsidSect="00E7241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30CB9" w:rsidRPr="002019A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2019A1">
        <w:rPr>
          <w:rFonts w:ascii="Times New Roman" w:hAnsi="Times New Roman"/>
          <w:b/>
          <w:sz w:val="26"/>
          <w:szCs w:val="26"/>
        </w:rPr>
        <w:t xml:space="preserve">Помни!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бойкий – бойчее и бойче,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гибкий – гибче,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гладкий – глаже,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глубокий – глубже,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горький (опыт) – горше,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горький (на вкус) – горче,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дикий – диче или дичее,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ловкий – ловче или ловчее,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мелкий – мельче,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узкий – уже,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хлёсткий – хлестче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  <w:sectPr w:rsidR="00330CB9" w:rsidSect="00E724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  <w:r w:rsidRPr="00E72411">
        <w:rPr>
          <w:rFonts w:ascii="Times New Roman" w:hAnsi="Times New Roman"/>
          <w:b/>
          <w:i/>
          <w:sz w:val="26"/>
          <w:szCs w:val="26"/>
        </w:rPr>
        <w:t>Имя числительное.</w:t>
      </w:r>
    </w:p>
    <w:p w:rsidR="00330CB9" w:rsidRPr="00CD2A33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CD2A33">
        <w:rPr>
          <w:rFonts w:ascii="Times New Roman" w:hAnsi="Times New Roman"/>
          <w:b/>
          <w:sz w:val="26"/>
          <w:szCs w:val="26"/>
        </w:rPr>
        <w:t>склонение числительных</w:t>
      </w:r>
    </w:p>
    <w:p w:rsidR="00330CB9" w:rsidRPr="00CD2A33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CD2A33">
        <w:rPr>
          <w:rFonts w:ascii="Times New Roman" w:hAnsi="Times New Roman"/>
          <w:b/>
          <w:sz w:val="26"/>
          <w:szCs w:val="26"/>
        </w:rPr>
        <w:t>Различай!</w:t>
      </w:r>
    </w:p>
    <w:p w:rsidR="00330CB9" w:rsidRDefault="00330CB9" w:rsidP="00E7241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количественные числительные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2411">
        <w:rPr>
          <w:rFonts w:ascii="Times New Roman" w:hAnsi="Times New Roman"/>
          <w:sz w:val="26"/>
          <w:szCs w:val="26"/>
        </w:rPr>
        <w:t>(сколько?)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Pr="00E72411" w:rsidRDefault="00330CB9" w:rsidP="00E7241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порядковые числительные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2411">
        <w:rPr>
          <w:rFonts w:ascii="Times New Roman" w:hAnsi="Times New Roman"/>
          <w:sz w:val="26"/>
          <w:szCs w:val="26"/>
        </w:rPr>
        <w:t>(который по счету?)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склоняются все слова: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Р.п. (нет) семисот   восьмидесяти двух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Т.п. (чем?) семьюстами восьмьюдесятью двумя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полтора: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И.,В. – полтора (м., ср.р.), полторы (ж.р.)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Р., Д., Т., П. – полутора </w:t>
      </w:r>
    </w:p>
    <w:p w:rsidR="00330CB9" w:rsidRPr="000569ED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569ED">
        <w:rPr>
          <w:rFonts w:ascii="Times New Roman" w:hAnsi="Times New Roman"/>
          <w:b/>
          <w:sz w:val="26"/>
          <w:szCs w:val="26"/>
        </w:rPr>
        <w:t>полутора</w:t>
      </w:r>
    </w:p>
    <w:p w:rsidR="00330CB9" w:rsidRPr="00AD79CE" w:rsidRDefault="00330CB9" w:rsidP="000569ED">
      <w:pPr>
        <w:pStyle w:val="NoSpacing"/>
        <w:rPr>
          <w:rFonts w:ascii="Times New Roman" w:hAnsi="Times New Roman"/>
          <w:sz w:val="24"/>
          <w:szCs w:val="24"/>
        </w:rPr>
      </w:pPr>
      <w:r w:rsidRPr="00AD79CE">
        <w:rPr>
          <w:rFonts w:ascii="Times New Roman" w:hAnsi="Times New Roman"/>
          <w:sz w:val="24"/>
          <w:szCs w:val="24"/>
        </w:rPr>
        <w:t>полутораста (полторы недели (и.п.), полутора недель (р.п.), полтораста километров (и.п.), полутораста километрами (т.п.).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сорок, девяносто, сто: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И., В. – нулевое окончание,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Р., Д., Т., П.  – окончание –а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 xml:space="preserve">десятки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обе части оканчиваются одинаково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пятидесяти, пятьюдесятью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сотни: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склоняются обе части, в случае затруднения подставь вместо слова сот – нота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И.,В. пять нот – пять  сот   .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Р. пяти нот – пятисот   .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Д. пяти нотам – пятистам 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Т. пятью нотами – пятьюстами 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П. о пяти нотах – о пятистах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склоняется только последнее слово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до тысяча шестьсот восемьдесят шестого (года)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 две тысячи пятьсот девяноста седьмом (году)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При указании даты после порядкового числительного  название месяца ставится в родительном падеже: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к пятому января,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перед первым сентября</w:t>
      </w:r>
    </w:p>
    <w:p w:rsidR="00330CB9" w:rsidRDefault="00330CB9" w:rsidP="000569ED">
      <w:pPr>
        <w:pStyle w:val="NoSpacing"/>
        <w:rPr>
          <w:rFonts w:ascii="Times New Roman" w:hAnsi="Times New Roman"/>
          <w:sz w:val="24"/>
          <w:szCs w:val="24"/>
        </w:rPr>
      </w:pPr>
    </w:p>
    <w:p w:rsidR="00330CB9" w:rsidRPr="000569ED" w:rsidRDefault="00330CB9" w:rsidP="000569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0569ED">
        <w:rPr>
          <w:rFonts w:ascii="Times New Roman" w:hAnsi="Times New Roman"/>
          <w:b/>
          <w:sz w:val="24"/>
          <w:szCs w:val="24"/>
        </w:rPr>
        <w:t>оба, обе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569ED">
        <w:rPr>
          <w:rFonts w:ascii="Times New Roman" w:hAnsi="Times New Roman"/>
          <w:sz w:val="26"/>
          <w:szCs w:val="26"/>
        </w:rPr>
        <w:t>Числительное оба (обоих, обоим, обоими) употребляется только с существительными мужского рода (оба брата, на обоих столах), а числительное обе (обеих, обеим, обеими) – только с существительными женского рода (обе сестры, по обеим сторонам).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E72411">
        <w:rPr>
          <w:rFonts w:ascii="Times New Roman" w:hAnsi="Times New Roman"/>
          <w:b/>
          <w:sz w:val="26"/>
          <w:szCs w:val="26"/>
        </w:rPr>
        <w:t>сочетание собирательных числительных с существительными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собирательные числительные сочетаются только с существительными, обозначающими 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 мужского пола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детей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детенышей животных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двойные предметы (ножницы, санки, ворота)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Местоимение.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330CB9" w:rsidRPr="007F3C3E" w:rsidTr="007F3C3E">
        <w:tc>
          <w:tcPr>
            <w:tcW w:w="3190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Ошибка</w:t>
            </w:r>
          </w:p>
        </w:tc>
        <w:tc>
          <w:tcPr>
            <w:tcW w:w="3190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Пример</w:t>
            </w:r>
          </w:p>
        </w:tc>
        <w:tc>
          <w:tcPr>
            <w:tcW w:w="3191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Исправленный вариант</w:t>
            </w:r>
          </w:p>
        </w:tc>
      </w:tr>
      <w:tr w:rsidR="00330CB9" w:rsidRPr="007F3C3E" w:rsidTr="007F3C3E">
        <w:tc>
          <w:tcPr>
            <w:tcW w:w="3190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случаи неверного употребления личного местоимения 3-го лица в косвенных падежах с предлогом (без начального н)</w:t>
            </w:r>
          </w:p>
        </w:tc>
        <w:tc>
          <w:tcPr>
            <w:tcW w:w="3190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я к ей с душой</w:t>
            </w:r>
          </w:p>
        </w:tc>
        <w:tc>
          <w:tcPr>
            <w:tcW w:w="3191" w:type="dxa"/>
          </w:tcPr>
          <w:p w:rsidR="00330CB9" w:rsidRPr="007F3C3E" w:rsidRDefault="00330CB9" w:rsidP="007F3C3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C3E">
              <w:rPr>
                <w:rFonts w:ascii="Times New Roman" w:hAnsi="Times New Roman"/>
                <w:sz w:val="26"/>
                <w:szCs w:val="26"/>
              </w:rPr>
              <w:t>я к ней с душой</w:t>
            </w:r>
          </w:p>
        </w:tc>
      </w:tr>
    </w:tbl>
    <w:p w:rsidR="00330CB9" w:rsidRPr="005F1263" w:rsidRDefault="00330CB9" w:rsidP="00E72411">
      <w:pPr>
        <w:pStyle w:val="NoSpacing"/>
        <w:jc w:val="both"/>
        <w:rPr>
          <w:rFonts w:ascii="Times New Roman" w:hAnsi="Times New Roman"/>
          <w:b/>
          <w:i/>
          <w:sz w:val="26"/>
          <w:szCs w:val="26"/>
        </w:rPr>
      </w:pPr>
      <w:r w:rsidRPr="005F1263">
        <w:rPr>
          <w:rFonts w:ascii="Times New Roman" w:hAnsi="Times New Roman"/>
          <w:b/>
          <w:sz w:val="26"/>
          <w:szCs w:val="26"/>
        </w:rPr>
        <w:t>Ловушка!</w:t>
      </w:r>
      <w:r w:rsidRPr="00E72411">
        <w:rPr>
          <w:rFonts w:ascii="Times New Roman" w:hAnsi="Times New Roman"/>
          <w:sz w:val="26"/>
          <w:szCs w:val="26"/>
        </w:rPr>
        <w:t xml:space="preserve"> После некоторых предлогов у местоимений нет начального н-:</w:t>
      </w:r>
      <w:r w:rsidRPr="005F1263">
        <w:rPr>
          <w:rFonts w:ascii="Times New Roman" w:hAnsi="Times New Roman"/>
          <w:b/>
          <w:i/>
          <w:sz w:val="26"/>
          <w:szCs w:val="26"/>
        </w:rPr>
        <w:t>благодаря ему, включая его, вне его, вопреки ему, вслед ему, навстречу ему, наперекор ему, наподобие его, подобно ему, посредине его  (но: посреди него!), посредством его, согласно ему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F1263">
        <w:rPr>
          <w:rFonts w:ascii="Times New Roman" w:hAnsi="Times New Roman"/>
          <w:b/>
          <w:sz w:val="26"/>
          <w:szCs w:val="26"/>
        </w:rPr>
        <w:t>Нет форм</w:t>
      </w:r>
      <w:r w:rsidRPr="00E72411">
        <w:rPr>
          <w:rFonts w:ascii="Times New Roman" w:hAnsi="Times New Roman"/>
          <w:sz w:val="26"/>
          <w:szCs w:val="26"/>
        </w:rPr>
        <w:tab/>
      </w:r>
      <w:r w:rsidRPr="005F1263">
        <w:rPr>
          <w:rFonts w:ascii="Times New Roman" w:hAnsi="Times New Roman"/>
          <w:b/>
          <w:i/>
          <w:sz w:val="26"/>
          <w:szCs w:val="26"/>
        </w:rPr>
        <w:t>Ейное</w:t>
      </w:r>
      <w:r w:rsidRPr="00E72411">
        <w:rPr>
          <w:rFonts w:ascii="Times New Roman" w:hAnsi="Times New Roman"/>
          <w:sz w:val="26"/>
          <w:szCs w:val="26"/>
        </w:rPr>
        <w:t xml:space="preserve"> отношение к игрокам возмутительно.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1263">
        <w:rPr>
          <w:rFonts w:ascii="Times New Roman" w:hAnsi="Times New Roman"/>
          <w:b/>
          <w:sz w:val="26"/>
          <w:szCs w:val="26"/>
        </w:rPr>
        <w:t xml:space="preserve">Её </w:t>
      </w:r>
      <w:r w:rsidRPr="00E72411">
        <w:rPr>
          <w:rFonts w:ascii="Times New Roman" w:hAnsi="Times New Roman"/>
          <w:sz w:val="26"/>
          <w:szCs w:val="26"/>
        </w:rPr>
        <w:t>отношение к игрокам возмутительно</w:t>
      </w:r>
      <w:r>
        <w:rPr>
          <w:rFonts w:ascii="Times New Roman" w:hAnsi="Times New Roman"/>
          <w:sz w:val="26"/>
          <w:szCs w:val="26"/>
        </w:rPr>
        <w:t>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F1263">
        <w:rPr>
          <w:rFonts w:ascii="Times New Roman" w:hAnsi="Times New Roman"/>
          <w:b/>
          <w:i/>
          <w:sz w:val="26"/>
          <w:szCs w:val="26"/>
        </w:rPr>
        <w:t xml:space="preserve"> Ихняя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72411">
        <w:rPr>
          <w:rFonts w:ascii="Times New Roman" w:hAnsi="Times New Roman"/>
          <w:sz w:val="26"/>
          <w:szCs w:val="26"/>
        </w:rPr>
        <w:t xml:space="preserve">коза </w:t>
      </w:r>
      <w:r>
        <w:rPr>
          <w:rFonts w:ascii="Times New Roman" w:hAnsi="Times New Roman"/>
          <w:sz w:val="26"/>
          <w:szCs w:val="26"/>
        </w:rPr>
        <w:t xml:space="preserve"> бодается</w:t>
      </w:r>
      <w:r w:rsidRPr="00E7241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5F1263">
        <w:rPr>
          <w:rFonts w:ascii="Times New Roman" w:hAnsi="Times New Roman"/>
          <w:b/>
          <w:sz w:val="26"/>
          <w:szCs w:val="26"/>
        </w:rPr>
        <w:t>Их</w:t>
      </w:r>
      <w:r w:rsidRPr="00E72411">
        <w:rPr>
          <w:rFonts w:ascii="Times New Roman" w:hAnsi="Times New Roman"/>
          <w:sz w:val="26"/>
          <w:szCs w:val="26"/>
        </w:rPr>
        <w:t xml:space="preserve"> коза бодается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E72411">
        <w:rPr>
          <w:rFonts w:ascii="Times New Roman" w:hAnsi="Times New Roman"/>
          <w:sz w:val="26"/>
          <w:szCs w:val="26"/>
        </w:rPr>
        <w:t>естоимение как лишнее слово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Эта </w:t>
      </w:r>
      <w:r w:rsidRPr="005F1263">
        <w:rPr>
          <w:rFonts w:ascii="Times New Roman" w:hAnsi="Times New Roman"/>
          <w:b/>
          <w:sz w:val="26"/>
          <w:szCs w:val="26"/>
        </w:rPr>
        <w:t>ведуща</w:t>
      </w:r>
      <w:r w:rsidRPr="00E72411">
        <w:rPr>
          <w:rFonts w:ascii="Times New Roman" w:hAnsi="Times New Roman"/>
          <w:sz w:val="26"/>
          <w:szCs w:val="26"/>
        </w:rPr>
        <w:t xml:space="preserve">я, </w:t>
      </w:r>
      <w:r w:rsidRPr="005F1263">
        <w:rPr>
          <w:rFonts w:ascii="Times New Roman" w:hAnsi="Times New Roman"/>
          <w:b/>
          <w:sz w:val="26"/>
          <w:szCs w:val="26"/>
        </w:rPr>
        <w:t>она сама</w:t>
      </w:r>
      <w:r w:rsidRPr="00E72411">
        <w:rPr>
          <w:rFonts w:ascii="Times New Roman" w:hAnsi="Times New Roman"/>
          <w:sz w:val="26"/>
          <w:szCs w:val="26"/>
        </w:rPr>
        <w:t xml:space="preserve"> – слабейшее звено</w:t>
      </w:r>
      <w:r w:rsidRPr="00E72411">
        <w:rPr>
          <w:rFonts w:ascii="Times New Roman" w:hAnsi="Times New Roman"/>
          <w:sz w:val="26"/>
          <w:szCs w:val="26"/>
        </w:rPr>
        <w:tab/>
        <w:t>Она, эта ведущая,  слабейшее звено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Со словами КТО и ЧТО – сказуемое ставится только в ед.ч.!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У тех, </w:t>
      </w:r>
      <w:r w:rsidRPr="002019A1">
        <w:rPr>
          <w:rFonts w:ascii="Times New Roman" w:hAnsi="Times New Roman"/>
          <w:b/>
          <w:sz w:val="26"/>
          <w:szCs w:val="26"/>
        </w:rPr>
        <w:t>кто выступают</w:t>
      </w:r>
      <w:r w:rsidRPr="00E72411">
        <w:rPr>
          <w:rFonts w:ascii="Times New Roman" w:hAnsi="Times New Roman"/>
          <w:sz w:val="26"/>
          <w:szCs w:val="26"/>
        </w:rPr>
        <w:t xml:space="preserve"> против меня, будут проблемы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 xml:space="preserve">Все, </w:t>
      </w:r>
      <w:r w:rsidRPr="002019A1">
        <w:rPr>
          <w:rFonts w:ascii="Times New Roman" w:hAnsi="Times New Roman"/>
          <w:b/>
          <w:sz w:val="26"/>
          <w:szCs w:val="26"/>
        </w:rPr>
        <w:t>кто не знают</w:t>
      </w:r>
      <w:r w:rsidRPr="00E72411">
        <w:rPr>
          <w:rFonts w:ascii="Times New Roman" w:hAnsi="Times New Roman"/>
          <w:sz w:val="26"/>
          <w:szCs w:val="26"/>
        </w:rPr>
        <w:t xml:space="preserve"> ответов, должен покинуть игру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019A1">
        <w:rPr>
          <w:rFonts w:ascii="Times New Roman" w:hAnsi="Times New Roman"/>
          <w:b/>
          <w:sz w:val="26"/>
          <w:szCs w:val="26"/>
        </w:rPr>
        <w:t>ВЕРНО</w:t>
      </w:r>
      <w:r w:rsidRPr="00E72411">
        <w:rPr>
          <w:rFonts w:ascii="Times New Roman" w:hAnsi="Times New Roman"/>
          <w:sz w:val="26"/>
          <w:szCs w:val="26"/>
        </w:rPr>
        <w:tab/>
        <w:t>У тех, кто выступает против меня, будут проблемы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E72411">
        <w:rPr>
          <w:rFonts w:ascii="Times New Roman" w:hAnsi="Times New Roman"/>
          <w:sz w:val="26"/>
          <w:szCs w:val="26"/>
        </w:rPr>
        <w:t>Все, кто не знает ответов, должен покинуть игру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019A1">
        <w:rPr>
          <w:rFonts w:ascii="Times New Roman" w:hAnsi="Times New Roman"/>
          <w:b/>
          <w:sz w:val="26"/>
          <w:szCs w:val="26"/>
        </w:rPr>
        <w:t>двусмысленность при употреблении местоимения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019A1">
        <w:rPr>
          <w:rFonts w:ascii="Times New Roman" w:hAnsi="Times New Roman"/>
          <w:b/>
          <w:sz w:val="26"/>
          <w:szCs w:val="26"/>
        </w:rPr>
        <w:t>Аркадий и Борис</w:t>
      </w:r>
      <w:r w:rsidRPr="00E72411">
        <w:rPr>
          <w:rFonts w:ascii="Times New Roman" w:hAnsi="Times New Roman"/>
          <w:sz w:val="26"/>
          <w:szCs w:val="26"/>
        </w:rPr>
        <w:t xml:space="preserve"> заспорили, и </w:t>
      </w:r>
      <w:r w:rsidRPr="002019A1">
        <w:rPr>
          <w:rFonts w:ascii="Times New Roman" w:hAnsi="Times New Roman"/>
          <w:b/>
          <w:sz w:val="26"/>
          <w:szCs w:val="26"/>
        </w:rPr>
        <w:t>его (кого именно?)</w:t>
      </w:r>
      <w:r w:rsidRPr="00E72411">
        <w:rPr>
          <w:rFonts w:ascii="Times New Roman" w:hAnsi="Times New Roman"/>
          <w:sz w:val="26"/>
          <w:szCs w:val="26"/>
        </w:rPr>
        <w:t xml:space="preserve"> не удивило, почему я его не поддержал</w:t>
      </w:r>
      <w:r w:rsidRPr="00E72411">
        <w:rPr>
          <w:rFonts w:ascii="Times New Roman" w:hAnsi="Times New Roman"/>
          <w:sz w:val="26"/>
          <w:szCs w:val="26"/>
        </w:rPr>
        <w:tab/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2019A1" w:rsidRDefault="00330CB9" w:rsidP="00E7241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2019A1">
        <w:rPr>
          <w:rFonts w:ascii="Times New Roman" w:hAnsi="Times New Roman"/>
          <w:b/>
          <w:sz w:val="26"/>
          <w:szCs w:val="26"/>
        </w:rPr>
        <w:t>Глагол.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Правило.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У глаголов УБЕДИТЬ, ПОБЕДИТЬ, ОЩУТИТЬ, ОЧУТИТЬСЯ, ПРОНЗИТЬ, ВИСЕТЬ, ДЕРЗИТЬ, ЧУДИТЬ, ДУДЕТЬ, КОЛОСИТЬСЯ, ОТНЯТЬСЯ, ГОРЧИТЬ, ОТПОЧКОВАТЬСЯ, БУЗИТЬ, РЖАВЕТЬ и некоторых других не употребляются формы 1-го лица единственного числа: я дерзю, дудю, бузю.</w:t>
      </w: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Глагол ЛЯЧЬ имеет формы  ЛЯГ    ЛЯГТЕ</w:t>
      </w: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0569ED" w:rsidRDefault="00330CB9" w:rsidP="000569ED">
      <w:pPr>
        <w:pStyle w:val="NoSpacing"/>
        <w:rPr>
          <w:rFonts w:ascii="Times New Roman" w:hAnsi="Times New Roman"/>
          <w:b/>
          <w:sz w:val="26"/>
          <w:szCs w:val="26"/>
        </w:rPr>
      </w:pPr>
      <w:r w:rsidRPr="000569ED">
        <w:rPr>
          <w:rFonts w:ascii="Times New Roman" w:hAnsi="Times New Roman"/>
          <w:b/>
          <w:sz w:val="26"/>
          <w:szCs w:val="26"/>
        </w:rPr>
        <w:t>Деепричастие.</w:t>
      </w:r>
    </w:p>
    <w:p w:rsidR="00330CB9" w:rsidRPr="000569ED" w:rsidRDefault="00330CB9" w:rsidP="000569ED">
      <w:pPr>
        <w:pStyle w:val="NoSpacing"/>
        <w:rPr>
          <w:rFonts w:ascii="Times New Roman" w:hAnsi="Times New Roman"/>
          <w:sz w:val="26"/>
          <w:szCs w:val="26"/>
        </w:rPr>
      </w:pP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569ED">
        <w:rPr>
          <w:rFonts w:ascii="Times New Roman" w:hAnsi="Times New Roman"/>
          <w:sz w:val="26"/>
          <w:szCs w:val="26"/>
        </w:rPr>
        <w:t>При обнаружении ошибок, связанных с формой деепричастий, необходимо помнить, что: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569ED">
        <w:rPr>
          <w:rFonts w:ascii="Times New Roman" w:hAnsi="Times New Roman"/>
          <w:sz w:val="26"/>
          <w:szCs w:val="26"/>
        </w:rPr>
        <w:t>деепричастия несовершенного вида образуются от основы инфинитивов несовершенного вида с помощью суффиксов -а, -я (читать – читая, решать – решая);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569ED">
        <w:rPr>
          <w:rFonts w:ascii="Times New Roman" w:hAnsi="Times New Roman"/>
          <w:sz w:val="26"/>
          <w:szCs w:val="26"/>
        </w:rPr>
        <w:t>деепричастия совершенного вида образуются от основы инфинитивов совершенного вида с помощью суффиксов -в, -вши (прочитать – прочитав, решить – решив);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0569ED">
        <w:rPr>
          <w:rFonts w:ascii="Times New Roman" w:hAnsi="Times New Roman"/>
          <w:sz w:val="26"/>
          <w:szCs w:val="26"/>
        </w:rPr>
        <w:t>НО: иногда деепричастия совершенного вида образуются от основы будущего времени с помощью суффиксов -а, -я (прочтут – прочтя, найдут – найдя).</w:t>
      </w:r>
    </w:p>
    <w:p w:rsidR="00330CB9" w:rsidRPr="000569ED" w:rsidRDefault="00330CB9" w:rsidP="000569E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0569ED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Алгоритм действий.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 </w:t>
      </w:r>
      <w:r w:rsidRPr="00E72411">
        <w:rPr>
          <w:rFonts w:ascii="Times New Roman" w:hAnsi="Times New Roman"/>
          <w:sz w:val="26"/>
          <w:szCs w:val="26"/>
        </w:rPr>
        <w:t>Определи, формы какой части речи представлены в вариантах ответа.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E72411">
        <w:rPr>
          <w:rFonts w:ascii="Times New Roman" w:hAnsi="Times New Roman"/>
          <w:sz w:val="26"/>
          <w:szCs w:val="26"/>
        </w:rPr>
        <w:t>Выяви основные признаки данной формы (определи род, число, падеж, лицо и т.д.)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E72411">
        <w:rPr>
          <w:rFonts w:ascii="Times New Roman" w:hAnsi="Times New Roman"/>
          <w:sz w:val="26"/>
          <w:szCs w:val="26"/>
        </w:rPr>
        <w:t>Подумай, где могут содержаться ошибки.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Разбор задания.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Укажите пример с ошибкой в образовании формы слова.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1) в тысяча восьмисотом году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2) несколько горячих оладий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3) лягте на пол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4) идти навстречу ним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Вариант №1.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 тысяча восьмисотом году  – нас интересует порядковое числительное в форме предложного падежа. Вспоминаем: в порядковом числительном при склонении должна изменяться только последняя часть, то есть тысяча остается неизменной, изменяется только восемьсот. Значит, форма образована правильно.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Вариант №2.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Несколько горячих оладий. Обращаем внимание на существительное оладий, которое стоит в форме родительного падежа множественного числа. Необходимо вспомнить правила использования вариантов окончаний: -ов, нулевого, -ей. Ставим в начальную форму – оладья, это существительное женского рода с безударным окончанием –ья. Таким образом, окончание в Р.п. мн. ч. должно быть нулевое: оладий образовано  правильно.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Вариант №3.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 словосочетании лягте на пол  использован глагол в повелительном наклонении (см.: Глагол. Помни!) От глагола совершенного времени лечь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2411">
        <w:rPr>
          <w:rFonts w:ascii="Times New Roman" w:hAnsi="Times New Roman"/>
          <w:sz w:val="26"/>
          <w:szCs w:val="26"/>
        </w:rPr>
        <w:t>образуется форма повелительного наклонения лягте.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Вариант №4.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Идти навстречу ним. В этом словосочетании используется форма дательного падежа единственного числа личного местоимения в сочетании с предлогом. Хотя мы знаем, что после предлогов личные местоимения имеют наращение н-, но есть и исключения (см. Ловушка!). К ним и относится предлог навстречу, поэтому правильная форма будет навстречу им.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Таким образом, правильный вариант №4.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Потренируйся.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1. Укажите пример с ошибкой в образовании формы слова.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1) более пятиста человек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2) инженеры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3) наисложнейший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4) в день именин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2. Укажите пример с ошибкой в образовании формы слова.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1) пара ботинков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2) идя по улице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3) с шестьюдесятью миллионами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4) наименее удачной попыткой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3. Укажите пример с ошибкой в образовании формы слова.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1) клади сумку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2) более семисот человек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3) до две тысячи пятого года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4) две пары чулков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72411">
        <w:rPr>
          <w:rFonts w:ascii="Times New Roman" w:hAnsi="Times New Roman"/>
          <w:sz w:val="26"/>
          <w:szCs w:val="26"/>
        </w:rPr>
        <w:t>Ответы: 1, 1, 4.</w:t>
      </w:r>
    </w:p>
    <w:p w:rsidR="00330CB9" w:rsidRPr="00E72411" w:rsidRDefault="00330CB9" w:rsidP="002E13D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2E13D5">
      <w:r>
        <w:t xml:space="preserve">Тест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В1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1.по обоим сторонам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2.более пятисот долларов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3.опытные инженеры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розовый какаду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В2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1.испанские веера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2.самый крепчайший чай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3.более терпелив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4.пятьюстами конвертами</w:t>
      </w:r>
    </w:p>
    <w:p w:rsidR="00330CB9" w:rsidRDefault="00330CB9" w:rsidP="00CD0634">
      <w:r>
        <w:t>В3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1.триста килограммов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без погон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3.ехайте осторожно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директора школ</w:t>
      </w:r>
    </w:p>
    <w:p w:rsidR="00330CB9" w:rsidRDefault="00330CB9" w:rsidP="00CD0634">
      <w:r>
        <w:t>В4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1двух кочерёг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2отряд партизанов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3шестьюстами рублями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4модных туфель</w:t>
      </w:r>
    </w:p>
    <w:p w:rsidR="00330CB9" w:rsidRDefault="00330CB9" w:rsidP="00CD0634">
      <w:r>
        <w:t>В5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1заслуженные директора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2отряд партизан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3двое подруг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4более просто </w:t>
      </w:r>
    </w:p>
    <w:p w:rsidR="00330CB9" w:rsidRDefault="00330CB9" w:rsidP="00CD0634">
      <w:r>
        <w:t>В6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1.восемь апельсинов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2.с шестистами рублями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3.наиболее четко </w:t>
      </w:r>
    </w:p>
    <w:p w:rsidR="00330CB9" w:rsidRDefault="00330CB9" w:rsidP="00CD063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4.разные возрасты </w:t>
      </w:r>
    </w:p>
    <w:p w:rsidR="00330CB9" w:rsidRDefault="00330CB9" w:rsidP="00CD0634">
      <w:r>
        <w:t>В7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1спелых помидоров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ящик макарон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спелее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самый вкуснейший</w:t>
      </w:r>
    </w:p>
    <w:p w:rsidR="00330CB9" w:rsidRDefault="00330CB9" w:rsidP="00CD0634">
      <w:r>
        <w:t>В8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1уважаемые слесари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менее семиста километров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десять килограммов апельсинов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лампочка зажжется</w:t>
      </w:r>
    </w:p>
    <w:p w:rsidR="00330CB9" w:rsidRDefault="00330CB9" w:rsidP="00CD0634"/>
    <w:p w:rsidR="00330CB9" w:rsidRDefault="00330CB9" w:rsidP="00CD0634"/>
    <w:p w:rsidR="00330CB9" w:rsidRDefault="00330CB9" w:rsidP="00CD0634"/>
    <w:p w:rsidR="00330CB9" w:rsidRDefault="00330CB9" w:rsidP="00CD0634"/>
    <w:p w:rsidR="00330CB9" w:rsidRDefault="00330CB9" w:rsidP="00CD0634">
      <w:r>
        <w:t>В9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1.якоря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наиболее полезный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пятьюстами ящиками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две тысяча десятом году</w:t>
      </w:r>
    </w:p>
    <w:p w:rsidR="00330CB9" w:rsidRDefault="00330CB9" w:rsidP="00CD0634">
      <w:r>
        <w:t>В10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1.из полтора метров материи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уважаемые директора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пара ботинок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 тысяча девятьсот пятого года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В11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1.самый молодой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наиболее решительнее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полутора часах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пара туфель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В12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1.опытные бухгалтеры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около шестисот рублей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более простейший способ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двое грузин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В13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1.зажжёт лампаду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 пятидесятью городами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ширина плеч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ловкий шимпанзе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В14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 две тысячи четырнадцатому году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четверо одноклассниц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разные возрасты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лёгкий тюль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В15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1обгрызенное яблоко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пять полотенец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едь быстрее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нет цыган</w:t>
      </w:r>
    </w:p>
    <w:p w:rsidR="00330CB9" w:rsidRDefault="00330CB9" w:rsidP="00CD0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В16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1семерыми козлятами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восемь кеглей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наиболее известнейший 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дети скоро выздоровеют</w:t>
      </w: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</w:p>
    <w:p w:rsidR="00330CB9" w:rsidRDefault="00330CB9" w:rsidP="00CD0634">
      <w:pPr>
        <w:pStyle w:val="NoSpacing"/>
        <w:rPr>
          <w:rFonts w:ascii="Times New Roman" w:hAnsi="Times New Roman"/>
          <w:sz w:val="24"/>
          <w:szCs w:val="24"/>
        </w:rPr>
      </w:pPr>
    </w:p>
    <w:p w:rsidR="00330CB9" w:rsidRDefault="00330CB9" w:rsidP="002E13D5"/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30CB9" w:rsidRDefault="00330CB9" w:rsidP="00E7241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 w:rsidR="00330CB9" w:rsidSect="00E724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52DA"/>
    <w:multiLevelType w:val="hybridMultilevel"/>
    <w:tmpl w:val="7C3C9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5D2"/>
    <w:multiLevelType w:val="hybridMultilevel"/>
    <w:tmpl w:val="9DDA1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7FB"/>
    <w:multiLevelType w:val="hybridMultilevel"/>
    <w:tmpl w:val="6CF68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6F66"/>
    <w:multiLevelType w:val="hybridMultilevel"/>
    <w:tmpl w:val="E440E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411"/>
    <w:rsid w:val="000569ED"/>
    <w:rsid w:val="00155C3F"/>
    <w:rsid w:val="002011E2"/>
    <w:rsid w:val="002019A1"/>
    <w:rsid w:val="00250F95"/>
    <w:rsid w:val="002E13D5"/>
    <w:rsid w:val="00330CB9"/>
    <w:rsid w:val="00372150"/>
    <w:rsid w:val="00435A84"/>
    <w:rsid w:val="005F1263"/>
    <w:rsid w:val="00667F8C"/>
    <w:rsid w:val="00705CE3"/>
    <w:rsid w:val="007F3C3E"/>
    <w:rsid w:val="009E4F86"/>
    <w:rsid w:val="00A44ECF"/>
    <w:rsid w:val="00AD79CE"/>
    <w:rsid w:val="00B73197"/>
    <w:rsid w:val="00CD0634"/>
    <w:rsid w:val="00CD2A33"/>
    <w:rsid w:val="00E72411"/>
    <w:rsid w:val="00EE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2411"/>
    <w:rPr>
      <w:lang w:eastAsia="en-US"/>
    </w:rPr>
  </w:style>
  <w:style w:type="table" w:styleId="TableGrid">
    <w:name w:val="Table Grid"/>
    <w:basedOn w:val="TableNormal"/>
    <w:uiPriority w:val="99"/>
    <w:rsid w:val="00E724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8</Pages>
  <Words>1327</Words>
  <Characters>7564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2012-09-23T12:55:00Z</dcterms:created>
  <dcterms:modified xsi:type="dcterms:W3CDTF">2012-12-31T13:59:00Z</dcterms:modified>
</cp:coreProperties>
</file>