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7D" w:rsidRDefault="008220C6" w:rsidP="008220C6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Выполнила. Савина Т.Н.                </w:t>
      </w:r>
      <w:r w:rsidR="00C1367D">
        <w:rPr>
          <w:rFonts w:ascii="Times New Roman" w:hAnsi="Times New Roman" w:cs="Times New Roman"/>
          <w:b/>
          <w:sz w:val="28"/>
          <w:szCs w:val="28"/>
        </w:rPr>
        <w:t>Доклад.</w:t>
      </w:r>
    </w:p>
    <w:p w:rsidR="00503081" w:rsidRDefault="00503081" w:rsidP="00C136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Управленческие ситуации.</w:t>
      </w:r>
    </w:p>
    <w:p w:rsidR="00503081" w:rsidRDefault="00503081" w:rsidP="00C136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 выбрать правильное решение»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Возникающие </w:t>
      </w:r>
      <w:bookmarkStart w:id="0" w:name="YANDEX_23"/>
      <w:bookmarkEnd w:id="0"/>
      <w:r>
        <w:rPr>
          <w:rFonts w:ascii="Times New Roman" w:hAnsi="Times New Roman" w:cs="Times New Roman"/>
          <w:sz w:val="28"/>
          <w:szCs w:val="28"/>
        </w:rPr>
        <w:t xml:space="preserve"> ситуации  являются результатом различных взаимодействий, происходящих в механизме, структуре и процессе управления, и связаны со статикой и динамикой внешней и внутренней среды производственной организации. </w:t>
      </w:r>
      <w:bookmarkStart w:id="1" w:name="YANDEX_24"/>
      <w:bookmarkEnd w:id="1"/>
      <w:r>
        <w:rPr>
          <w:rFonts w:ascii="Times New Roman" w:hAnsi="Times New Roman" w:cs="Times New Roman"/>
          <w:sz w:val="28"/>
          <w:szCs w:val="28"/>
        </w:rPr>
        <w:t> Ситуации  могут иметь как внешний, так и внутренний источник, то есть являться результатами нарушения взаимодействия подсистем производственной организации между собой и с внешней средой.</w:t>
      </w:r>
      <w:bookmarkStart w:id="2" w:name="YANDEX_25"/>
      <w:bookmarkEnd w:id="2"/>
      <w:r>
        <w:rPr>
          <w:rFonts w:ascii="Times New Roman" w:hAnsi="Times New Roman" w:cs="Times New Roman"/>
          <w:sz w:val="28"/>
          <w:szCs w:val="28"/>
        </w:rPr>
        <w:t xml:space="preserve"> Управленческая  </w:t>
      </w:r>
      <w:bookmarkStart w:id="3" w:name="YANDEX_26"/>
      <w:bookmarkEnd w:id="3"/>
      <w:r>
        <w:rPr>
          <w:rFonts w:ascii="Times New Roman" w:hAnsi="Times New Roman" w:cs="Times New Roman"/>
          <w:sz w:val="28"/>
          <w:szCs w:val="28"/>
        </w:rPr>
        <w:t> ситуация  – это характеристика сложившегося состояния производственной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звеньев, которое с точки зрения субъекта управления может быть удовлетворительным или неудовлетворительным. В последнем случае ситуация становится проблемной, она характеризует реальные несовпадения желаемого и действительного уровней удовлетворения потребностей субъекта. Таким образом, проблемная ситуация выступает с одной стороны как совокупность целей субъекта (их полная совокупность или какая-либо часть), а с другой – как состояние субъекта, объекта и внешней среды. Одна и та же проблемная ситуация может быть сформулирована как различные проблемы. Каждая из таких проблем ориентирует систему управления на совершенно разные пути и методы преодоления исходной проблемной ситуации. Управленческие ситуации могут быть - простыми и сложными, хорошо просматриваемыми и с трудом поддающимися анализу. Следует учитывать, что отдельный участок управления в организации находиться в системе общей управленческой ситуации, которая включает состояние организации и людских ресурсов, уровень основных задач и проблем развития.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Каждую ситуацию можно разделить на отдельные элементы (переменные и постоянные) по степени их влияния на достижение основных целей и задач.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должен уметь быстро и чётко выделить существенные, важные элементы проблем.  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выполнения намеченного плана (в настоящие время - за прошлый период); потенциал кадров, производительность труда; состояние материально-технической базы, её возможные изменения;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управления на конкретном участке, их перспектива;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соотношение между материальными ресурсами и поставленными целями и задачами; масштабы оперативного простора, возможность его чёткого фиксирования и вероятных изменений; основные факторы регулирования; временные условия (сроки, ход производства) и другие ограничения,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руководителя (авторитет, престиж)</w:t>
      </w:r>
      <w:proofErr w:type="gramStart"/>
      <w:r>
        <w:rPr>
          <w:rFonts w:ascii="Times New Roman" w:hAnsi="Times New Roman" w:cs="Times New Roman"/>
          <w:sz w:val="28"/>
          <w:szCs w:val="28"/>
        </w:rPr>
        <w:t>;о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кружающая среда.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как задачи, требующие решения, являются составным элементом управленческой ситуации. Элементы структуры проблемы: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(т.е. «В чём суть проблемы?»)</w:t>
      </w:r>
      <w:proofErr w:type="gramStart"/>
      <w:r>
        <w:rPr>
          <w:rFonts w:ascii="Times New Roman" w:hAnsi="Times New Roman" w:cs="Times New Roman"/>
          <w:sz w:val="28"/>
          <w:szCs w:val="28"/>
        </w:rPr>
        <w:t>;о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бъект (т.е. «Где возникла проблема?»); субъект (тот, кто связан с проблемой, её социальный, интеллектуальный элемент);связи (т.е. «С чем связана проблема?»);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решения проблемы (т.е. «Для чего необходимо решать проблему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различаются по содержанию, уровню решения, временному фактору, используемым методам. Проблемы также бывают планируемые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непланируемые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Выбор альтернативы, собственно и есть принятие решения. Он предлагает оценку каждого из вариантов, его приоритетности по отношению к другим вариантам. С одной стороны, теоретически желательно проанализировать как можно больше вариантов для того, чтобы выбрать действительно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лучший. Число фактически сравниваемых вариантов формируется в результате отсечения заведомо недопустимых, не отвечающих объективным требованиям проблемы или ситуации. Так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исключаются те, которые уступают другим, а затем те которые выявляют неконкурентоспособность на первом этапе оценки.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 ситуация</w:t>
      </w:r>
      <w:r>
        <w:rPr>
          <w:rFonts w:ascii="Times New Roman" w:hAnsi="Times New Roman" w:cs="Times New Roman"/>
          <w:sz w:val="28"/>
          <w:szCs w:val="28"/>
        </w:rPr>
        <w:t>. На открывшуюся вакансию претендуют три человека, чьи документы соответствуют требованиям. Но при интервью один из кандидатов проявляет «неадекватную реакцию» на обычные вопросы типа: «Готовы ли Вы ущемить свои интересы ради выигрыша команды в целом?» Тем самым он исключается из дальнейшего отбора, поскольку людей набирают для командной работы. Оставшиеся допустимые варианты должны быть сравнены между собой, оценены в сопоставимых критериях.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вариантов обладает определёнными характеристиками, содержание которых зависит от объёктов принятия решения.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альтернатив может осуществляться как руководителем единолично, так и с привлечением консультантов. Решение этого вопроса зависит от характера проблемы, объективных условий, влияющих на принятие решений и субъективных характеристик руководителя. 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99735" cy="2044065"/>
            <wp:effectExtent l="19050" t="0" r="5715" b="0"/>
            <wp:docPr id="1" name="Рисунок 1" descr="Этапы приняти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тапы принятия реш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2.ситуация</w:t>
      </w:r>
      <w:r>
        <w:rPr>
          <w:rFonts w:ascii="Times New Roman" w:hAnsi="Times New Roman" w:cs="Times New Roman"/>
          <w:sz w:val="28"/>
          <w:szCs w:val="28"/>
        </w:rPr>
        <w:t>. К числу факторов, препятствующих формированию положительного психологического климата, относятся конфликты, или "климатические возмущения", в педагогическом коллективе.  Конфликты, возникающие в педагогических коллективах, по своей природе являются конфликтами межличностными, так как отражают ситуации взаимодействия людей, при которых они или преследуют несовместимые цели деятельности, или по-разному понимают способы и средства их достижения. </w:t>
      </w:r>
      <w:r>
        <w:rPr>
          <w:rFonts w:ascii="Times New Roman" w:hAnsi="Times New Roman" w:cs="Times New Roman"/>
          <w:sz w:val="28"/>
          <w:szCs w:val="28"/>
        </w:rPr>
        <w:br/>
        <w:t xml:space="preserve">Конфликты могут быть следствием различных причин. Причины межличностных конфликтов в педагогическом коллективе в основном связаны с нарушением взаимосвязей, установленных в процессе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деятельности. Это могут быть связи делового характера, возникающие между воспитателями, руководителями по поводу самой педагогической деятельности. Логика разрешения конфликтов складывается из следующей последовательности действий: предупреждение конфликта; управление конфликтом, если он уже возник; принятие оптимальных решений в конфликтной ситуации; разрешение конфликта. На этапе предупреждения конфликта важно выяснить, почему данный человек поступает именно таким образом. Руководителю педагогического коллектива нельзя оставаться безразличным к намечающемуся конфликту, поэтому он может вывести участников конфликта на открытый контакт, на совместный анализ и обсуждение сложившейся ситуации. На этапе управления конфликтом руководитель проводит индивидуальные беседы, обеспечивает психологическую подготовку каждого участника конфликта к предстоящей встрече, общению. Если конфликт не удается остановить на начальном этапе, разрабатывается тактика и стратегия его разрешения. Это осуществляют заведующая или его заместители, при необходимости принимается коллективное решение. Оно может быть связано с тем, что конфликтующим членам коллектива создаются такие условия, чтобы они некоторое время не контактировали между собой или эти контакты были ограничены. Эффективное управление – это всегда управление по обстоятельствам,  или ситуационное управление. Формирование такой внешней среды, в которой люди, совместно работающие в группах, могут достичь поставленных целей, предполагает применение знания в какой-то практической проблеме для того, чтобы достичь наилучших результатов в данной ситуации. Но это не означает, что руководителю не надо знать концепции,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положения, принципы, теории и методы управления.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этом и заключается сущность управления – применение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существующим реальностям для достижения желаемых результатов.</w:t>
      </w:r>
    </w:p>
    <w:p w:rsidR="00503081" w:rsidRDefault="00503081" w:rsidP="0050308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Заключение. </w:t>
      </w:r>
      <w:r>
        <w:rPr>
          <w:rFonts w:ascii="Times New Roman" w:hAnsi="Times New Roman" w:cs="Times New Roman"/>
          <w:sz w:val="28"/>
          <w:szCs w:val="28"/>
        </w:rPr>
        <w:t>Умение принимать решения необходимо для реализации управленческих функций, поэтому процесс принятия решений является основой теории управления.</w:t>
      </w:r>
    </w:p>
    <w:p w:rsidR="00503081" w:rsidRDefault="00503081" w:rsidP="00503081">
      <w:pPr>
        <w:spacing w:after="0" w:line="360" w:lineRule="auto"/>
        <w:contextualSpacing/>
        <w:rPr>
          <w:sz w:val="28"/>
          <w:szCs w:val="28"/>
        </w:rPr>
      </w:pPr>
    </w:p>
    <w:p w:rsidR="00CB3C7C" w:rsidRDefault="00CB3C7C"/>
    <w:sectPr w:rsidR="00CB3C7C" w:rsidSect="00CB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03081"/>
    <w:rsid w:val="002206E0"/>
    <w:rsid w:val="004F02FE"/>
    <w:rsid w:val="00503081"/>
    <w:rsid w:val="008220C6"/>
    <w:rsid w:val="00C1367D"/>
    <w:rsid w:val="00CB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2013-12-08T15:00:00Z</dcterms:created>
  <dcterms:modified xsi:type="dcterms:W3CDTF">2013-12-08T15:04:00Z</dcterms:modified>
</cp:coreProperties>
</file>