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60" w:rsidRDefault="00E0633B" w:rsidP="00B02DB0">
      <w:pPr>
        <w:pStyle w:val="a3"/>
        <w:spacing w:before="20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 xml:space="preserve">    </w:t>
      </w:r>
      <w:r w:rsidRPr="00F76160">
        <w:rPr>
          <w:rFonts w:eastAsiaTheme="minorEastAsia"/>
          <w:i/>
          <w:kern w:val="24"/>
          <w:sz w:val="28"/>
          <w:szCs w:val="28"/>
        </w:rPr>
        <w:t>Синдром Дауна</w:t>
      </w:r>
      <w:r w:rsidRPr="00EC2349">
        <w:rPr>
          <w:rFonts w:eastAsiaTheme="minorEastAsia"/>
          <w:kern w:val="24"/>
          <w:sz w:val="28"/>
          <w:szCs w:val="28"/>
        </w:rPr>
        <w:t xml:space="preserve"> - одна из самых распространенных генетических аномалий, которая возникает вследствие увеличения количества хромосом. Нарушение встречается довольно часто – у 1 ребенка на 700 новорожденных.</w:t>
      </w:r>
      <w:r w:rsidR="003A1456" w:rsidRPr="00EC2349">
        <w:rPr>
          <w:rFonts w:eastAsiaTheme="minorEastAsia"/>
          <w:kern w:val="24"/>
          <w:sz w:val="28"/>
          <w:szCs w:val="28"/>
        </w:rPr>
        <w:t xml:space="preserve"> </w:t>
      </w:r>
      <w:r w:rsidRPr="00EC2349">
        <w:rPr>
          <w:rFonts w:eastAsiaTheme="minorEastAsia"/>
          <w:kern w:val="24"/>
          <w:sz w:val="28"/>
          <w:szCs w:val="28"/>
        </w:rPr>
        <w:t>Соотношение между мальчиками и девочками приблизительно 1:1.</w:t>
      </w:r>
    </w:p>
    <w:p w:rsidR="00B02DB0" w:rsidRPr="00F76160" w:rsidRDefault="00F76160" w:rsidP="00F761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456" w:rsidRPr="00F76160">
        <w:rPr>
          <w:rFonts w:ascii="Times New Roman" w:hAnsi="Times New Roman" w:cs="Times New Roman"/>
          <w:sz w:val="28"/>
          <w:szCs w:val="28"/>
        </w:rPr>
        <w:t xml:space="preserve"> </w:t>
      </w:r>
      <w:r w:rsidR="00B02DB0" w:rsidRPr="00F76160">
        <w:rPr>
          <w:rFonts w:ascii="Times New Roman" w:hAnsi="Times New Roman" w:cs="Times New Roman"/>
          <w:sz w:val="28"/>
          <w:szCs w:val="28"/>
        </w:rPr>
        <w:t>Речь у детей с СД появляется довольно поздно и остается не до конца развитой на протяжении всей жизни.</w:t>
      </w:r>
    </w:p>
    <w:p w:rsidR="003A1456" w:rsidRPr="00F76160" w:rsidRDefault="00B02DB0" w:rsidP="00F7616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Большинство детей с синдромом Дауна начинают употреблять первые слова – между двумя и тремя годами. Некоторые начинают говорить позже, к 4- 5 годам.</w:t>
      </w:r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Самые распространенные неврологические проблемы у детей с синдромом Дауна, оказывающие влияние на речь, это: </w:t>
      </w:r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 </w:t>
      </w:r>
      <w:hyperlink r:id="rId6" w:history="1">
        <w:proofErr w:type="gramStart"/>
        <w:r w:rsidR="003A1456" w:rsidRPr="00F76160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дизартрия</w:t>
        </w:r>
      </w:hyperlink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t>  –</w:t>
      </w:r>
      <w:proofErr w:type="gramEnd"/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состояние, при котором затруднена правильная работа артикуляторных мышц; </w:t>
      </w:r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 </w:t>
      </w:r>
      <w:hyperlink r:id="rId7" w:history="1">
        <w:r w:rsidR="003A1456" w:rsidRPr="00F76160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</w:rPr>
          <w:t>апраксия</w:t>
        </w:r>
      </w:hyperlink>
      <w:r w:rsidR="003A1456" w:rsidRPr="00F76160">
        <w:rPr>
          <w:rFonts w:ascii="Times New Roman" w:eastAsiaTheme="minorEastAsia" w:hAnsi="Times New Roman" w:cs="Times New Roman"/>
          <w:kern w:val="24"/>
          <w:sz w:val="28"/>
          <w:szCs w:val="28"/>
        </w:rPr>
        <w:t> , состояние, мешающее правильно программировать, планировать и выстраивать по порядку звуки в речи. </w:t>
      </w:r>
    </w:p>
    <w:p w:rsidR="00B02DB0" w:rsidRPr="00EC2349" w:rsidRDefault="00B02DB0" w:rsidP="00B02DB0">
      <w:pPr>
        <w:pStyle w:val="a4"/>
        <w:rPr>
          <w:bCs/>
          <w:sz w:val="28"/>
          <w:szCs w:val="28"/>
          <w:shd w:val="clear" w:color="auto" w:fill="FFFFFF"/>
        </w:rPr>
      </w:pPr>
    </w:p>
    <w:p w:rsidR="00B02DB0" w:rsidRPr="00F76160" w:rsidRDefault="00B02DB0" w:rsidP="00F76160">
      <w:pPr>
        <w:rPr>
          <w:bCs/>
          <w:i/>
          <w:sz w:val="28"/>
          <w:szCs w:val="28"/>
          <w:shd w:val="clear" w:color="auto" w:fill="FFFFFF"/>
        </w:rPr>
      </w:pPr>
      <w:r w:rsidRPr="00F76160">
        <w:rPr>
          <w:rFonts w:asciiTheme="majorHAnsi" w:eastAsiaTheme="majorEastAsia" w:hAnsi="Trebuchet MS" w:cstheme="majorBidi"/>
          <w:i/>
          <w:kern w:val="24"/>
          <w:sz w:val="72"/>
          <w:szCs w:val="72"/>
        </w:rPr>
        <w:t xml:space="preserve"> </w:t>
      </w:r>
      <w:r w:rsidRPr="00F76160">
        <w:rPr>
          <w:rFonts w:eastAsiaTheme="majorEastAsia"/>
          <w:i/>
          <w:kern w:val="24"/>
          <w:sz w:val="28"/>
          <w:szCs w:val="28"/>
        </w:rPr>
        <w:t>Факторы, влияющие на развитие речи детей с синдромом Дауна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Анатомо-физиологические особенности речевого аппарата;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Нарушение общего и речевого дыхания;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Нарушение голоса и мелодико-интонационного расстройства;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Особенности слуха (снижение слуха в разной степени);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Офтальмологические проблемы;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Снижение мышечного тонуса;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EC2349">
        <w:rPr>
          <w:rFonts w:eastAsiaTheme="minorEastAsia"/>
          <w:kern w:val="24"/>
          <w:sz w:val="28"/>
          <w:szCs w:val="28"/>
        </w:rPr>
        <w:t>Несформированность</w:t>
      </w:r>
      <w:proofErr w:type="spellEnd"/>
      <w:r w:rsidRPr="00EC2349">
        <w:rPr>
          <w:rFonts w:eastAsiaTheme="minorEastAsia"/>
          <w:kern w:val="24"/>
          <w:sz w:val="28"/>
          <w:szCs w:val="28"/>
        </w:rPr>
        <w:t xml:space="preserve"> психических функций;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Особенности познавательной деятельности;</w:t>
      </w:r>
    </w:p>
    <w:p w:rsidR="00B02DB0" w:rsidRPr="00EC2349" w:rsidRDefault="00B02DB0" w:rsidP="003A145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Неравномерность в развитии речевых навыков (</w:t>
      </w:r>
      <w:proofErr w:type="gramStart"/>
      <w:r w:rsidRPr="00EC2349">
        <w:rPr>
          <w:rFonts w:eastAsiaTheme="minorEastAsia"/>
          <w:kern w:val="24"/>
          <w:sz w:val="28"/>
          <w:szCs w:val="28"/>
        </w:rPr>
        <w:t>преобладание  усвоения</w:t>
      </w:r>
      <w:proofErr w:type="gramEnd"/>
      <w:r w:rsidRPr="00EC2349">
        <w:rPr>
          <w:rFonts w:eastAsiaTheme="minorEastAsia"/>
          <w:kern w:val="24"/>
          <w:sz w:val="28"/>
          <w:szCs w:val="28"/>
        </w:rPr>
        <w:t xml:space="preserve"> навыков </w:t>
      </w:r>
      <w:proofErr w:type="spellStart"/>
      <w:r w:rsidRPr="00EC2349">
        <w:rPr>
          <w:rFonts w:eastAsiaTheme="minorEastAsia"/>
          <w:kern w:val="24"/>
          <w:sz w:val="28"/>
          <w:szCs w:val="28"/>
        </w:rPr>
        <w:t>импрессивной</w:t>
      </w:r>
      <w:proofErr w:type="spellEnd"/>
      <w:r w:rsidRPr="00EC2349">
        <w:rPr>
          <w:rFonts w:eastAsiaTheme="minorEastAsia"/>
          <w:kern w:val="24"/>
          <w:sz w:val="28"/>
          <w:szCs w:val="28"/>
        </w:rPr>
        <w:t xml:space="preserve"> речи над экспрессивной)</w:t>
      </w:r>
    </w:p>
    <w:p w:rsidR="00B02DB0" w:rsidRPr="00EC2349" w:rsidRDefault="00B02DB0" w:rsidP="00B02DB0">
      <w:pPr>
        <w:pStyle w:val="a4"/>
        <w:rPr>
          <w:sz w:val="28"/>
          <w:szCs w:val="28"/>
        </w:rPr>
      </w:pPr>
    </w:p>
    <w:p w:rsidR="00510F24" w:rsidRPr="00EC2349" w:rsidRDefault="00B02DB0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Дети с синдромом Дауна чаще всего отличаются некоторыми особенностями строения лица, которые мешают освоению речи.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 xml:space="preserve">                Эти распространенные особенности включают: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 xml:space="preserve">- </w:t>
      </w:r>
      <w:proofErr w:type="spellStart"/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>гипотонус</w:t>
      </w:r>
      <w:proofErr w:type="spellEnd"/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>, пониженный тонус мышц лица, рта, языка, губ, челюсти;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трудности в синхронизации движения этих органов;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сравнительно небольшой размер ротовой полости в сравнении с размером языка;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тенденция дышать через рот из-за увеличенных аденоидов, частых простуд или аллергических реакций;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высокое узкое («готическое») нёбо, ограничивающее движения языка во рту, равно как и слишком низкое нёбо;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недоразвитие (гипоплазия) костей средней части лица;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повышенное слюнотечение (что может говорить о пониженной чувствительности);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постоянно открытый рот;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- часто высунутый язык; 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трудности в использовании мягкого нёба для «блокировки» воздушного потока, вследствие чего речь ребенка будет «гнусавой»; </w:t>
      </w:r>
    </w:p>
    <w:p w:rsidR="00B02DB0" w:rsidRPr="00F76160" w:rsidRDefault="00B02DB0">
      <w:pPr>
        <w:rPr>
          <w:rFonts w:ascii="Times New Roman" w:eastAsiaTheme="minorEastAsia" w:hAnsi="Times New Roman" w:cs="Times New Roman"/>
          <w:i/>
          <w:kern w:val="24"/>
          <w:sz w:val="28"/>
          <w:szCs w:val="28"/>
        </w:rPr>
      </w:pPr>
    </w:p>
    <w:p w:rsidR="00B02DB0" w:rsidRPr="00F76160" w:rsidRDefault="00B02DB0" w:rsidP="00B02DB0">
      <w:pPr>
        <w:jc w:val="center"/>
        <w:rPr>
          <w:rFonts w:ascii="Times New Roman" w:eastAsiaTheme="minorEastAsia" w:hAnsi="Times New Roman" w:cs="Times New Roman"/>
          <w:i/>
          <w:kern w:val="24"/>
          <w:sz w:val="28"/>
          <w:szCs w:val="28"/>
        </w:rPr>
      </w:pPr>
      <w:r w:rsidRPr="00F76160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Основные этапы развития речи детей с синдромом Дауна:</w:t>
      </w:r>
    </w:p>
    <w:p w:rsidR="00B02DB0" w:rsidRPr="00EC2349" w:rsidRDefault="00B02DB0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C2349">
        <w:rPr>
          <w:rFonts w:eastAsiaTheme="minorEastAsia" w:hAnsi="Trebuchet MS"/>
          <w:kern w:val="24"/>
          <w:sz w:val="32"/>
          <w:szCs w:val="32"/>
        </w:rPr>
        <w:t>-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>воспитание слухового и зрительного восприятия, внимания и памяти;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формирование внимания к неречевым звукам, воспитание умения вслушиваться в речь и давать ответные двигательные и речевые реакции;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воспитание чувства ритма, слухового внимания, развитие зрительного внимания (тактильный контакт ребенка с изучаемым предмета обязателен);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 xml:space="preserve">- развитие </w:t>
      </w:r>
      <w:proofErr w:type="spellStart"/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>импрессивной</w:t>
      </w:r>
      <w:proofErr w:type="spellEnd"/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речи (понимания);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формирование умения вслушиваться в речь, понимать ее содержание, сосредотачиваться и давать ответные двигательные и звуковые реакции;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расширение объема понимаемой чужой речи, накопление пассивного словарного запаса на основе наглядных предметных действий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развитие понимания грамматических форм речи, понимание вопросов "Где?", "Куда?" и т.д.;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обучение пониманию смысла сюжетных картинок на которых люди совершают различные действия;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воспитание общих речевых навыков (развитие подражательности);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развитие у детей подражательности, вызывание речевого подражания (речь с движением);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обучение детей рассказыванию стихов и пению песенок, содержащих звукоподражание;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выработка правильного речевого дыхания (диафрагмального) и правильной артикуляции звуков;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развитие выразительности речи (модуляции голоса);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 формирование активного словаря;</w:t>
      </w:r>
    </w:p>
    <w:p w:rsidR="00D24050" w:rsidRPr="00EC2349" w:rsidRDefault="00D24050" w:rsidP="00D24050">
      <w:pPr>
        <w:pStyle w:val="a3"/>
        <w:spacing w:before="20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EC2349">
        <w:rPr>
          <w:sz w:val="28"/>
          <w:szCs w:val="28"/>
          <w:shd w:val="clear" w:color="auto" w:fill="FFFFFF"/>
        </w:rPr>
        <w:t xml:space="preserve">   Многие дети с синдромом Дауна готовы общаться задолго до того, как они начнут использовать для этих целей вербальные средства, настоящую речь. Речь дается им с трудом, т.к. это сложный процесс, включающий правильное дыхание, контролируемые вибрации голосовых связок, </w:t>
      </w:r>
      <w:proofErr w:type="spellStart"/>
      <w:r w:rsidRPr="00EC2349">
        <w:rPr>
          <w:sz w:val="28"/>
          <w:szCs w:val="28"/>
          <w:shd w:val="clear" w:color="auto" w:fill="FFFFFF"/>
        </w:rPr>
        <w:t>резонацию</w:t>
      </w:r>
      <w:proofErr w:type="spellEnd"/>
      <w:r w:rsidRPr="00EC2349">
        <w:rPr>
          <w:sz w:val="28"/>
          <w:szCs w:val="28"/>
          <w:shd w:val="clear" w:color="auto" w:fill="FFFFFF"/>
        </w:rPr>
        <w:t xml:space="preserve"> звуков с помощью носового или ротового резонатора, адекватное напряжение мышц и координация движений всех органов артикуляции (зубов, губ, языка, мягкого и твердого нёба).</w:t>
      </w:r>
    </w:p>
    <w:p w:rsidR="00D24050" w:rsidRPr="00EC2349" w:rsidRDefault="00F76160" w:rsidP="00D24050">
      <w:pPr>
        <w:pStyle w:val="a3"/>
        <w:spacing w:before="20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="00D24050" w:rsidRPr="00EC2349">
        <w:rPr>
          <w:rStyle w:val="apple-converted-space"/>
          <w:sz w:val="28"/>
          <w:szCs w:val="28"/>
          <w:shd w:val="clear" w:color="auto" w:fill="FFFFFF"/>
        </w:rPr>
        <w:t> </w:t>
      </w:r>
      <w:r w:rsidR="00D24050" w:rsidRPr="00EC2349">
        <w:rPr>
          <w:rFonts w:eastAsiaTheme="minorEastAsia"/>
          <w:i/>
          <w:iCs/>
          <w:kern w:val="24"/>
          <w:sz w:val="28"/>
          <w:szCs w:val="28"/>
        </w:rPr>
        <w:t xml:space="preserve">Поддерживающая коммуникация </w:t>
      </w:r>
      <w:r w:rsidR="00D24050" w:rsidRPr="00EC2349">
        <w:rPr>
          <w:rFonts w:eastAsiaTheme="minorEastAsia"/>
          <w:kern w:val="24"/>
          <w:sz w:val="28"/>
          <w:szCs w:val="28"/>
        </w:rPr>
        <w:t xml:space="preserve">- как </w:t>
      </w:r>
      <w:proofErr w:type="gramStart"/>
      <w:r w:rsidR="00D24050" w:rsidRPr="00EC2349">
        <w:rPr>
          <w:rFonts w:eastAsiaTheme="minorEastAsia"/>
          <w:kern w:val="24"/>
          <w:sz w:val="28"/>
          <w:szCs w:val="28"/>
        </w:rPr>
        <w:t>начальный  этап</w:t>
      </w:r>
      <w:proofErr w:type="gramEnd"/>
      <w:r w:rsidR="00D24050" w:rsidRPr="00EC2349">
        <w:rPr>
          <w:rFonts w:eastAsiaTheme="minorEastAsia"/>
          <w:kern w:val="24"/>
          <w:sz w:val="28"/>
          <w:szCs w:val="28"/>
        </w:rPr>
        <w:t xml:space="preserve"> речевого развития ребенка. Цель поддерживающей коммуникации заключается в том, чтобы дать ребенку язык, с помощью которого он сможет контактировать с окружающими и поймет, что общение поможет ему добиться удовлетворения </w:t>
      </w:r>
      <w:r w:rsidR="00D24050" w:rsidRPr="00EC2349">
        <w:rPr>
          <w:rFonts w:eastAsiaTheme="minorEastAsia"/>
          <w:kern w:val="24"/>
          <w:sz w:val="28"/>
          <w:szCs w:val="28"/>
        </w:rPr>
        <w:lastRenderedPageBreak/>
        <w:t>его потребностей.</w:t>
      </w:r>
      <w:r w:rsidR="00E45B3A" w:rsidRPr="00EC2349">
        <w:rPr>
          <w:rFonts w:eastAsiaTheme="minorEastAsia"/>
          <w:kern w:val="24"/>
          <w:sz w:val="28"/>
          <w:szCs w:val="28"/>
        </w:rPr>
        <w:t xml:space="preserve"> Невербальная коммуникация представлена в виде жестов, мимики.</w:t>
      </w:r>
    </w:p>
    <w:p w:rsidR="00D24050" w:rsidRPr="00F76160" w:rsidRDefault="00D24050" w:rsidP="00D24050">
      <w:pPr>
        <w:pStyle w:val="a3"/>
        <w:spacing w:before="200" w:beforeAutospacing="0" w:after="0" w:afterAutospacing="0"/>
        <w:jc w:val="center"/>
        <w:rPr>
          <w:i/>
          <w:sz w:val="28"/>
          <w:szCs w:val="28"/>
        </w:rPr>
      </w:pPr>
      <w:r w:rsidRPr="00F76160">
        <w:rPr>
          <w:rFonts w:eastAsiaTheme="minorEastAsia"/>
          <w:bCs/>
          <w:i/>
          <w:kern w:val="24"/>
          <w:sz w:val="28"/>
          <w:szCs w:val="28"/>
        </w:rPr>
        <w:t>Жесты как средство коммуникации</w:t>
      </w:r>
    </w:p>
    <w:p w:rsidR="00D24050" w:rsidRPr="00EC2349" w:rsidRDefault="00F76160" w:rsidP="00D24050">
      <w:pPr>
        <w:pStyle w:val="a3"/>
        <w:spacing w:before="20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</w:t>
      </w:r>
      <w:r w:rsidR="00D24050" w:rsidRPr="00EC2349">
        <w:rPr>
          <w:rFonts w:eastAsiaTheme="minorEastAsia"/>
          <w:kern w:val="24"/>
          <w:sz w:val="28"/>
          <w:szCs w:val="28"/>
        </w:rPr>
        <w:t>Лучше всего ребенок учится жестам путем подражания. Как правило, он использует те жесты, которыми пользуются окружающие его люди.</w:t>
      </w:r>
      <w:r w:rsidR="000C18C7">
        <w:rPr>
          <w:rFonts w:eastAsiaTheme="minorEastAsia"/>
          <w:kern w:val="24"/>
          <w:sz w:val="28"/>
          <w:szCs w:val="28"/>
        </w:rPr>
        <w:t xml:space="preserve"> Самые распространенные жесты: прощание, приветствие, дай.</w:t>
      </w:r>
      <w:bookmarkStart w:id="0" w:name="_GoBack"/>
      <w:bookmarkEnd w:id="0"/>
    </w:p>
    <w:p w:rsidR="00D24050" w:rsidRPr="00EC2349" w:rsidRDefault="00D24050" w:rsidP="00F76160">
      <w:pPr>
        <w:pStyle w:val="a3"/>
        <w:spacing w:before="200" w:beforeAutospacing="0" w:after="0" w:afterAutospacing="0"/>
        <w:jc w:val="center"/>
        <w:textAlignment w:val="baseline"/>
        <w:rPr>
          <w:sz w:val="28"/>
          <w:szCs w:val="28"/>
        </w:rPr>
      </w:pPr>
      <w:r w:rsidRPr="00EC2349">
        <w:rPr>
          <w:rFonts w:eastAsiaTheme="minorEastAsia"/>
          <w:i/>
          <w:iCs/>
          <w:kern w:val="24"/>
          <w:sz w:val="28"/>
          <w:szCs w:val="28"/>
        </w:rPr>
        <w:t>Рекомендации по применению жестов: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Жест всегда должен синхронно подкрепляться словом.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Когда выполняется жест и произносится слово, ребенок должен смотреть на педагога или того человека, который с ним общается.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При обучении ребенка жесту ему необходимо оказывать помощь. Вам следует помогать ему в выполнении движения своими руками.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Жесты, которым обучен ребенок, должны отрабатываться в повседневной жизни.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При общении жестами ребенка следует побуждать к произнесению звуков, слов.</w:t>
      </w:r>
    </w:p>
    <w:p w:rsidR="00D24050" w:rsidRPr="00EC2349" w:rsidRDefault="00D24050" w:rsidP="00D24050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Всем окружающим важно понимать жесты, которые использует ребенок, и эмоционально реагировать на них.</w:t>
      </w:r>
    </w:p>
    <w:p w:rsidR="00D24050" w:rsidRPr="00EC2349" w:rsidRDefault="00D24050" w:rsidP="00D24050">
      <w:pPr>
        <w:pStyle w:val="a4"/>
        <w:textAlignment w:val="baseline"/>
        <w:rPr>
          <w:sz w:val="28"/>
          <w:szCs w:val="28"/>
        </w:rPr>
      </w:pPr>
    </w:p>
    <w:p w:rsidR="00B015C0" w:rsidRPr="00EC2349" w:rsidRDefault="00D24050" w:rsidP="00B015C0">
      <w:pPr>
        <w:ind w:left="36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Чтобы активизировать устную речь, параллельно с использованием жестов, </w:t>
      </w:r>
      <w:r w:rsidRPr="00EC234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ведется работа по вызыванию звуков.</w:t>
      </w:r>
      <w:r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> На всем протяжении периода использования жестов, они неизменно сочетаются со звуками, слогами, словами и предложениями, в зависимости от индивидуальных и возрастных особенностей ребенка. По мере накопления устного словаря использование жестов постепенно уменьшается</w:t>
      </w:r>
      <w:r w:rsidR="00B015C0" w:rsidRPr="00EC234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B015C0" w:rsidRPr="00EC2349" w:rsidRDefault="00B015C0" w:rsidP="00B015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Работайте над гласными звуками, меняя интонационную картину</w:t>
      </w:r>
    </w:p>
    <w:p w:rsidR="00B015C0" w:rsidRPr="00EC2349" w:rsidRDefault="00B015C0" w:rsidP="00B015C0">
      <w:pPr>
        <w:ind w:left="709"/>
        <w:rPr>
          <w:sz w:val="28"/>
          <w:szCs w:val="28"/>
        </w:rPr>
      </w:pPr>
      <w:proofErr w:type="gramStart"/>
      <w:r w:rsidRPr="00EC2349">
        <w:rPr>
          <w:rFonts w:eastAsiaTheme="minorEastAsia"/>
          <w:kern w:val="24"/>
          <w:sz w:val="28"/>
          <w:szCs w:val="28"/>
        </w:rPr>
        <w:t>( высоту</w:t>
      </w:r>
      <w:proofErr w:type="gramEnd"/>
      <w:r w:rsidRPr="00EC2349">
        <w:rPr>
          <w:rFonts w:eastAsiaTheme="minorEastAsia"/>
          <w:kern w:val="24"/>
          <w:sz w:val="28"/>
          <w:szCs w:val="28"/>
        </w:rPr>
        <w:t xml:space="preserve"> и мелодию);</w:t>
      </w:r>
    </w:p>
    <w:p w:rsidR="00B015C0" w:rsidRPr="00EC2349" w:rsidRDefault="00B015C0" w:rsidP="00B015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Произносите любые звуки и повторяйте их (</w:t>
      </w:r>
      <w:proofErr w:type="gramStart"/>
      <w:r w:rsidRPr="00EC2349">
        <w:rPr>
          <w:rFonts w:eastAsiaTheme="minorEastAsia"/>
          <w:kern w:val="24"/>
          <w:sz w:val="28"/>
          <w:szCs w:val="28"/>
        </w:rPr>
        <w:t>та-та</w:t>
      </w:r>
      <w:proofErr w:type="gramEnd"/>
      <w:r w:rsidRPr="00EC2349">
        <w:rPr>
          <w:rFonts w:eastAsiaTheme="minorEastAsia"/>
          <w:kern w:val="24"/>
          <w:sz w:val="28"/>
          <w:szCs w:val="28"/>
        </w:rPr>
        <w:t>-та, ба-ба-ба…); начинайте работу над согласными звуками с «п», «б», «м»;</w:t>
      </w:r>
    </w:p>
    <w:p w:rsidR="00B015C0" w:rsidRPr="00EC2349" w:rsidRDefault="00B015C0" w:rsidP="00B015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>Работайте с зеркалом, используйте жесты, знаки. Например, артикулируя звук [б], обратите внимание ребенка на движения ваших губ, потом покажите ему зеркало и предложите имитировать необходимые артикуляционные движения;</w:t>
      </w:r>
    </w:p>
    <w:p w:rsidR="00B015C0" w:rsidRPr="00EC2349" w:rsidRDefault="00B015C0" w:rsidP="00B015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EC2349">
        <w:rPr>
          <w:rFonts w:eastAsiaTheme="minorEastAsia"/>
          <w:kern w:val="24"/>
          <w:sz w:val="28"/>
          <w:szCs w:val="28"/>
        </w:rPr>
        <w:t xml:space="preserve">Чаще проговаривайте знакомые ребенку </w:t>
      </w:r>
      <w:proofErr w:type="gramStart"/>
      <w:r w:rsidRPr="00EC2349">
        <w:rPr>
          <w:rFonts w:eastAsiaTheme="minorEastAsia"/>
          <w:kern w:val="24"/>
          <w:sz w:val="28"/>
          <w:szCs w:val="28"/>
        </w:rPr>
        <w:t>слова( мама</w:t>
      </w:r>
      <w:proofErr w:type="gramEnd"/>
      <w:r w:rsidRPr="00EC2349">
        <w:rPr>
          <w:rFonts w:eastAsiaTheme="minorEastAsia"/>
          <w:kern w:val="24"/>
          <w:sz w:val="28"/>
          <w:szCs w:val="28"/>
        </w:rPr>
        <w:t>, папа, баба и т.д.) </w:t>
      </w:r>
    </w:p>
    <w:p w:rsidR="00EC2349" w:rsidRDefault="00EC2349" w:rsidP="00F7616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ECE" w:rsidRPr="00EC2349" w:rsidRDefault="00227ECE" w:rsidP="00F7616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2349">
        <w:rPr>
          <w:rFonts w:ascii="Times New Roman" w:hAnsi="Times New Roman" w:cs="Times New Roman"/>
          <w:sz w:val="28"/>
          <w:szCs w:val="28"/>
          <w:lang w:eastAsia="ru-RU"/>
        </w:rPr>
        <w:t>Сроки формирования речи зависят от ряда факторов:</w:t>
      </w:r>
    </w:p>
    <w:p w:rsidR="00227ECE" w:rsidRPr="00EC2349" w:rsidRDefault="00227ECE" w:rsidP="00EC23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2349">
        <w:rPr>
          <w:rFonts w:ascii="Times New Roman" w:hAnsi="Times New Roman" w:cs="Times New Roman"/>
          <w:sz w:val="28"/>
          <w:szCs w:val="28"/>
          <w:lang w:eastAsia="ru-RU"/>
        </w:rPr>
        <w:t>-степени сложности дефекта</w:t>
      </w:r>
    </w:p>
    <w:p w:rsidR="00227ECE" w:rsidRPr="00EC2349" w:rsidRDefault="00227ECE" w:rsidP="00EC23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2349">
        <w:rPr>
          <w:rFonts w:ascii="Times New Roman" w:hAnsi="Times New Roman" w:cs="Times New Roman"/>
          <w:sz w:val="28"/>
          <w:szCs w:val="28"/>
          <w:lang w:eastAsia="ru-RU"/>
        </w:rPr>
        <w:t>-индивидуальных и возрастных особенностей ребенка</w:t>
      </w:r>
    </w:p>
    <w:p w:rsidR="00227ECE" w:rsidRPr="00EC2349" w:rsidRDefault="00227ECE" w:rsidP="00EC23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2349">
        <w:rPr>
          <w:rFonts w:ascii="Times New Roman" w:hAnsi="Times New Roman" w:cs="Times New Roman"/>
          <w:sz w:val="28"/>
          <w:szCs w:val="28"/>
          <w:lang w:eastAsia="ru-RU"/>
        </w:rPr>
        <w:t>-регулярности занятий</w:t>
      </w:r>
    </w:p>
    <w:p w:rsidR="00227ECE" w:rsidRPr="00EC2349" w:rsidRDefault="00227ECE" w:rsidP="00EC23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C2349">
        <w:rPr>
          <w:rFonts w:ascii="Times New Roman" w:hAnsi="Times New Roman" w:cs="Times New Roman"/>
          <w:sz w:val="28"/>
          <w:szCs w:val="28"/>
          <w:lang w:eastAsia="ru-RU"/>
        </w:rPr>
        <w:t>-помощи со стороны родителей.</w:t>
      </w:r>
    </w:p>
    <w:p w:rsidR="00227ECE" w:rsidRDefault="00227ECE" w:rsidP="00D24050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</w:p>
    <w:p w:rsidR="00D24050" w:rsidRPr="00AA61CD" w:rsidRDefault="00D24050" w:rsidP="00D24050">
      <w:pPr>
        <w:spacing w:before="200" w:after="0" w:line="240" w:lineRule="auto"/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</w:pPr>
      <w:r w:rsidRPr="00D240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A5FD0" wp14:editId="5C1A67F5">
                <wp:simplePos x="0" y="0"/>
                <wp:positionH relativeFrom="column">
                  <wp:posOffset>-1080135</wp:posOffset>
                </wp:positionH>
                <wp:positionV relativeFrom="paragraph">
                  <wp:posOffset>-4731385</wp:posOffset>
                </wp:positionV>
                <wp:extent cx="10141230" cy="1754436"/>
                <wp:effectExtent l="0" t="0" r="0" b="0"/>
                <wp:wrapNone/>
                <wp:docPr id="1" name="Текст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141230" cy="1754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4050" w:rsidRDefault="00D24050" w:rsidP="00D24050">
                            <w:pPr>
                              <w:pStyle w:val="a3"/>
                              <w:spacing w:before="20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A5FD0" id="Текст 6" o:spid="_x0000_s1026" style="position:absolute;margin-left:-85.05pt;margin-top:-372.55pt;width:798.5pt;height:1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D24050" w:rsidRDefault="00D24050" w:rsidP="00D24050">
                      <w:pPr>
                        <w:pStyle w:val="a3"/>
                        <w:spacing w:before="20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AA61CD" w:rsidRP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AA61CD">
        <w:rPr>
          <w:rFonts w:ascii="Monotype Corsiva" w:eastAsia="Calibri" w:hAnsi="Monotype Corsiva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A61CD" w:rsidRP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AA61CD">
        <w:rPr>
          <w:rFonts w:ascii="Monotype Corsiva" w:eastAsia="Calibri" w:hAnsi="Monotype Corsiva" w:cs="Times New Roman"/>
          <w:sz w:val="28"/>
          <w:szCs w:val="28"/>
        </w:rPr>
        <w:t xml:space="preserve">детский сад комбинированного вида №53 </w:t>
      </w:r>
    </w:p>
    <w:p w:rsidR="00AA61CD" w:rsidRP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AA61CD">
        <w:rPr>
          <w:rFonts w:ascii="Monotype Corsiva" w:eastAsia="Calibri" w:hAnsi="Monotype Corsiva" w:cs="Times New Roman"/>
          <w:sz w:val="28"/>
          <w:szCs w:val="28"/>
        </w:rPr>
        <w:t xml:space="preserve">муниципального образования </w:t>
      </w:r>
    </w:p>
    <w:p w:rsid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AA61CD">
        <w:rPr>
          <w:rFonts w:ascii="Monotype Corsiva" w:eastAsia="Calibri" w:hAnsi="Monotype Corsiva" w:cs="Times New Roman"/>
          <w:sz w:val="28"/>
          <w:szCs w:val="28"/>
        </w:rPr>
        <w:t>Люберецкий муниципальный район МО</w:t>
      </w:r>
    </w:p>
    <w:p w:rsid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1CD" w:rsidRDefault="00AA61CD" w:rsidP="00AA61CD"/>
    <w:p w:rsidR="00AA61CD" w:rsidRDefault="00AA61CD" w:rsidP="00AA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1CD" w:rsidRP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A61CD">
        <w:rPr>
          <w:rFonts w:ascii="Times New Roman" w:eastAsia="Calibri" w:hAnsi="Times New Roman" w:cs="Times New Roman"/>
          <w:sz w:val="40"/>
          <w:szCs w:val="40"/>
        </w:rPr>
        <w:t>Сообщение на РМО</w:t>
      </w:r>
    </w:p>
    <w:p w:rsidR="00AA61CD" w:rsidRP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«</w:t>
      </w:r>
      <w:r w:rsidRPr="00AA61CD">
        <w:rPr>
          <w:rFonts w:ascii="Times New Roman" w:eastAsia="Calibri" w:hAnsi="Times New Roman" w:cs="Times New Roman"/>
          <w:sz w:val="44"/>
          <w:szCs w:val="44"/>
        </w:rPr>
        <w:t>Развитие речи у детей с синдромом Дауна</w:t>
      </w:r>
      <w:r>
        <w:rPr>
          <w:rFonts w:ascii="Times New Roman" w:eastAsia="Calibri" w:hAnsi="Times New Roman" w:cs="Times New Roman"/>
          <w:sz w:val="44"/>
          <w:szCs w:val="44"/>
        </w:rPr>
        <w:t>»</w:t>
      </w: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Подготовила</w:t>
      </w:r>
    </w:p>
    <w:p w:rsidR="00AA61CD" w:rsidRDefault="00AA61CD" w:rsidP="00AA61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учитель-дефектолог</w:t>
      </w:r>
    </w:p>
    <w:p w:rsidR="00AA61CD" w:rsidRPr="00AA61CD" w:rsidRDefault="00AA61CD" w:rsidP="00AA61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Ю.Е. Кириллова</w:t>
      </w:r>
    </w:p>
    <w:p w:rsidR="00D24050" w:rsidRPr="00D24050" w:rsidRDefault="00D24050" w:rsidP="00D24050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CD" w:rsidRDefault="00AA61CD" w:rsidP="00AA6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B0" w:rsidRPr="00D24050" w:rsidRDefault="00AA61CD" w:rsidP="00AA6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Люберцы, 2014</w:t>
      </w:r>
      <w:r w:rsidR="00D24050" w:rsidRPr="00D240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C4A7" wp14:editId="59E2F8C8">
                <wp:simplePos x="0" y="0"/>
                <wp:positionH relativeFrom="column">
                  <wp:posOffset>-1080135</wp:posOffset>
                </wp:positionH>
                <wp:positionV relativeFrom="paragraph">
                  <wp:posOffset>-5062855</wp:posOffset>
                </wp:positionV>
                <wp:extent cx="10141230" cy="1754436"/>
                <wp:effectExtent l="0" t="0" r="0" b="0"/>
                <wp:wrapNone/>
                <wp:docPr id="7" name="Текст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141230" cy="17544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4050" w:rsidRDefault="00D24050" w:rsidP="00D24050">
                            <w:pPr>
                              <w:pStyle w:val="a3"/>
                              <w:spacing w:before="20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6C4A7" id="_x0000_s1027" style="position:absolute;left:0;text-align:left;margin-left:-85.05pt;margin-top:-398.65pt;width:798.5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D24050" w:rsidRDefault="00D24050" w:rsidP="00D24050">
                      <w:pPr>
                        <w:pStyle w:val="a3"/>
                        <w:spacing w:before="20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02DB0" w:rsidRPr="00D2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CD4"/>
    <w:multiLevelType w:val="hybridMultilevel"/>
    <w:tmpl w:val="1D580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EC8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6D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863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CE3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810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AF0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8B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B6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27019"/>
    <w:multiLevelType w:val="hybridMultilevel"/>
    <w:tmpl w:val="9BD01024"/>
    <w:lvl w:ilvl="0" w:tplc="B17086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5992CD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6216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9EAF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F629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9259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4E5A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3022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500D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F11E0"/>
    <w:multiLevelType w:val="hybridMultilevel"/>
    <w:tmpl w:val="168200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FDB6F43"/>
    <w:multiLevelType w:val="hybridMultilevel"/>
    <w:tmpl w:val="C10A34B4"/>
    <w:lvl w:ilvl="0" w:tplc="912A809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511EAC"/>
    <w:multiLevelType w:val="hybridMultilevel"/>
    <w:tmpl w:val="754A2FA0"/>
    <w:lvl w:ilvl="0" w:tplc="04BC04CC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BCE0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E85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45F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86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EF4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E7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20D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637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F5"/>
    <w:rsid w:val="000C18C7"/>
    <w:rsid w:val="00227ECE"/>
    <w:rsid w:val="003200C3"/>
    <w:rsid w:val="003304F5"/>
    <w:rsid w:val="003A1456"/>
    <w:rsid w:val="00510F24"/>
    <w:rsid w:val="008C4615"/>
    <w:rsid w:val="00AA61CD"/>
    <w:rsid w:val="00B015C0"/>
    <w:rsid w:val="00B02DB0"/>
    <w:rsid w:val="00D24050"/>
    <w:rsid w:val="00E0633B"/>
    <w:rsid w:val="00E45B3A"/>
    <w:rsid w:val="00EC2349"/>
    <w:rsid w:val="00F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374E-6267-4174-A4E4-4BE1C9C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4615"/>
  </w:style>
  <w:style w:type="paragraph" w:styleId="a3">
    <w:name w:val="Normal (Web)"/>
    <w:basedOn w:val="a"/>
    <w:uiPriority w:val="99"/>
    <w:unhideWhenUsed/>
    <w:rsid w:val="00E0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1456"/>
    <w:rPr>
      <w:color w:val="0000FF"/>
      <w:u w:val="single"/>
    </w:rPr>
  </w:style>
  <w:style w:type="paragraph" w:styleId="a6">
    <w:name w:val="No Spacing"/>
    <w:uiPriority w:val="1"/>
    <w:qFormat/>
    <w:rsid w:val="00EC23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dlib.ru/Books/2/0161/2_0161-154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oped.ru/nar0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A4F0-0F1C-401A-AD0D-F8216790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19</cp:revision>
  <cp:lastPrinted>2014-12-16T14:56:00Z</cp:lastPrinted>
  <dcterms:created xsi:type="dcterms:W3CDTF">2014-12-15T12:00:00Z</dcterms:created>
  <dcterms:modified xsi:type="dcterms:W3CDTF">2014-12-16T15:09:00Z</dcterms:modified>
</cp:coreProperties>
</file>