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A81" w:rsidRPr="00F84A81" w:rsidRDefault="00F84A81" w:rsidP="00F84A8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ru-RU"/>
        </w:rPr>
        <w:t>Консультация для педагогов</w:t>
      </w:r>
    </w:p>
    <w:p w:rsidR="00F84A81" w:rsidRPr="00F84A81" w:rsidRDefault="00F84A81" w:rsidP="00F84A8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FF0000"/>
          <w:sz w:val="48"/>
          <w:szCs w:val="48"/>
          <w:lang w:eastAsia="ru-RU"/>
        </w:rPr>
      </w:pPr>
      <w:r w:rsidRPr="00F84A81">
        <w:rPr>
          <w:rFonts w:ascii="Times New Roman" w:eastAsia="Times New Roman" w:hAnsi="Times New Roman" w:cs="Times New Roman"/>
          <w:b/>
          <w:bCs/>
          <w:color w:val="FF0000"/>
          <w:sz w:val="48"/>
          <w:szCs w:val="48"/>
          <w:lang w:eastAsia="ru-RU"/>
        </w:rPr>
        <w:t>Значение развлечений</w:t>
      </w:r>
      <w:r w:rsidR="009F0617">
        <w:rPr>
          <w:rFonts w:ascii="Times New Roman" w:eastAsia="Times New Roman" w:hAnsi="Times New Roman" w:cs="Times New Roman"/>
          <w:b/>
          <w:bCs/>
          <w:color w:val="FF0000"/>
          <w:sz w:val="48"/>
          <w:szCs w:val="48"/>
          <w:lang w:eastAsia="ru-RU"/>
        </w:rPr>
        <w:t xml:space="preserve"> для дошкольников</w:t>
      </w:r>
      <w:r w:rsidRPr="00F84A81">
        <w:rPr>
          <w:rFonts w:ascii="Times New Roman" w:eastAsia="Times New Roman" w:hAnsi="Times New Roman" w:cs="Times New Roman"/>
          <w:b/>
          <w:bCs/>
          <w:color w:val="FF0000"/>
          <w:sz w:val="48"/>
          <w:szCs w:val="48"/>
          <w:lang w:eastAsia="ru-RU"/>
        </w:rPr>
        <w:t>. Требования к их организации и проведению</w:t>
      </w:r>
    </w:p>
    <w:p w:rsidR="00F84A81" w:rsidRDefault="00F84A81" w:rsidP="00F84A81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A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</w:t>
      </w:r>
      <w:r w:rsidRPr="00F84A8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азвлечения</w:t>
      </w:r>
      <w:r w:rsidRPr="00F84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</w:t>
      </w:r>
      <w:r w:rsidRPr="00F84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яркие и радостные события в жизни детей дошкольного возраста. </w:t>
      </w:r>
    </w:p>
    <w:p w:rsidR="00F84A81" w:rsidRDefault="00F84A81" w:rsidP="00F84A81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A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Подготовка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проведение развлечений служи</w:t>
      </w:r>
      <w:r w:rsidRPr="00F84A81">
        <w:rPr>
          <w:rFonts w:ascii="Times New Roman" w:eastAsia="Times New Roman" w:hAnsi="Times New Roman" w:cs="Times New Roman"/>
          <w:sz w:val="28"/>
          <w:szCs w:val="28"/>
          <w:lang w:eastAsia="ru-RU"/>
        </w:rPr>
        <w:t>т нравственному воспитанию детей: они объединяются общими переживаниями, у них воспитываются основы коллективизма; произведения фольклора, песни и стихи о Родине, о родной природе, труде формируют патриотические чувства; участие в праздниках и развлечениях формирует у дошкольников дисциплинированность, культуру поведения. Разучивая песни, стихи, танцы, дети узнают много нового о своей стране, природе, о людях разных национальностей. Это расширяет их кругозор, развивает память, речь, воображение, способствует умственному развитию.</w:t>
      </w:r>
      <w:r w:rsidRPr="00F84A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Праздничная атмосфера, красота оформления помещения, костюмов, хорошо подобранный репертуар, красочность выступлений детей — все это важные факторы эстетического воспитания.</w:t>
      </w:r>
    </w:p>
    <w:p w:rsidR="00F84A81" w:rsidRDefault="009F0617" w:rsidP="00F84A81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2682240</wp:posOffset>
            </wp:positionH>
            <wp:positionV relativeFrom="paragraph">
              <wp:posOffset>808355</wp:posOffset>
            </wp:positionV>
            <wp:extent cx="3263900" cy="2447925"/>
            <wp:effectExtent l="19050" t="0" r="0" b="0"/>
            <wp:wrapTight wrapText="bothSides">
              <wp:wrapPolygon edited="0">
                <wp:start x="-126" y="0"/>
                <wp:lineTo x="-126" y="21516"/>
                <wp:lineTo x="21558" y="21516"/>
                <wp:lineTo x="21558" y="0"/>
                <wp:lineTo x="-126" y="0"/>
              </wp:wrapPolygon>
            </wp:wrapTight>
            <wp:docPr id="1" name="Рисунок 1" descr="http://im2-tub-ru.yandex.net/i?id=238483112-32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2-tub-ru.yandex.net/i?id=238483112-32-72&amp;n=2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3900" cy="2447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84A81" w:rsidRPr="00F84A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Участие детей в пении, играх, хороводах, плясках укрепляет и развивает детский организм, улучшает координацию движений. Подготовка к развлечениям осуществляется планомерно и систематически, не нарушая общего ритма жизни детского сада. Если воспитатель хорошо знает детей, их интересы, индивидуальные особенности, он умеет каждый день пребывания детей в детском саду сделать для них радостным и содержательным.</w:t>
      </w:r>
      <w:r w:rsidR="00F84A81" w:rsidRPr="00F84A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основе каждого развлечения лежит определенная идея, которая должна быть донесена до каждого ребенка. </w:t>
      </w:r>
    </w:p>
    <w:p w:rsidR="009F0617" w:rsidRDefault="009F0617" w:rsidP="009F061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</w:p>
    <w:p w:rsidR="00F84A81" w:rsidRPr="00F84A81" w:rsidRDefault="00F84A81" w:rsidP="00F84A8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  <w:r w:rsidRPr="00F84A81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lastRenderedPageBreak/>
        <w:t>Виды и содержание вечеров развлечений</w:t>
      </w:r>
    </w:p>
    <w:p w:rsidR="00F84A81" w:rsidRDefault="009F0617" w:rsidP="00F84A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172720</wp:posOffset>
            </wp:positionV>
            <wp:extent cx="2895600" cy="2171700"/>
            <wp:effectExtent l="19050" t="0" r="0" b="0"/>
            <wp:wrapTight wrapText="bothSides">
              <wp:wrapPolygon edited="0">
                <wp:start x="-142" y="0"/>
                <wp:lineTo x="-142" y="21411"/>
                <wp:lineTo x="21600" y="21411"/>
                <wp:lineTo x="21600" y="0"/>
                <wp:lineTo x="-142" y="0"/>
              </wp:wrapPolygon>
            </wp:wrapTight>
            <wp:docPr id="4" name="Рисунок 4" descr="http://im0-tub-ru.yandex.net/i?id=275881857-21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m0-tub-ru.yandex.net/i?id=275881857-21-72&amp;n=2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84A81" w:rsidRPr="00F84A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84A81" w:rsidRPr="00F84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детском саду сложился интересный опыт работы по проведению вечеров развлечений. Они организуются не реже одного раза в 10 дней в каждой группе во второй половине дня. </w:t>
      </w:r>
    </w:p>
    <w:p w:rsidR="00F84A81" w:rsidRDefault="00F84A81" w:rsidP="00F84A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0617" w:rsidRPr="00F84A81" w:rsidRDefault="009F0617" w:rsidP="00F84A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4A81" w:rsidRDefault="00F84A81" w:rsidP="00F84A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A8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характеру участия в них детей и взрослых эти вечера делятся на три вида:</w:t>
      </w:r>
    </w:p>
    <w:p w:rsidR="00F84A81" w:rsidRDefault="00F84A81" w:rsidP="00F84A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A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Вечера развлечений, подготовленные силами взрослых для детей.</w:t>
      </w:r>
      <w:r w:rsidRPr="00F84A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Вечера, подготовленные силами детей.</w:t>
      </w:r>
      <w:r w:rsidRPr="00F84A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Смешанные вечера развлечений, в которых принимают участие и взрослые, и дети.</w:t>
      </w:r>
    </w:p>
    <w:p w:rsidR="00F84A81" w:rsidRPr="00F84A81" w:rsidRDefault="00F84A81" w:rsidP="00F84A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A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форме организации вечера развлечений делятся также на несколько типов: зрелищного характера, концерты и тематические вечера, детской самодеятельности, вечера-забавы и спортивных развлечений.</w:t>
      </w:r>
      <w:r w:rsidRPr="00F84A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Многообразие вариантов вечеров развлечений, создаваемых творчеством самих воспитателей, наполняет каждый из них неповторимым своеобразием.</w:t>
      </w:r>
      <w:r w:rsidRPr="00F84A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вечерах зрелищного характера инсценируются знакомые детям сказки, читаются рассказы, стихотворения, звучат песни. Силами детей старших групп может быть подготовлена кукольная постановка. В ней охотно участвуют даже робкие дети, хотя они обычно стесняются выступать. Ведь в этом случае они находятся за ширмой. Участие в таких спектаклях делает их более смелыми, уверенными и общительными.</w:t>
      </w:r>
      <w:r w:rsidRPr="00F84A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 время вечеров-концертов организуется серьезное слушание детьми музыки. Проводятся они в основном в старших группах. Например, концерт по теме «Осень» может быть проведен так: дети по просьбе воспитателя делают осенние зарисовки. Потом по ним проводится концерт. Темы концертов могут быть самыми различными: «Мы — дружные ребята», «Без труда не проживешь», «Полет на Луну», «Весна, весна на улице», «Корней Чуковский» и др.</w:t>
      </w:r>
      <w:r w:rsidRPr="00F84A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Разнообразие вечеров развлечений позволяет чередовать их, наполняя детскую жизнь интересными и радостными событиями.</w:t>
      </w:r>
      <w:r w:rsidRPr="00F84A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Намечая тот или иной вечер развлечений, воспитатель вместе с музыкальным работником продумывает и осуществляет подготовку к нему (работа с детьми, изготовление необходимых атрибутов и оформления и т. д.). </w:t>
      </w:r>
    </w:p>
    <w:p w:rsidR="006D37A8" w:rsidRDefault="006D37A8" w:rsidP="00F84A81">
      <w:pPr>
        <w:jc w:val="both"/>
      </w:pPr>
    </w:p>
    <w:p w:rsidR="009F0617" w:rsidRPr="009F0617" w:rsidRDefault="009F0617" w:rsidP="009F0617">
      <w:pPr>
        <w:jc w:val="right"/>
        <w:rPr>
          <w:b/>
          <w:i/>
          <w:color w:val="0070C0"/>
          <w:sz w:val="32"/>
          <w:szCs w:val="32"/>
        </w:rPr>
      </w:pPr>
      <w:r>
        <w:rPr>
          <w:b/>
          <w:i/>
          <w:color w:val="0070C0"/>
          <w:sz w:val="32"/>
          <w:szCs w:val="32"/>
        </w:rPr>
        <w:t>Старший воспитатель – Сугробова М.Л.</w:t>
      </w:r>
    </w:p>
    <w:sectPr w:rsidR="009F0617" w:rsidRPr="009F0617" w:rsidSect="009F0617">
      <w:pgSz w:w="11906" w:h="16838"/>
      <w:pgMar w:top="1134" w:right="850" w:bottom="1134" w:left="1701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4A81"/>
    <w:rsid w:val="001A59C3"/>
    <w:rsid w:val="006D37A8"/>
    <w:rsid w:val="009F0617"/>
    <w:rsid w:val="00F84A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7A8"/>
  </w:style>
  <w:style w:type="paragraph" w:styleId="2">
    <w:name w:val="heading 2"/>
    <w:basedOn w:val="a"/>
    <w:link w:val="20"/>
    <w:uiPriority w:val="9"/>
    <w:qFormat/>
    <w:rsid w:val="00F84A8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84A8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F84A8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F06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06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16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27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514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2013-01-11T17:11:00Z</cp:lastPrinted>
  <dcterms:created xsi:type="dcterms:W3CDTF">2013-01-11T16:56:00Z</dcterms:created>
  <dcterms:modified xsi:type="dcterms:W3CDTF">2013-01-11T17:11:00Z</dcterms:modified>
</cp:coreProperties>
</file>