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015" w:rsidRDefault="004A1015" w:rsidP="004A1015">
      <w:pPr>
        <w:spacing w:after="0"/>
        <w:jc w:val="center"/>
        <w:rPr>
          <w:rFonts w:ascii="Times New Roman" w:hAnsi="Times New Roman" w:cs="Times New Roman"/>
          <w:b/>
          <w:i/>
          <w:sz w:val="44"/>
          <w:szCs w:val="44"/>
        </w:rPr>
      </w:pPr>
      <w:r w:rsidRPr="004A1015">
        <w:rPr>
          <w:rFonts w:ascii="Times New Roman" w:hAnsi="Times New Roman" w:cs="Times New Roman"/>
          <w:b/>
          <w:i/>
          <w:sz w:val="44"/>
          <w:szCs w:val="44"/>
        </w:rPr>
        <w:t>Консультации для педагогов</w:t>
      </w:r>
    </w:p>
    <w:p w:rsidR="00E4055B" w:rsidRPr="00E4055B" w:rsidRDefault="00E4055B" w:rsidP="004A1015">
      <w:pPr>
        <w:spacing w:after="0"/>
        <w:jc w:val="center"/>
        <w:rPr>
          <w:rFonts w:ascii="Times New Roman" w:hAnsi="Times New Roman" w:cs="Times New Roman"/>
          <w:b/>
          <w:i/>
          <w:sz w:val="20"/>
          <w:szCs w:val="20"/>
        </w:rPr>
      </w:pPr>
    </w:p>
    <w:p w:rsidR="00E4055B" w:rsidRDefault="000A2284" w:rsidP="00E4055B">
      <w:pPr>
        <w:spacing w:after="0" w:line="240" w:lineRule="auto"/>
        <w:ind w:firstLine="709"/>
        <w:rPr>
          <w:rFonts w:ascii="Times New Roman" w:hAnsi="Times New Roman" w:cs="Times New Roman"/>
          <w:sz w:val="28"/>
          <w:szCs w:val="28"/>
        </w:rPr>
      </w:pPr>
      <w:r w:rsidRPr="000A2284">
        <w:rPr>
          <w:rFonts w:ascii="Times New Roman" w:hAnsi="Times New Roman" w:cs="Times New Roman"/>
          <w:sz w:val="28"/>
          <w:szCs w:val="28"/>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420.75pt;height:76.5pt" fillcolor="red" stroked="f">
            <v:fill color2="#f93"/>
            <v:shadow on="t" color="silver" opacity="52429f"/>
            <v:textpath style="font-family:&quot;Impact&quot;;v-text-kern:t" trim="t" fitpath="t" xscale="f" string="&quot;Хочу, чтоб праздник&#10; был красивым!&quot;"/>
          </v:shape>
        </w:pict>
      </w:r>
    </w:p>
    <w:p w:rsidR="00E4055B" w:rsidRDefault="00E4055B" w:rsidP="00E4055B">
      <w:pPr>
        <w:spacing w:after="0" w:line="240" w:lineRule="auto"/>
        <w:ind w:firstLine="709"/>
        <w:rPr>
          <w:rFonts w:ascii="Times New Roman" w:hAnsi="Times New Roman" w:cs="Times New Roman"/>
          <w:sz w:val="28"/>
          <w:szCs w:val="28"/>
        </w:rPr>
      </w:pPr>
    </w:p>
    <w:p w:rsidR="004A1015" w:rsidRDefault="004A1015"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Главная цель любого детского праздника – доставить радость детям. Достичь этой цели не всегда просто. С одной стороны, дети радуются, когда исполняют новые песни, танцы, но всегда им хочется увидеть чего-то новенького. Большое внимание своей работе я уделяю русским народным традициям.</w:t>
      </w:r>
    </w:p>
    <w:p w:rsidR="004A1015" w:rsidRDefault="008265A5"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34925</wp:posOffset>
            </wp:positionH>
            <wp:positionV relativeFrom="paragraph">
              <wp:posOffset>24765</wp:posOffset>
            </wp:positionV>
            <wp:extent cx="2200275" cy="1647825"/>
            <wp:effectExtent l="57150" t="38100" r="47625" b="9525"/>
            <wp:wrapTight wrapText="bothSides">
              <wp:wrapPolygon edited="0">
                <wp:start x="18358" y="-20"/>
                <wp:lineTo x="-180" y="21"/>
                <wp:lineTo x="-345" y="14761"/>
                <wp:lineTo x="174" y="21045"/>
                <wp:lineTo x="5030" y="21361"/>
                <wp:lineTo x="13436" y="21910"/>
                <wp:lineTo x="21691" y="21448"/>
                <wp:lineTo x="21550" y="20189"/>
                <wp:lineTo x="21696" y="16199"/>
                <wp:lineTo x="21646" y="12445"/>
                <wp:lineTo x="21655" y="12196"/>
                <wp:lineTo x="21606" y="8442"/>
                <wp:lineTo x="21761" y="4202"/>
                <wp:lineTo x="22002" y="2718"/>
                <wp:lineTo x="21515" y="686"/>
                <wp:lineTo x="20786" y="139"/>
                <wp:lineTo x="18358" y="-20"/>
              </wp:wrapPolygon>
            </wp:wrapTight>
            <wp:docPr id="14" name="Рисунок 3" descr="E:\надо\e-1oen0VR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до\e-1oen0VRZc.jpg"/>
                    <pic:cNvPicPr>
                      <a:picLocks noChangeAspect="1" noChangeArrowheads="1"/>
                    </pic:cNvPicPr>
                  </pic:nvPicPr>
                  <pic:blipFill>
                    <a:blip r:embed="rId6"/>
                    <a:srcRect/>
                    <a:stretch>
                      <a:fillRect/>
                    </a:stretch>
                  </pic:blipFill>
                  <pic:spPr bwMode="auto">
                    <a:xfrm rot="21432156">
                      <a:off x="0" y="0"/>
                      <a:ext cx="2200275" cy="1647825"/>
                    </a:xfrm>
                    <a:prstGeom prst="rect">
                      <a:avLst/>
                    </a:prstGeom>
                    <a:ln>
                      <a:noFill/>
                    </a:ln>
                    <a:effectLst>
                      <a:softEdge rad="112500"/>
                    </a:effectLst>
                  </pic:spPr>
                </pic:pic>
              </a:graphicData>
            </a:graphic>
          </wp:anchor>
        </w:drawing>
      </w:r>
      <w:r w:rsidR="004A1015">
        <w:rPr>
          <w:rFonts w:ascii="Times New Roman" w:hAnsi="Times New Roman" w:cs="Times New Roman"/>
          <w:sz w:val="28"/>
          <w:szCs w:val="28"/>
        </w:rPr>
        <w:t>Вместе с детьми, воспитателями, родителями, создаём замечательные музыкальные спектакли, где используются хороводы, народные песни, танцы. Декорации праздника, атрибутика – все это является частью успеха на празднике, где дети по-настоящему проживают героями той или иной сказки.</w:t>
      </w:r>
    </w:p>
    <w:p w:rsidR="004A1015" w:rsidRDefault="004A1015"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спектаклей требуются разные декорации и костюмы, которые приходиться изготавливать своими руками.</w:t>
      </w:r>
    </w:p>
    <w:p w:rsidR="004A1015" w:rsidRDefault="004A1015"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Вот уже, 30 лет, как я работаю музыкальным руководителем в саду и </w:t>
      </w:r>
      <w:r w:rsidR="00E4055B">
        <w:rPr>
          <w:rFonts w:ascii="Times New Roman" w:hAnsi="Times New Roman" w:cs="Times New Roman"/>
          <w:sz w:val="28"/>
          <w:szCs w:val="28"/>
        </w:rPr>
        <w:t>считаю,</w:t>
      </w:r>
      <w:r>
        <w:rPr>
          <w:rFonts w:ascii="Times New Roman" w:hAnsi="Times New Roman" w:cs="Times New Roman"/>
          <w:sz w:val="28"/>
          <w:szCs w:val="28"/>
        </w:rPr>
        <w:t xml:space="preserve"> что сделать праздник светлым и радостным это не только выучить песни, танцы, отработать сюжет сказки, но и костюмы, в которых дети очень любят выступать.</w:t>
      </w:r>
    </w:p>
    <w:p w:rsidR="004A1015" w:rsidRDefault="004A1015"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Сколько за эти годы было праздников, спектаклей, концертов с выступлениями на разных площадках: «Дом Творчества», «Дом Культуры», участие в программе «Шире Круг», и каждый год были новые костюмы.</w:t>
      </w:r>
    </w:p>
    <w:p w:rsidR="00E4055B" w:rsidRDefault="00E4055B"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2567940</wp:posOffset>
            </wp:positionH>
            <wp:positionV relativeFrom="paragraph">
              <wp:posOffset>19685</wp:posOffset>
            </wp:positionV>
            <wp:extent cx="3420110" cy="2428875"/>
            <wp:effectExtent l="19050" t="0" r="8890" b="0"/>
            <wp:wrapTight wrapText="bothSides">
              <wp:wrapPolygon edited="0">
                <wp:start x="481" y="0"/>
                <wp:lineTo x="-120" y="1186"/>
                <wp:lineTo x="-120" y="20329"/>
                <wp:lineTo x="120" y="21515"/>
                <wp:lineTo x="481" y="21515"/>
                <wp:lineTo x="21055" y="21515"/>
                <wp:lineTo x="21416" y="21515"/>
                <wp:lineTo x="21656" y="20329"/>
                <wp:lineTo x="21656" y="1186"/>
                <wp:lineTo x="21416" y="169"/>
                <wp:lineTo x="21055" y="0"/>
                <wp:lineTo x="481" y="0"/>
              </wp:wrapPolygon>
            </wp:wrapTight>
            <wp:docPr id="22" name="Рисунок 22" descr="E:\н.п. фото\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н.п. фото\30.jpg"/>
                    <pic:cNvPicPr>
                      <a:picLocks noChangeAspect="1" noChangeArrowheads="1"/>
                    </pic:cNvPicPr>
                  </pic:nvPicPr>
                  <pic:blipFill>
                    <a:blip r:embed="rId7" cstate="print"/>
                    <a:srcRect/>
                    <a:stretch>
                      <a:fillRect/>
                    </a:stretch>
                  </pic:blipFill>
                  <pic:spPr bwMode="auto">
                    <a:xfrm>
                      <a:off x="0" y="0"/>
                      <a:ext cx="3420110" cy="2428875"/>
                    </a:xfrm>
                    <a:prstGeom prst="rect">
                      <a:avLst/>
                    </a:prstGeom>
                    <a:ln>
                      <a:noFill/>
                    </a:ln>
                    <a:effectLst>
                      <a:softEdge rad="112500"/>
                    </a:effectLst>
                  </pic:spPr>
                </pic:pic>
              </a:graphicData>
            </a:graphic>
          </wp:anchor>
        </w:drawing>
      </w:r>
    </w:p>
    <w:p w:rsidR="00E4055B" w:rsidRDefault="004A1015"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начале своей музыкальной деятельности я обращалась за помощью к родителям. Они шили девочкам сарафанчики, рубашки – мальчишкам и другие, я была им очень благодарна, но все костюмы были разной фактуры и далеко не русского народного характера.</w:t>
      </w:r>
    </w:p>
    <w:p w:rsidR="00E4055B" w:rsidRDefault="00E4055B" w:rsidP="00E4055B">
      <w:pPr>
        <w:spacing w:after="0" w:line="240" w:lineRule="auto"/>
        <w:ind w:firstLine="709"/>
        <w:jc w:val="both"/>
        <w:rPr>
          <w:rFonts w:ascii="Times New Roman" w:hAnsi="Times New Roman" w:cs="Times New Roman"/>
          <w:sz w:val="28"/>
          <w:szCs w:val="28"/>
        </w:rPr>
      </w:pPr>
    </w:p>
    <w:p w:rsidR="004A1015" w:rsidRDefault="004A1015"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Имея опыт работы (закончив курсы по театрализации, </w:t>
      </w:r>
      <w:proofErr w:type="spellStart"/>
      <w:r>
        <w:rPr>
          <w:rFonts w:ascii="Times New Roman" w:hAnsi="Times New Roman" w:cs="Times New Roman"/>
          <w:sz w:val="28"/>
          <w:szCs w:val="28"/>
        </w:rPr>
        <w:t>Госуд</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урсы</w:t>
      </w:r>
      <w:proofErr w:type="spellEnd"/>
      <w:r>
        <w:rPr>
          <w:rFonts w:ascii="Times New Roman" w:hAnsi="Times New Roman" w:cs="Times New Roman"/>
          <w:sz w:val="28"/>
          <w:szCs w:val="28"/>
        </w:rPr>
        <w:t xml:space="preserve"> по р.н. творчеству) я решила, что сама буду шить детские костюмы, поскольку шитье и рукоделие – было моим увлечением всегда.</w:t>
      </w:r>
    </w:p>
    <w:p w:rsidR="00E4055B" w:rsidRDefault="004A1015"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выступления взрослых костюмы «Зимушка», «Снежная Королева», «Осень» и «Весна» - выполнены из недорогих тканей, но яркая аппликация придает им свой колорит. Шить костюмы для детей стало неотъемлемой частью моей работы.</w:t>
      </w:r>
    </w:p>
    <w:p w:rsidR="00E4055B" w:rsidRDefault="00E4055B"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3015615</wp:posOffset>
            </wp:positionH>
            <wp:positionV relativeFrom="paragraph">
              <wp:posOffset>52070</wp:posOffset>
            </wp:positionV>
            <wp:extent cx="2908300" cy="1943100"/>
            <wp:effectExtent l="76200" t="95250" r="63500" b="76200"/>
            <wp:wrapTight wrapText="bothSides">
              <wp:wrapPolygon edited="0">
                <wp:start x="556" y="78"/>
                <wp:lineTo x="-313" y="2514"/>
                <wp:lineTo x="-48" y="21598"/>
                <wp:lineTo x="14026" y="22112"/>
                <wp:lineTo x="20092" y="21418"/>
                <wp:lineTo x="20939" y="21322"/>
                <wp:lineTo x="21362" y="21273"/>
                <wp:lineTo x="21819" y="19097"/>
                <wp:lineTo x="21624" y="18058"/>
                <wp:lineTo x="21744" y="14858"/>
                <wp:lineTo x="21733" y="14647"/>
                <wp:lineTo x="21713" y="11463"/>
                <wp:lineTo x="21702" y="11252"/>
                <wp:lineTo x="21681" y="8069"/>
                <wp:lineTo x="21670" y="7858"/>
                <wp:lineTo x="21650" y="4674"/>
                <wp:lineTo x="21639" y="4463"/>
                <wp:lineTo x="21618" y="1280"/>
                <wp:lineTo x="21554" y="13"/>
                <wp:lineTo x="11028" y="-482"/>
                <wp:lineTo x="1262" y="-3"/>
                <wp:lineTo x="556" y="78"/>
              </wp:wrapPolygon>
            </wp:wrapTight>
            <wp:docPr id="23" name="Рисунок 23" descr="E:\н.п. фото\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н.п. фото\32.jpg"/>
                    <pic:cNvPicPr>
                      <a:picLocks noChangeAspect="1" noChangeArrowheads="1"/>
                    </pic:cNvPicPr>
                  </pic:nvPicPr>
                  <pic:blipFill>
                    <a:blip r:embed="rId8" cstate="print"/>
                    <a:srcRect/>
                    <a:stretch>
                      <a:fillRect/>
                    </a:stretch>
                  </pic:blipFill>
                  <pic:spPr bwMode="auto">
                    <a:xfrm rot="262152">
                      <a:off x="0" y="0"/>
                      <a:ext cx="2908300" cy="1943100"/>
                    </a:xfrm>
                    <a:prstGeom prst="rect">
                      <a:avLst/>
                    </a:prstGeom>
                    <a:ln>
                      <a:noFill/>
                    </a:ln>
                    <a:effectLst>
                      <a:softEdge rad="112500"/>
                    </a:effectLst>
                  </pic:spPr>
                </pic:pic>
              </a:graphicData>
            </a:graphic>
          </wp:anchor>
        </w:drawing>
      </w:r>
    </w:p>
    <w:p w:rsidR="00E750A8" w:rsidRDefault="00E750A8" w:rsidP="00E4055B">
      <w:pPr>
        <w:spacing w:after="0" w:line="240" w:lineRule="auto"/>
        <w:ind w:firstLine="709"/>
        <w:jc w:val="both"/>
        <w:rPr>
          <w:rFonts w:ascii="Times New Roman" w:hAnsi="Times New Roman" w:cs="Times New Roman"/>
          <w:sz w:val="28"/>
          <w:szCs w:val="28"/>
        </w:rPr>
      </w:pPr>
    </w:p>
    <w:p w:rsidR="004A1015" w:rsidRDefault="004A1015" w:rsidP="00E4055B">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В сказке «Как Цыпленок солнышко искал» в своих желтых костюмчиках и шапочках малыши были очаровательны. А рядом с ними в ярком костюме – мама Курица.</w:t>
      </w:r>
      <w:r w:rsidR="00E4055B" w:rsidRPr="00E405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4055B" w:rsidRDefault="00E4055B" w:rsidP="00E4055B">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4055B" w:rsidRDefault="00E4055B" w:rsidP="00E4055B">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4055B" w:rsidRDefault="00E4055B" w:rsidP="00E4055B">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4055B" w:rsidRDefault="00E4055B" w:rsidP="00E4055B">
      <w:pPr>
        <w:spacing w:after="0" w:line="240" w:lineRule="auto"/>
        <w:ind w:firstLine="709"/>
        <w:jc w:val="both"/>
        <w:rPr>
          <w:rFonts w:ascii="Times New Roman" w:hAnsi="Times New Roman" w:cs="Times New Roman"/>
          <w:sz w:val="28"/>
          <w:szCs w:val="28"/>
        </w:rPr>
      </w:pPr>
    </w:p>
    <w:p w:rsidR="00E750A8" w:rsidRDefault="00E750A8" w:rsidP="00E4055B">
      <w:pPr>
        <w:spacing w:after="0" w:line="240" w:lineRule="auto"/>
        <w:ind w:firstLine="709"/>
        <w:jc w:val="both"/>
        <w:rPr>
          <w:rFonts w:ascii="Times New Roman" w:hAnsi="Times New Roman" w:cs="Times New Roman"/>
          <w:sz w:val="28"/>
          <w:szCs w:val="28"/>
        </w:rPr>
      </w:pPr>
    </w:p>
    <w:p w:rsidR="00E4055B" w:rsidRPr="00E4055B" w:rsidRDefault="00E750A8"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34290</wp:posOffset>
            </wp:positionH>
            <wp:positionV relativeFrom="paragraph">
              <wp:posOffset>214630</wp:posOffset>
            </wp:positionV>
            <wp:extent cx="3159125" cy="1680845"/>
            <wp:effectExtent l="95250" t="152400" r="79375" b="128905"/>
            <wp:wrapTight wrapText="bothSides">
              <wp:wrapPolygon edited="0">
                <wp:start x="20491" y="-20"/>
                <wp:lineTo x="1504" y="-276"/>
                <wp:lineTo x="439" y="-5"/>
                <wp:lineTo x="-150" y="1104"/>
                <wp:lineTo x="-175" y="19325"/>
                <wp:lineTo x="372" y="21163"/>
                <wp:lineTo x="501" y="21190"/>
                <wp:lineTo x="1408" y="21378"/>
                <wp:lineTo x="2055" y="21513"/>
                <wp:lineTo x="9779" y="21642"/>
                <wp:lineTo x="9793" y="21399"/>
                <wp:lineTo x="13807" y="22234"/>
                <wp:lineTo x="21588" y="21390"/>
                <wp:lineTo x="21674" y="19931"/>
                <wp:lineTo x="21630" y="16227"/>
                <wp:lineTo x="21645" y="15984"/>
                <wp:lineTo x="21601" y="12280"/>
                <wp:lineTo x="21615" y="12037"/>
                <wp:lineTo x="21701" y="8360"/>
                <wp:lineTo x="21715" y="8117"/>
                <wp:lineTo x="21671" y="4413"/>
                <wp:lineTo x="21685" y="4170"/>
                <wp:lineTo x="21872" y="3223"/>
                <wp:lineTo x="21008" y="88"/>
                <wp:lineTo x="20491" y="-20"/>
              </wp:wrapPolygon>
            </wp:wrapTight>
            <wp:docPr id="24" name="Рисунок 24" descr="E:\н.п. фото\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н.п. фото\31.jpg"/>
                    <pic:cNvPicPr>
                      <a:picLocks noChangeAspect="1" noChangeArrowheads="1"/>
                    </pic:cNvPicPr>
                  </pic:nvPicPr>
                  <pic:blipFill>
                    <a:blip r:embed="rId9" cstate="print"/>
                    <a:srcRect/>
                    <a:stretch>
                      <a:fillRect/>
                    </a:stretch>
                  </pic:blipFill>
                  <pic:spPr bwMode="auto">
                    <a:xfrm rot="21220916">
                      <a:off x="0" y="0"/>
                      <a:ext cx="3159125" cy="1680845"/>
                    </a:xfrm>
                    <a:prstGeom prst="rect">
                      <a:avLst/>
                    </a:prstGeom>
                    <a:ln>
                      <a:noFill/>
                    </a:ln>
                    <a:effectLst>
                      <a:softEdge rad="112500"/>
                    </a:effectLst>
                  </pic:spPr>
                </pic:pic>
              </a:graphicData>
            </a:graphic>
          </wp:anchor>
        </w:drawing>
      </w:r>
    </w:p>
    <w:p w:rsidR="004A1015" w:rsidRDefault="004A1015" w:rsidP="00E4055B">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 xml:space="preserve">Костюмы для «Сказки о Дымковской игрушке» были выдержаны в соответствии с дымковскими персонажами, использовались не только пошив, но и роспись по ткани. Благодаря педагогу по </w:t>
      </w:r>
      <w:proofErr w:type="gramStart"/>
      <w:r>
        <w:rPr>
          <w:rFonts w:ascii="Times New Roman" w:hAnsi="Times New Roman" w:cs="Times New Roman"/>
          <w:sz w:val="28"/>
          <w:szCs w:val="28"/>
        </w:rPr>
        <w:t>ИЗО</w:t>
      </w:r>
      <w:proofErr w:type="gramEnd"/>
      <w:r>
        <w:rPr>
          <w:rFonts w:ascii="Times New Roman" w:hAnsi="Times New Roman" w:cs="Times New Roman"/>
          <w:sz w:val="28"/>
          <w:szCs w:val="28"/>
        </w:rPr>
        <w:t xml:space="preserve"> костюмы были яркими и красивыми.</w:t>
      </w:r>
      <w:r w:rsidR="00E4055B" w:rsidRPr="00E405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750A8" w:rsidRPr="00E750A8" w:rsidRDefault="00E750A8" w:rsidP="00E4055B">
      <w:pPr>
        <w:spacing w:after="0" w:line="240" w:lineRule="auto"/>
        <w:ind w:firstLine="709"/>
        <w:jc w:val="both"/>
        <w:rPr>
          <w:rFonts w:ascii="Times New Roman" w:hAnsi="Times New Roman" w:cs="Times New Roman"/>
          <w:sz w:val="28"/>
          <w:szCs w:val="28"/>
        </w:rPr>
      </w:pPr>
    </w:p>
    <w:p w:rsidR="004A1015" w:rsidRDefault="004A1015"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Много спектаклей мы играли с детьми и каждый раз новые костюмы: в «Рождественских посиделках» дети радовали нас, выступая в русских народных костюмах, а на ногах – плетеные лапти.</w:t>
      </w:r>
    </w:p>
    <w:p w:rsidR="004A1015" w:rsidRDefault="005C5F3E"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3129915</wp:posOffset>
            </wp:positionH>
            <wp:positionV relativeFrom="paragraph">
              <wp:posOffset>932815</wp:posOffset>
            </wp:positionV>
            <wp:extent cx="2743200" cy="1362075"/>
            <wp:effectExtent l="19050" t="0" r="0" b="0"/>
            <wp:wrapTight wrapText="bothSides">
              <wp:wrapPolygon edited="0">
                <wp:start x="600" y="0"/>
                <wp:lineTo x="-150" y="2115"/>
                <wp:lineTo x="-150" y="19334"/>
                <wp:lineTo x="300" y="21449"/>
                <wp:lineTo x="600" y="21449"/>
                <wp:lineTo x="20850" y="21449"/>
                <wp:lineTo x="21150" y="21449"/>
                <wp:lineTo x="21600" y="20241"/>
                <wp:lineTo x="21600" y="2115"/>
                <wp:lineTo x="21300" y="302"/>
                <wp:lineTo x="20850" y="0"/>
                <wp:lineTo x="600" y="0"/>
              </wp:wrapPolygon>
            </wp:wrapTight>
            <wp:docPr id="16" name="Рисунок 4" descr="E:\н.п. фото\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п. фото\27.jpg"/>
                    <pic:cNvPicPr>
                      <a:picLocks noChangeAspect="1" noChangeArrowheads="1"/>
                    </pic:cNvPicPr>
                  </pic:nvPicPr>
                  <pic:blipFill>
                    <a:blip r:embed="rId10" cstate="print"/>
                    <a:srcRect/>
                    <a:stretch>
                      <a:fillRect/>
                    </a:stretch>
                  </pic:blipFill>
                  <pic:spPr bwMode="auto">
                    <a:xfrm>
                      <a:off x="0" y="0"/>
                      <a:ext cx="2743200" cy="1362075"/>
                    </a:xfrm>
                    <a:prstGeom prst="rect">
                      <a:avLst/>
                    </a:prstGeom>
                    <a:ln>
                      <a:noFill/>
                    </a:ln>
                    <a:effectLst>
                      <a:softEdge rad="112500"/>
                    </a:effectLst>
                  </pic:spPr>
                </pic:pic>
              </a:graphicData>
            </a:graphic>
          </wp:anchor>
        </w:drawing>
      </w:r>
      <w:r w:rsidR="004A1015">
        <w:rPr>
          <w:rFonts w:ascii="Times New Roman" w:hAnsi="Times New Roman" w:cs="Times New Roman"/>
          <w:sz w:val="28"/>
          <w:szCs w:val="28"/>
        </w:rPr>
        <w:t>Стоит вспомнить о торжествах, в честь юбилея города Санкт-Петербурга. Какая радость видеть милых, девчушек в бальных платьях, с веером в руке. В паре с юным гусаром они грациозно исполняют «Менуэт», и ни один из мальчишек не посмеет быть озорником на этом празднике. Вот что значит быть в костюме!</w:t>
      </w:r>
    </w:p>
    <w:p w:rsidR="004A1015" w:rsidRDefault="004A1015" w:rsidP="00E405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заинтересовать детей и взрослых, в костюмировании, я обязательно рассказываю о</w:t>
      </w:r>
      <w:r w:rsidR="00E750A8">
        <w:rPr>
          <w:rFonts w:ascii="Times New Roman" w:hAnsi="Times New Roman" w:cs="Times New Roman"/>
          <w:sz w:val="28"/>
          <w:szCs w:val="28"/>
        </w:rPr>
        <w:t>б</w:t>
      </w:r>
      <w:r>
        <w:rPr>
          <w:rFonts w:ascii="Times New Roman" w:hAnsi="Times New Roman" w:cs="Times New Roman"/>
          <w:sz w:val="28"/>
          <w:szCs w:val="28"/>
        </w:rPr>
        <w:t xml:space="preserve"> истории создания костюмов той эпохи, той национальности, тех персонажей, которые будут использованы на празднике.</w:t>
      </w:r>
    </w:p>
    <w:p w:rsidR="00E750A8" w:rsidRPr="008265A5" w:rsidRDefault="004A1015" w:rsidP="008265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сделать праздник незабываемым, развивать эмоциональную и творческую сферу ребенка – это цель наших утренников!</w:t>
      </w:r>
    </w:p>
    <w:p w:rsidR="004A1015" w:rsidRPr="004A1015" w:rsidRDefault="004A1015" w:rsidP="004A1015">
      <w:pPr>
        <w:spacing w:after="0"/>
        <w:jc w:val="center"/>
        <w:rPr>
          <w:rFonts w:ascii="Times New Roman" w:hAnsi="Times New Roman" w:cs="Times New Roman"/>
          <w:b/>
          <w:i/>
          <w:sz w:val="20"/>
          <w:szCs w:val="20"/>
        </w:rPr>
      </w:pPr>
    </w:p>
    <w:p w:rsidR="004A1015" w:rsidRPr="001C398C" w:rsidRDefault="000A2284" w:rsidP="004A1015">
      <w:pPr>
        <w:spacing w:after="0"/>
        <w:jc w:val="center"/>
        <w:rPr>
          <w:rFonts w:ascii="Times New Roman" w:hAnsi="Times New Roman" w:cs="Times New Roman"/>
          <w:sz w:val="32"/>
          <w:szCs w:val="32"/>
        </w:rPr>
      </w:pPr>
      <w:r w:rsidRPr="000A2284">
        <w:rPr>
          <w:rFonts w:ascii="Times New Roman" w:hAnsi="Times New Roman" w:cs="Times New Roman"/>
          <w:b/>
          <w:sz w:val="32"/>
          <w:szCs w:val="3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7.25pt;height:71.25pt" fillcolor="#c00000" strokecolor="#33c" strokeweight="1pt">
            <v:fill opacity=".5"/>
            <v:shadow on="t" color="#99f"/>
            <v:textpath style="font-family:&quot;Arial Black&quot;;v-text-kern:t" trim="t" fitpath="t" string="«ИСПОЛЬЗОВАНИЕ ИГРОВЫХ ПРИЕМОВ &#10;В ПРОЦЕССЕ МУЗЫКАЛЬНОЙ ДЕЯТЕЛЬНОСТИ»"/>
          </v:shape>
        </w:pict>
      </w:r>
    </w:p>
    <w:p w:rsidR="004A1015" w:rsidRDefault="004A1015" w:rsidP="004A1015">
      <w:pPr>
        <w:spacing w:after="0"/>
        <w:rPr>
          <w:rFonts w:ascii="Times New Roman" w:hAnsi="Times New Roman" w:cs="Times New Roman"/>
          <w:sz w:val="32"/>
          <w:szCs w:val="32"/>
        </w:rPr>
      </w:pPr>
    </w:p>
    <w:p w:rsidR="004A1015" w:rsidRDefault="004A1015" w:rsidP="004A1015">
      <w:pPr>
        <w:spacing w:after="0" w:line="240" w:lineRule="auto"/>
        <w:ind w:firstLine="709"/>
        <w:jc w:val="right"/>
        <w:rPr>
          <w:rFonts w:ascii="Times New Roman" w:hAnsi="Times New Roman" w:cs="Times New Roman"/>
          <w:b/>
          <w:i/>
          <w:sz w:val="28"/>
          <w:szCs w:val="28"/>
        </w:rPr>
      </w:pPr>
      <w:r w:rsidRPr="001C398C">
        <w:rPr>
          <w:rFonts w:ascii="Times New Roman" w:hAnsi="Times New Roman" w:cs="Times New Roman"/>
          <w:b/>
          <w:i/>
          <w:sz w:val="28"/>
          <w:szCs w:val="28"/>
        </w:rPr>
        <w:t xml:space="preserve">Красота музыки имеет своим источником </w:t>
      </w:r>
    </w:p>
    <w:p w:rsidR="004A1015" w:rsidRPr="001C398C" w:rsidRDefault="004A1015" w:rsidP="004A1015">
      <w:pPr>
        <w:spacing w:after="0" w:line="240" w:lineRule="auto"/>
        <w:ind w:firstLine="709"/>
        <w:jc w:val="right"/>
        <w:rPr>
          <w:rFonts w:ascii="Times New Roman" w:hAnsi="Times New Roman" w:cs="Times New Roman"/>
          <w:b/>
          <w:i/>
          <w:sz w:val="28"/>
          <w:szCs w:val="28"/>
        </w:rPr>
      </w:pPr>
      <w:r w:rsidRPr="001C398C">
        <w:rPr>
          <w:rFonts w:ascii="Times New Roman" w:hAnsi="Times New Roman" w:cs="Times New Roman"/>
          <w:b/>
          <w:i/>
          <w:sz w:val="28"/>
          <w:szCs w:val="28"/>
        </w:rPr>
        <w:t>красоту окружающего мира.</w:t>
      </w:r>
    </w:p>
    <w:p w:rsidR="004A1015" w:rsidRPr="001C398C" w:rsidRDefault="004A1015" w:rsidP="004A1015">
      <w:pPr>
        <w:spacing w:after="0" w:line="240" w:lineRule="auto"/>
        <w:ind w:firstLine="709"/>
        <w:jc w:val="right"/>
        <w:rPr>
          <w:rFonts w:ascii="Times New Roman" w:hAnsi="Times New Roman" w:cs="Times New Roman"/>
          <w:b/>
          <w:i/>
          <w:sz w:val="28"/>
          <w:szCs w:val="28"/>
        </w:rPr>
      </w:pPr>
      <w:r w:rsidRPr="001C398C">
        <w:rPr>
          <w:rFonts w:ascii="Times New Roman" w:hAnsi="Times New Roman" w:cs="Times New Roman"/>
          <w:b/>
          <w:i/>
          <w:sz w:val="28"/>
          <w:szCs w:val="28"/>
        </w:rPr>
        <w:t>В.А.Сухомлинский</w:t>
      </w:r>
    </w:p>
    <w:p w:rsidR="004A1015" w:rsidRDefault="004A1015" w:rsidP="004A1015">
      <w:pPr>
        <w:spacing w:after="0" w:line="240" w:lineRule="auto"/>
        <w:ind w:firstLine="709"/>
        <w:jc w:val="right"/>
        <w:rPr>
          <w:rFonts w:ascii="Times New Roman" w:hAnsi="Times New Roman" w:cs="Times New Roman"/>
          <w:sz w:val="28"/>
          <w:szCs w:val="28"/>
        </w:rPr>
      </w:pP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Музыка для ребенка – мир радостных переживаний. Чтобы открыть перед ним дверь в этот мир, надо развивать у него способности, и прежде всего музыкальный слух и эмоциональную отзывчивость.</w:t>
      </w:r>
    </w:p>
    <w:p w:rsidR="004A1015" w:rsidRDefault="004A1015" w:rsidP="004A1015">
      <w:pPr>
        <w:spacing w:after="0" w:line="240" w:lineRule="auto"/>
        <w:ind w:firstLine="709"/>
        <w:jc w:val="center"/>
        <w:rPr>
          <w:rFonts w:ascii="Times New Roman" w:hAnsi="Times New Roman" w:cs="Times New Roman"/>
          <w:b/>
          <w:sz w:val="28"/>
          <w:szCs w:val="28"/>
        </w:rPr>
      </w:pPr>
      <w:r w:rsidRPr="001C398C">
        <w:rPr>
          <w:rFonts w:ascii="Times New Roman" w:hAnsi="Times New Roman" w:cs="Times New Roman"/>
          <w:b/>
          <w:sz w:val="28"/>
          <w:szCs w:val="28"/>
        </w:rPr>
        <w:t xml:space="preserve">ИСПОЛЬЗОВАНИЕ ИГРОВЫХ ПРИЕМОВ </w:t>
      </w:r>
    </w:p>
    <w:p w:rsidR="004A1015" w:rsidRPr="001C398C" w:rsidRDefault="004A1015" w:rsidP="004A1015">
      <w:pPr>
        <w:spacing w:after="0" w:line="240" w:lineRule="auto"/>
        <w:ind w:firstLine="709"/>
        <w:jc w:val="center"/>
        <w:rPr>
          <w:rFonts w:ascii="Times New Roman" w:hAnsi="Times New Roman" w:cs="Times New Roman"/>
          <w:b/>
          <w:sz w:val="28"/>
          <w:szCs w:val="28"/>
        </w:rPr>
      </w:pPr>
      <w:r w:rsidRPr="001C398C">
        <w:rPr>
          <w:rFonts w:ascii="Times New Roman" w:hAnsi="Times New Roman" w:cs="Times New Roman"/>
          <w:b/>
          <w:sz w:val="28"/>
          <w:szCs w:val="28"/>
        </w:rPr>
        <w:t>В ПРОЦЕССЕ СЛУШАНИЯ МУЗЫКИ.</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слушания музыки дети знакомятся с инструментами, вокальными произведениями разного характера, они переживают и испытывают определенные чувства. Во время слушания музыки с детьми младшего дошкольного возраста использую игрушки, которые  могут «разговаривать», «двигаться» с малышами.</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это способствует лучшему восприятию материала, его осмыслению и запоминанию. Например: «Чудесный мешочек», куда могут спрятаться игрушки, которые пришли к детям в гости на занятие. Звучат знакомые песни. Дети по звучанию музыки должны определить, кто находиться в мешочке.</w:t>
      </w:r>
    </w:p>
    <w:p w:rsidR="004A1015" w:rsidRDefault="008265A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3674110</wp:posOffset>
            </wp:positionH>
            <wp:positionV relativeFrom="paragraph">
              <wp:posOffset>135255</wp:posOffset>
            </wp:positionV>
            <wp:extent cx="2221230" cy="1480185"/>
            <wp:effectExtent l="57150" t="38100" r="45720" b="24765"/>
            <wp:wrapTight wrapText="bothSides">
              <wp:wrapPolygon edited="0">
                <wp:start x="147" y="325"/>
                <wp:lineTo x="-260" y="9269"/>
                <wp:lineTo x="-183" y="21235"/>
                <wp:lineTo x="4863" y="22201"/>
                <wp:lineTo x="14851" y="21359"/>
                <wp:lineTo x="14861" y="21636"/>
                <wp:lineTo x="18190" y="21355"/>
                <wp:lineTo x="20780" y="21137"/>
                <wp:lineTo x="20965" y="21121"/>
                <wp:lineTo x="21324" y="20813"/>
                <wp:lineTo x="21509" y="20797"/>
                <wp:lineTo x="21734" y="16880"/>
                <wp:lineTo x="21713" y="16325"/>
                <wp:lineTo x="21742" y="12146"/>
                <wp:lineTo x="21731" y="11869"/>
                <wp:lineTo x="21760" y="7690"/>
                <wp:lineTo x="21750" y="7412"/>
                <wp:lineTo x="21779" y="3233"/>
                <wp:lineTo x="21664" y="180"/>
                <wp:lineTo x="16804" y="-802"/>
                <wp:lineTo x="4031" y="-3"/>
                <wp:lineTo x="147" y="325"/>
              </wp:wrapPolygon>
            </wp:wrapTight>
            <wp:docPr id="17" name="Рисунок 4" descr="E:\надо\avatar-84155-2011839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адо\avatar-84155-2011839378.jpg"/>
                    <pic:cNvPicPr>
                      <a:picLocks noChangeAspect="1" noChangeArrowheads="1"/>
                    </pic:cNvPicPr>
                  </pic:nvPicPr>
                  <pic:blipFill>
                    <a:blip r:embed="rId11"/>
                    <a:srcRect/>
                    <a:stretch>
                      <a:fillRect/>
                    </a:stretch>
                  </pic:blipFill>
                  <pic:spPr bwMode="auto">
                    <a:xfrm rot="193077">
                      <a:off x="0" y="0"/>
                      <a:ext cx="2221230" cy="1480185"/>
                    </a:xfrm>
                    <a:prstGeom prst="rect">
                      <a:avLst/>
                    </a:prstGeom>
                    <a:ln>
                      <a:noFill/>
                    </a:ln>
                    <a:effectLst>
                      <a:softEdge rad="112500"/>
                    </a:effectLst>
                  </pic:spPr>
                </pic:pic>
              </a:graphicData>
            </a:graphic>
          </wp:anchor>
        </w:drawing>
      </w:r>
      <w:r w:rsidR="004A1015">
        <w:rPr>
          <w:rFonts w:ascii="Times New Roman" w:hAnsi="Times New Roman" w:cs="Times New Roman"/>
          <w:sz w:val="28"/>
          <w:szCs w:val="28"/>
        </w:rPr>
        <w:t xml:space="preserve">Такая игровая форма нравится детям, они активно включаются в разговор с куклой. «Тихие - громкие звоночки» - направление на развитие динамического восприятия. </w:t>
      </w:r>
      <w:proofErr w:type="gramStart"/>
      <w:r w:rsidR="004A1015">
        <w:rPr>
          <w:rFonts w:ascii="Times New Roman" w:hAnsi="Times New Roman" w:cs="Times New Roman"/>
          <w:sz w:val="28"/>
          <w:szCs w:val="28"/>
        </w:rPr>
        <w:t>Например: при разучивании таких пьес, как «Марш», «Колыбельная», «Песня», можно для закрепления провести игру «Что делаю дети», «Зайцы», «Песня, танец, марш».</w:t>
      </w:r>
      <w:proofErr w:type="gramEnd"/>
      <w:r w:rsidR="004A1015">
        <w:rPr>
          <w:rFonts w:ascii="Times New Roman" w:hAnsi="Times New Roman" w:cs="Times New Roman"/>
          <w:sz w:val="28"/>
          <w:szCs w:val="28"/>
        </w:rPr>
        <w:t xml:space="preserve"> Постепенно благодаря играм, дети приобщаются к умению распознавать знакомые произведения.</w:t>
      </w:r>
    </w:p>
    <w:p w:rsidR="004A1015" w:rsidRDefault="004A1015" w:rsidP="004A1015">
      <w:pPr>
        <w:spacing w:after="0" w:line="240" w:lineRule="auto"/>
        <w:ind w:firstLine="709"/>
        <w:jc w:val="both"/>
        <w:rPr>
          <w:rFonts w:ascii="Times New Roman" w:hAnsi="Times New Roman" w:cs="Times New Roman"/>
          <w:sz w:val="28"/>
          <w:szCs w:val="28"/>
        </w:rPr>
      </w:pPr>
    </w:p>
    <w:p w:rsidR="004A1015" w:rsidRDefault="004A1015" w:rsidP="004A101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ИСПОЛЬЗОВАНИЕ </w:t>
      </w:r>
      <w:proofErr w:type="gramStart"/>
      <w:r>
        <w:rPr>
          <w:rFonts w:ascii="Times New Roman" w:hAnsi="Times New Roman" w:cs="Times New Roman"/>
          <w:b/>
          <w:sz w:val="28"/>
          <w:szCs w:val="28"/>
        </w:rPr>
        <w:t>ИГРОВЫХ</w:t>
      </w:r>
      <w:proofErr w:type="gramEnd"/>
      <w:r>
        <w:rPr>
          <w:rFonts w:ascii="Times New Roman" w:hAnsi="Times New Roman" w:cs="Times New Roman"/>
          <w:b/>
          <w:sz w:val="28"/>
          <w:szCs w:val="28"/>
        </w:rPr>
        <w:t xml:space="preserve"> ПРИЕМЫ </w:t>
      </w:r>
    </w:p>
    <w:p w:rsidR="004A1015" w:rsidRDefault="004A1015" w:rsidP="004A101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 ПРОЦЕССЕ ПЕНИЯ.</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певческих навыков является одной из задач музыкального воспитания в детском саду.</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Музыкально-игровые приемы, используемые в процессе пения, помогают нам научить детей петь выразительно, непринужденно, учат брать дыхание между музыкальными фразами, удерживать его до конца фразы.</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Занятия с самыми маленькими необходимо строить в виде игры, маленького сюрприза. Если в руках у педагога зайчик, то необходимо </w:t>
      </w:r>
      <w:r>
        <w:rPr>
          <w:rFonts w:ascii="Times New Roman" w:hAnsi="Times New Roman" w:cs="Times New Roman"/>
          <w:sz w:val="28"/>
          <w:szCs w:val="28"/>
        </w:rPr>
        <w:lastRenderedPageBreak/>
        <w:t>прочитать стихотворение о нем. Дети слушают музыку, как он скачет, убегает от лисы, затем зайчик пляшет под веселую музыку, играет на каком – либо инструменте (барабане, бубне, погремушке), а в конце занятия он обязательно играет с детьми в догонялки, прятки. Эта структура остается, если педагог использует на занятии куклу, мишку, матрешку.</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закрепления знакомых песен, можно использовать игру «Волшебный волчок», которую можно проводить в разных вариантах: дети определяют песню по вступлению, запеву, припеву, которые исполняются на фортепиано.</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Попевку «Бубенчики» Е.Тиличеевой, можно использовать для закрепления знаний о звуках на разной высоте и в качестве музыкально-дидактической игры.</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Раздаются детям карточки с изображением красного низкого бубенчика, желтого среднего бубенчика, зеленого высокого. Когда на каком-либо инструменте звучит низкий звук, дети поднимают карточку с изображением красного бубенчика. Или можно так, музыкальный руководитель показывает бубенчик, дети должны пропеть звук соответствующий бубенчику.</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игре «Где мои детки?» развивается умение различать звуки разные по высоте, дети с удовольствием отвечают тоненьким голосом маме-утке, кошке, птичке.</w:t>
      </w:r>
    </w:p>
    <w:p w:rsidR="004A1015" w:rsidRDefault="008265A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158115</wp:posOffset>
            </wp:positionH>
            <wp:positionV relativeFrom="paragraph">
              <wp:posOffset>92075</wp:posOffset>
            </wp:positionV>
            <wp:extent cx="1169035" cy="1758315"/>
            <wp:effectExtent l="95250" t="38100" r="88265" b="13335"/>
            <wp:wrapTight wrapText="bothSides">
              <wp:wrapPolygon edited="0">
                <wp:start x="18230" y="-23"/>
                <wp:lineTo x="4502" y="-482"/>
                <wp:lineTo x="-193" y="141"/>
                <wp:lineTo x="-629" y="19165"/>
                <wp:lineTo x="1187" y="21170"/>
                <wp:lineTo x="4338" y="21383"/>
                <wp:lineTo x="14143" y="22047"/>
                <wp:lineTo x="21711" y="21148"/>
                <wp:lineTo x="21681" y="19029"/>
                <wp:lineTo x="21866" y="15513"/>
                <wp:lineTo x="21901" y="15280"/>
                <wp:lineTo x="21736" y="11740"/>
                <wp:lineTo x="21772" y="11507"/>
                <wp:lineTo x="21606" y="7968"/>
                <wp:lineTo x="21642" y="7735"/>
                <wp:lineTo x="21826" y="4219"/>
                <wp:lineTo x="21862" y="3986"/>
                <wp:lineTo x="22355" y="3079"/>
                <wp:lineTo x="20996" y="399"/>
                <wp:lineTo x="19981" y="95"/>
                <wp:lineTo x="18230" y="-23"/>
              </wp:wrapPolygon>
            </wp:wrapTight>
            <wp:docPr id="18" name="Рисунок 5" descr="E:\надо\music_and_crea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до\music_and_creation_2.jpg"/>
                    <pic:cNvPicPr>
                      <a:picLocks noChangeAspect="1" noChangeArrowheads="1"/>
                    </pic:cNvPicPr>
                  </pic:nvPicPr>
                  <pic:blipFill>
                    <a:blip r:embed="rId12" cstate="print"/>
                    <a:srcRect/>
                    <a:stretch>
                      <a:fillRect/>
                    </a:stretch>
                  </pic:blipFill>
                  <pic:spPr bwMode="auto">
                    <a:xfrm rot="21251196">
                      <a:off x="0" y="0"/>
                      <a:ext cx="1169035" cy="1758315"/>
                    </a:xfrm>
                    <a:prstGeom prst="rect">
                      <a:avLst/>
                    </a:prstGeom>
                    <a:ln>
                      <a:noFill/>
                    </a:ln>
                    <a:effectLst>
                      <a:softEdge rad="112500"/>
                    </a:effectLst>
                  </pic:spPr>
                </pic:pic>
              </a:graphicData>
            </a:graphic>
          </wp:anchor>
        </w:drawing>
      </w:r>
      <w:r w:rsidR="004A1015">
        <w:rPr>
          <w:rFonts w:ascii="Times New Roman" w:hAnsi="Times New Roman" w:cs="Times New Roman"/>
          <w:sz w:val="28"/>
          <w:szCs w:val="28"/>
        </w:rPr>
        <w:t>И уже при повторном проведении игры, дети твердо знают, что мама кошка поет низким голосом, а котенок высоким.</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Обычно для распевок можно брать несложные музыкальные фразы из знакомых детям песен, попевок, которые дети поют с различных звуков. Одновременно они могут </w:t>
      </w:r>
      <w:proofErr w:type="gramStart"/>
      <w:r>
        <w:rPr>
          <w:rFonts w:ascii="Times New Roman" w:hAnsi="Times New Roman" w:cs="Times New Roman"/>
          <w:sz w:val="28"/>
          <w:szCs w:val="28"/>
        </w:rPr>
        <w:t>прохлопать</w:t>
      </w:r>
      <w:proofErr w:type="gramEnd"/>
      <w:r>
        <w:rPr>
          <w:rFonts w:ascii="Times New Roman" w:hAnsi="Times New Roman" w:cs="Times New Roman"/>
          <w:sz w:val="28"/>
          <w:szCs w:val="28"/>
        </w:rPr>
        <w:t xml:space="preserve"> ритмический рисунок.</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развития ритмического чувства можно использовать различные музыкальные инструменты. Начинать надо с простейших на одном звуке. Например: «Андрей воробей».</w:t>
      </w:r>
    </w:p>
    <w:p w:rsidR="004A1015" w:rsidRDefault="004A1015" w:rsidP="004A101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начале</w:t>
      </w:r>
      <w:proofErr w:type="gramEnd"/>
      <w:r>
        <w:rPr>
          <w:rFonts w:ascii="Times New Roman" w:hAnsi="Times New Roman" w:cs="Times New Roman"/>
          <w:sz w:val="28"/>
          <w:szCs w:val="28"/>
        </w:rPr>
        <w:t xml:space="preserve"> используется одна прибаутка, т.е. слова и мелодия, а затем уже ребята передают ритмический рисунок этой прибаутки.</w:t>
      </w:r>
    </w:p>
    <w:p w:rsidR="008265A5" w:rsidRDefault="008265A5" w:rsidP="004A1015">
      <w:pPr>
        <w:spacing w:after="0" w:line="240" w:lineRule="auto"/>
        <w:ind w:firstLine="709"/>
        <w:jc w:val="both"/>
        <w:rPr>
          <w:rFonts w:ascii="Times New Roman" w:hAnsi="Times New Roman" w:cs="Times New Roman"/>
          <w:sz w:val="28"/>
          <w:szCs w:val="28"/>
        </w:rPr>
      </w:pPr>
    </w:p>
    <w:p w:rsidR="004A1015" w:rsidRDefault="004A1015" w:rsidP="004A1015">
      <w:pPr>
        <w:spacing w:after="0" w:line="240" w:lineRule="auto"/>
        <w:ind w:firstLine="709"/>
        <w:jc w:val="center"/>
        <w:rPr>
          <w:rFonts w:ascii="Times New Roman" w:hAnsi="Times New Roman" w:cs="Times New Roman"/>
          <w:b/>
          <w:sz w:val="28"/>
          <w:szCs w:val="28"/>
        </w:rPr>
      </w:pPr>
      <w:r w:rsidRPr="001C398C">
        <w:rPr>
          <w:rFonts w:ascii="Times New Roman" w:hAnsi="Times New Roman" w:cs="Times New Roman"/>
          <w:b/>
          <w:sz w:val="28"/>
          <w:szCs w:val="28"/>
        </w:rPr>
        <w:t xml:space="preserve">ИСПОЛЬЗОВАНИЕ ИГРОВЫХ ПРИЕМОВ </w:t>
      </w:r>
    </w:p>
    <w:p w:rsidR="004A1015" w:rsidRPr="001C398C" w:rsidRDefault="004A1015" w:rsidP="004A1015">
      <w:pPr>
        <w:spacing w:after="0" w:line="240" w:lineRule="auto"/>
        <w:ind w:firstLine="709"/>
        <w:jc w:val="center"/>
        <w:rPr>
          <w:rFonts w:ascii="Times New Roman" w:hAnsi="Times New Roman" w:cs="Times New Roman"/>
          <w:b/>
          <w:sz w:val="28"/>
          <w:szCs w:val="28"/>
        </w:rPr>
      </w:pPr>
      <w:r w:rsidRPr="001C398C">
        <w:rPr>
          <w:rFonts w:ascii="Times New Roman" w:hAnsi="Times New Roman" w:cs="Times New Roman"/>
          <w:b/>
          <w:sz w:val="28"/>
          <w:szCs w:val="28"/>
        </w:rPr>
        <w:t>В ПРОЦЕС</w:t>
      </w:r>
      <w:r>
        <w:rPr>
          <w:rFonts w:ascii="Times New Roman" w:hAnsi="Times New Roman" w:cs="Times New Roman"/>
          <w:b/>
          <w:sz w:val="28"/>
          <w:szCs w:val="28"/>
        </w:rPr>
        <w:t>С</w:t>
      </w:r>
      <w:r w:rsidRPr="001C398C">
        <w:rPr>
          <w:rFonts w:ascii="Times New Roman" w:hAnsi="Times New Roman" w:cs="Times New Roman"/>
          <w:b/>
          <w:sz w:val="28"/>
          <w:szCs w:val="28"/>
        </w:rPr>
        <w:t>Е РИТМИЧЕСКИХ ДВИЖЕНИЙ.</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видов музыкальной деятельности является ритмические движения. На занятиях значительная часть времени отводится разучиванию различных движений под музыку. Дети учатся ускорять и замедлять движения, непринужденно двигаться в соответствии с музыкальными образами, разнообразным характером, динамикой музыки. </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систематических занятий по движению у ребят, развивается музыкально-слуховое восприятие. Детям постепенно приходится </w:t>
      </w:r>
      <w:r>
        <w:rPr>
          <w:rFonts w:ascii="Times New Roman" w:hAnsi="Times New Roman" w:cs="Times New Roman"/>
          <w:sz w:val="28"/>
          <w:szCs w:val="28"/>
        </w:rPr>
        <w:lastRenderedPageBreak/>
        <w:t>вслушиваться в музыку для того, чтобы одновременно точно выполнять движения.</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Детям младшего возраста свойственны подражательные движения. Поэтому для малышей 2х лет желательно использовать в игровых ситуациях разнообразные игрушки, с помощью которых можно побуждать детей к выполнению несложных действий под музыку. Например: перед занятием воспитатель надевает на руку куклу (петрушку, зайчика и т.д.) и приглашает детей в зал. Дети весело маршируют, подражают всем движениям петрушки, которые он показывает: хлопают в ладоши, приседают, кружатся и т.д. С куклой детям интересней выполнять движения (в упр. «Гулять, отдыхать» М. Красева) или плясать. С первых занятий необходимо развивать стремление самостоятельно с творческими элементами выразительно двигаться под музыку.</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надо активно развивать и обогащать двигательную реакцию детей. В этом большую помощь могут оказать игровые моменты. Например: в игре «Кто из лесу вышел?», дети должны не только определить, кто вышел из лесу: медведь, лиса, зайчик и др. но и передавать движением неуклюжего, медленно ступающего медведя, быстрого трусливого зайчишку. Каждый ребенок по-своему применяет умения и знания в этой игре. </w:t>
      </w:r>
    </w:p>
    <w:p w:rsidR="004A1015" w:rsidRDefault="008265A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4370705</wp:posOffset>
            </wp:positionH>
            <wp:positionV relativeFrom="paragraph">
              <wp:posOffset>1529715</wp:posOffset>
            </wp:positionV>
            <wp:extent cx="1500505" cy="1800225"/>
            <wp:effectExtent l="57150" t="19050" r="42545" b="9525"/>
            <wp:wrapTight wrapText="bothSides">
              <wp:wrapPolygon edited="0">
                <wp:start x="440" y="194"/>
                <wp:lineTo x="-503" y="2752"/>
                <wp:lineTo x="-201" y="21277"/>
                <wp:lineTo x="5058" y="21971"/>
                <wp:lineTo x="18478" y="21404"/>
                <wp:lineTo x="20395" y="21323"/>
                <wp:lineTo x="21217" y="21289"/>
                <wp:lineTo x="22173" y="18960"/>
                <wp:lineTo x="21816" y="17602"/>
                <wp:lineTo x="21882" y="14166"/>
                <wp:lineTo x="21647" y="10285"/>
                <wp:lineTo x="21713" y="6849"/>
                <wp:lineTo x="21699" y="6621"/>
                <wp:lineTo x="21765" y="3185"/>
                <wp:lineTo x="21584" y="218"/>
                <wp:lineTo x="5096" y="-2"/>
                <wp:lineTo x="440" y="194"/>
              </wp:wrapPolygon>
            </wp:wrapTight>
            <wp:docPr id="19" name="Рисунок 6" descr="E:\надо\9fe1b587f6b6a52656ffbffd97e23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адо\9fe1b587f6b6a52656ffbffd97e23bf6.jpg"/>
                    <pic:cNvPicPr>
                      <a:picLocks noChangeAspect="1" noChangeArrowheads="1"/>
                    </pic:cNvPicPr>
                  </pic:nvPicPr>
                  <pic:blipFill>
                    <a:blip r:embed="rId13"/>
                    <a:srcRect/>
                    <a:stretch>
                      <a:fillRect/>
                    </a:stretch>
                  </pic:blipFill>
                  <pic:spPr bwMode="auto">
                    <a:xfrm rot="173860">
                      <a:off x="0" y="0"/>
                      <a:ext cx="1500505" cy="1800225"/>
                    </a:xfrm>
                    <a:prstGeom prst="rect">
                      <a:avLst/>
                    </a:prstGeom>
                    <a:ln>
                      <a:noFill/>
                    </a:ln>
                    <a:effectLst>
                      <a:softEdge rad="112500"/>
                    </a:effectLst>
                  </pic:spPr>
                </pic:pic>
              </a:graphicData>
            </a:graphic>
          </wp:anchor>
        </w:drawing>
      </w:r>
      <w:r w:rsidR="004A1015">
        <w:rPr>
          <w:rFonts w:ascii="Times New Roman" w:hAnsi="Times New Roman" w:cs="Times New Roman"/>
          <w:sz w:val="28"/>
          <w:szCs w:val="28"/>
        </w:rPr>
        <w:t xml:space="preserve">Интересные игровые творческие задания мы проводим после повторного слушания нового музыкального произведения. Например: звучит мелодия незнакомой польки. Дети определяют веселый, бодрый, танцевальный характер музыки. Арман говорит: «Это музыка – танец, она веселая и танцевать ее надо легко и весело» и начал выполнять поскоки. Игорь придумал интересный ритмический рисунок хлопками. И вот уже знакомый вид польки можно было увидеть в движениях других детей. Одни </w:t>
      </w:r>
      <w:proofErr w:type="gramStart"/>
      <w:r w:rsidR="004A1015">
        <w:rPr>
          <w:rFonts w:ascii="Times New Roman" w:hAnsi="Times New Roman" w:cs="Times New Roman"/>
          <w:sz w:val="28"/>
          <w:szCs w:val="28"/>
        </w:rPr>
        <w:t>за</w:t>
      </w:r>
      <w:proofErr w:type="gramEnd"/>
      <w:r w:rsidR="004A1015">
        <w:rPr>
          <w:rFonts w:ascii="Times New Roman" w:hAnsi="Times New Roman" w:cs="Times New Roman"/>
          <w:sz w:val="28"/>
          <w:szCs w:val="28"/>
        </w:rPr>
        <w:t xml:space="preserve"> другим ребята включались в танец. Танцует вся группа.</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детей старшего возраста используем магнитофон, проигрыватель. Красочность звучания оркестрового исполнения знакомых произведений эмоционально воздействуют на ребят.</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грамзаписи в свободное от занятий время, дает возможность детям самостоятельно импровизировать движения, составлять несложные композиции плясок, хороводов, игр.</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это является содержанием таких музыкальных игр, как «Будем танцевать», «Моя любимая мелодия», «Определи пляску».</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музыкально-</w:t>
      </w:r>
      <w:proofErr w:type="gramStart"/>
      <w:r>
        <w:rPr>
          <w:rFonts w:ascii="Times New Roman" w:hAnsi="Times New Roman" w:cs="Times New Roman"/>
          <w:sz w:val="28"/>
          <w:szCs w:val="28"/>
        </w:rPr>
        <w:t>ритмическая деятельность</w:t>
      </w:r>
      <w:proofErr w:type="gramEnd"/>
      <w:r>
        <w:rPr>
          <w:rFonts w:ascii="Times New Roman" w:hAnsi="Times New Roman" w:cs="Times New Roman"/>
          <w:sz w:val="28"/>
          <w:szCs w:val="28"/>
        </w:rPr>
        <w:t xml:space="preserve"> детей проходит более успешно, если обучение элементов танцевальных движений осуществляется в сочетании с музыкальными играми и творческими заданиями. </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работе по развитию творчества можно использовать наглядный материал: картины, рисунки, музыкальные инструменты, музыкально-</w:t>
      </w:r>
      <w:r>
        <w:rPr>
          <w:rFonts w:ascii="Times New Roman" w:hAnsi="Times New Roman" w:cs="Times New Roman"/>
          <w:sz w:val="28"/>
          <w:szCs w:val="28"/>
        </w:rPr>
        <w:lastRenderedPageBreak/>
        <w:t xml:space="preserve">дидактические игры. Итак, в доступной игровой форме у детей развиваются музыкальные способности. </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игре дети быстрее усваивают требования программы по развитию певческих и музыкально-ритмических навыков и даже в области слушания музыки. Систематическое применение игровых моментов вызывает у детей активный интерес к музыке, к самим заданиям, а также способствует быстрому овладению детьми музыкальным материалом.</w:t>
      </w:r>
    </w:p>
    <w:p w:rsidR="004A1015" w:rsidRDefault="004A1015" w:rsidP="004A10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игровые приемы на занятиях музыки способствуют более активному восприятию музыки дошкольниками, позволяет в доступной форме приобщать их к основам музыкального искусства.  </w:t>
      </w:r>
    </w:p>
    <w:p w:rsidR="008265A5" w:rsidRDefault="003D42EE" w:rsidP="008265A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1491615</wp:posOffset>
            </wp:positionH>
            <wp:positionV relativeFrom="paragraph">
              <wp:posOffset>130810</wp:posOffset>
            </wp:positionV>
            <wp:extent cx="3876675" cy="1990725"/>
            <wp:effectExtent l="19050" t="0" r="9525" b="0"/>
            <wp:wrapTight wrapText="bothSides">
              <wp:wrapPolygon edited="0">
                <wp:start x="425" y="0"/>
                <wp:lineTo x="-106" y="1447"/>
                <wp:lineTo x="-106" y="19843"/>
                <wp:lineTo x="212" y="21497"/>
                <wp:lineTo x="425" y="21497"/>
                <wp:lineTo x="21122" y="21497"/>
                <wp:lineTo x="21335" y="21497"/>
                <wp:lineTo x="21653" y="20463"/>
                <wp:lineTo x="21653" y="1447"/>
                <wp:lineTo x="21441" y="207"/>
                <wp:lineTo x="21122" y="0"/>
                <wp:lineTo x="425" y="0"/>
              </wp:wrapPolygon>
            </wp:wrapTight>
            <wp:docPr id="25" name="Рисунок 9" descr="E:\надо\68_5f1e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адо\68_5f1eba1.jpg"/>
                    <pic:cNvPicPr>
                      <a:picLocks noChangeAspect="1" noChangeArrowheads="1"/>
                    </pic:cNvPicPr>
                  </pic:nvPicPr>
                  <pic:blipFill>
                    <a:blip r:embed="rId14"/>
                    <a:srcRect/>
                    <a:stretch>
                      <a:fillRect/>
                    </a:stretch>
                  </pic:blipFill>
                  <pic:spPr bwMode="auto">
                    <a:xfrm>
                      <a:off x="0" y="0"/>
                      <a:ext cx="3876675" cy="1990725"/>
                    </a:xfrm>
                    <a:prstGeom prst="rect">
                      <a:avLst/>
                    </a:prstGeom>
                    <a:ln>
                      <a:noFill/>
                    </a:ln>
                    <a:effectLst>
                      <a:softEdge rad="112500"/>
                    </a:effectLst>
                  </pic:spPr>
                </pic:pic>
              </a:graphicData>
            </a:graphic>
          </wp:anchor>
        </w:drawing>
      </w:r>
    </w:p>
    <w:p w:rsidR="003D42EE" w:rsidRDefault="003D42EE" w:rsidP="008265A5">
      <w:pPr>
        <w:spacing w:after="0" w:line="240" w:lineRule="auto"/>
        <w:jc w:val="both"/>
        <w:rPr>
          <w:rFonts w:ascii="Times New Roman" w:hAnsi="Times New Roman" w:cs="Times New Roman"/>
          <w:sz w:val="28"/>
          <w:szCs w:val="28"/>
        </w:rPr>
      </w:pPr>
    </w:p>
    <w:p w:rsidR="003D42EE" w:rsidRDefault="003D42EE" w:rsidP="003D42EE">
      <w:pPr>
        <w:spacing w:after="0" w:line="240" w:lineRule="auto"/>
        <w:jc w:val="center"/>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3D42EE" w:rsidP="008265A5">
      <w:pPr>
        <w:spacing w:after="0" w:line="240" w:lineRule="auto"/>
        <w:jc w:val="both"/>
        <w:rPr>
          <w:rFonts w:ascii="Times New Roman" w:hAnsi="Times New Roman" w:cs="Times New Roman"/>
          <w:sz w:val="28"/>
          <w:szCs w:val="28"/>
        </w:rPr>
      </w:pPr>
    </w:p>
    <w:p w:rsidR="003D42EE" w:rsidRDefault="000A2284" w:rsidP="003D42EE">
      <w:pPr>
        <w:spacing w:after="0"/>
        <w:jc w:val="center"/>
        <w:rPr>
          <w:rFonts w:ascii="Monotype Corsiva" w:hAnsi="Monotype Corsiva"/>
          <w:b/>
          <w:sz w:val="52"/>
          <w:szCs w:val="52"/>
        </w:rPr>
      </w:pPr>
      <w:r w:rsidRPr="000A2284">
        <w:rPr>
          <w:rFonts w:ascii="Monotype Corsiva" w:hAnsi="Monotype Corsiva"/>
          <w:b/>
          <w:sz w:val="52"/>
          <w:szCs w:val="52"/>
        </w:rPr>
        <w:lastRenderedPageBreak/>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7" type="#_x0000_t174" style="width:429pt;height:54.75pt" fillcolor="red">
            <v:shadow on="t" opacity="52429f"/>
            <v:textpath style="font-family:&quot;Arial Black&quot;;font-style:italic;v-text-kern:t" trim="t" fitpath="t" string="«Роль ведущего на празднике»"/>
          </v:shape>
        </w:pict>
      </w:r>
    </w:p>
    <w:p w:rsidR="003D42EE" w:rsidRDefault="003D42EE" w:rsidP="003D42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Особое место в воспитании детей дошкольного возраста занимает праздник, одна из основных идей, которого – формирование разнообразных эмоций и чувств, являющихся важнейшим условием развития личности.</w:t>
      </w:r>
    </w:p>
    <w:p w:rsidR="003D42EE" w:rsidRDefault="003D42EE" w:rsidP="003D42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подготовке праздника принимает участие весь педагогический коллектив детского сада, но особая роль отводиться музыкальному руководителю и воспитателям возрастной группы.</w:t>
      </w:r>
    </w:p>
    <w:p w:rsidR="003D42EE" w:rsidRDefault="003D42EE" w:rsidP="003D42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 нагрузка в подготовке детей к празднику, конечно, ложиться на взрослых. Особое внимание следует удел</w:t>
      </w:r>
      <w:r w:rsidR="00D252CB">
        <w:rPr>
          <w:rFonts w:ascii="Times New Roman" w:hAnsi="Times New Roman" w:cs="Times New Roman"/>
          <w:sz w:val="28"/>
          <w:szCs w:val="28"/>
        </w:rPr>
        <w:t>ить выбору ведущего воспитателя</w:t>
      </w:r>
      <w:r>
        <w:rPr>
          <w:rFonts w:ascii="Times New Roman" w:hAnsi="Times New Roman" w:cs="Times New Roman"/>
          <w:sz w:val="28"/>
          <w:szCs w:val="28"/>
        </w:rPr>
        <w:t>, которая будет вести праздник. Прежде всего, ведущий должен хорошо знать содержание и последовательность сценария, а также уметь свободно общаться с детьми и гостями, присутствующими на празднике.</w:t>
      </w:r>
    </w:p>
    <w:p w:rsidR="003D42EE" w:rsidRDefault="003D42EE" w:rsidP="003D42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Подготовка ведущего к празднику включает и психологический настрой на создание и доброжелательной атмосферы среди всех её участников. На её основе праздник должен стать источником богатых впечатлений для детей и содействовать их этическому развитию. Музыкальный руководитель помогает ведущему подготовиться к празднику, индивидуально разучивая песни и танцы.</w:t>
      </w:r>
    </w:p>
    <w:p w:rsidR="003D42EE" w:rsidRDefault="00D252CB" w:rsidP="003D42EE">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91440</wp:posOffset>
            </wp:positionH>
            <wp:positionV relativeFrom="paragraph">
              <wp:posOffset>128905</wp:posOffset>
            </wp:positionV>
            <wp:extent cx="2857500" cy="1828800"/>
            <wp:effectExtent l="76200" t="114300" r="76200" b="95250"/>
            <wp:wrapTight wrapText="bothSides">
              <wp:wrapPolygon edited="0">
                <wp:start x="20001" y="-23"/>
                <wp:lineTo x="14384" y="-415"/>
                <wp:lineTo x="41" y="-84"/>
                <wp:lineTo x="-243" y="18634"/>
                <wp:lineTo x="322" y="21205"/>
                <wp:lineTo x="609" y="21249"/>
                <wp:lineTo x="1612" y="21399"/>
                <wp:lineTo x="2472" y="21529"/>
                <wp:lineTo x="18091" y="21615"/>
                <wp:lineTo x="18105" y="21391"/>
                <wp:lineTo x="20541" y="21758"/>
                <wp:lineTo x="21614" y="20788"/>
                <wp:lineTo x="21622" y="18303"/>
                <wp:lineTo x="21685" y="14922"/>
                <wp:lineTo x="21699" y="14698"/>
                <wp:lineTo x="21619" y="11296"/>
                <wp:lineTo x="21633" y="11072"/>
                <wp:lineTo x="21697" y="7691"/>
                <wp:lineTo x="21710" y="7467"/>
                <wp:lineTo x="21630" y="4064"/>
                <wp:lineTo x="21644" y="3840"/>
                <wp:lineTo x="21857" y="2742"/>
                <wp:lineTo x="21407" y="640"/>
                <wp:lineTo x="20861" y="106"/>
                <wp:lineTo x="20001" y="-23"/>
              </wp:wrapPolygon>
            </wp:wrapTight>
            <wp:docPr id="31" name="Рисунок 20" descr="E:\н.п. фот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н.п. фото\19.jpg"/>
                    <pic:cNvPicPr>
                      <a:picLocks noChangeAspect="1" noChangeArrowheads="1"/>
                    </pic:cNvPicPr>
                  </pic:nvPicPr>
                  <pic:blipFill>
                    <a:blip r:embed="rId15" cstate="print"/>
                    <a:srcRect/>
                    <a:stretch>
                      <a:fillRect/>
                    </a:stretch>
                  </pic:blipFill>
                  <pic:spPr bwMode="auto">
                    <a:xfrm rot="21270382">
                      <a:off x="0" y="0"/>
                      <a:ext cx="2857500" cy="1828800"/>
                    </a:xfrm>
                    <a:prstGeom prst="rect">
                      <a:avLst/>
                    </a:prstGeom>
                    <a:ln>
                      <a:noFill/>
                    </a:ln>
                    <a:effectLst>
                      <a:softEdge rad="112500"/>
                    </a:effectLst>
                  </pic:spPr>
                </pic:pic>
              </a:graphicData>
            </a:graphic>
          </wp:anchor>
        </w:drawing>
      </w:r>
      <w:r w:rsidR="003D42EE">
        <w:rPr>
          <w:rFonts w:ascii="Times New Roman" w:hAnsi="Times New Roman" w:cs="Times New Roman"/>
          <w:sz w:val="28"/>
          <w:szCs w:val="28"/>
        </w:rPr>
        <w:t>Роль ведущего очень велика в процессе праздника, объединяет всех детей и взрослых, создает хорошее настроение, быстро ориентируется в том, что происходит и оживляет весь праздник.</w:t>
      </w:r>
    </w:p>
    <w:p w:rsidR="003D42EE" w:rsidRDefault="003D42EE" w:rsidP="003D42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Очень важно, чтобы у ведущего праздника была хорошая литературная речь, чтобы он был эмоциональным и находчивым по характеру, умея шутить, легко находить выход из разных ситуаций на празднике, и что особенно важно был искренним, чтобы вместе с детьми проживал ту ситуацию, которая идет по сценарию.</w:t>
      </w:r>
    </w:p>
    <w:p w:rsidR="003D42EE" w:rsidRDefault="003D42EE" w:rsidP="003D42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 порой, если такого воспитателя, на роль ведущего не найти, то музыкальный руководитель обязательно напишет текст, где в качестве ведущего будут сами дети, такой вариант может использоваться в подготовительной группе.</w:t>
      </w:r>
    </w:p>
    <w:p w:rsidR="003D42EE" w:rsidRDefault="003D42EE" w:rsidP="00D252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Хороший праздник – это значит, что детям было весело, интересно, что он оставит много положительных впечатлений.</w:t>
      </w:r>
      <w:r w:rsidR="00D252CB">
        <w:rPr>
          <w:rFonts w:ascii="Times New Roman" w:hAnsi="Times New Roman" w:cs="Times New Roman"/>
          <w:sz w:val="28"/>
          <w:szCs w:val="28"/>
        </w:rPr>
        <w:t xml:space="preserve"> </w:t>
      </w:r>
      <w:r>
        <w:rPr>
          <w:rFonts w:ascii="Times New Roman" w:hAnsi="Times New Roman" w:cs="Times New Roman"/>
          <w:sz w:val="28"/>
          <w:szCs w:val="28"/>
        </w:rPr>
        <w:t>Дети, после праздника, часто вспоминают о персонажах, присутствующих на празднике, просят играть в те же игры, петь песни, которые им полюбились.</w:t>
      </w:r>
      <w:r w:rsidRPr="003D42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252CB">
        <w:rPr>
          <w:rFonts w:ascii="Times New Roman" w:hAnsi="Times New Roman" w:cs="Times New Roman"/>
          <w:sz w:val="28"/>
          <w:szCs w:val="28"/>
        </w:rPr>
        <w:t xml:space="preserve"> </w:t>
      </w:r>
      <w:r>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стоит учесть, что в подготовке к празднику музыкальный руководитель и воспитатели должны познакомиться с темой праздника, в чем его особенность и каковы его традиции.</w:t>
      </w:r>
    </w:p>
    <w:p w:rsidR="00E9592C" w:rsidRPr="00BC7A18" w:rsidRDefault="00E9592C" w:rsidP="00E9592C">
      <w:pPr>
        <w:spacing w:after="0" w:line="240" w:lineRule="auto"/>
        <w:ind w:firstLine="709"/>
        <w:jc w:val="center"/>
        <w:outlineLvl w:val="0"/>
        <w:rPr>
          <w:rFonts w:ascii="Times New Roman" w:eastAsia="Times New Roman" w:hAnsi="Times New Roman" w:cs="Times New Roman"/>
          <w:i/>
          <w:iCs/>
          <w:kern w:val="36"/>
          <w:sz w:val="28"/>
          <w:szCs w:val="28"/>
          <w:lang w:eastAsia="ru-RU"/>
        </w:rPr>
      </w:pPr>
      <w:proofErr w:type="gramStart"/>
      <w:r>
        <w:rPr>
          <w:rFonts w:ascii="Times New Roman" w:eastAsia="Times New Roman" w:hAnsi="Times New Roman" w:cs="Times New Roman"/>
          <w:b/>
          <w:bCs/>
          <w:i/>
          <w:iCs/>
          <w:color w:val="6400C8"/>
          <w:kern w:val="36"/>
          <w:sz w:val="48"/>
          <w:szCs w:val="48"/>
          <w:lang w:eastAsia="ru-RU"/>
        </w:rPr>
        <w:lastRenderedPageBreak/>
        <w:t>Гимнастика на </w:t>
      </w:r>
      <w:r w:rsidRPr="00BC7A18">
        <w:rPr>
          <w:rFonts w:ascii="Times New Roman" w:eastAsia="Times New Roman" w:hAnsi="Times New Roman" w:cs="Times New Roman"/>
          <w:b/>
          <w:bCs/>
          <w:i/>
          <w:iCs/>
          <w:color w:val="6400C8"/>
          <w:kern w:val="36"/>
          <w:sz w:val="48"/>
          <w:szCs w:val="48"/>
          <w:lang w:eastAsia="ru-RU"/>
        </w:rPr>
        <w:t>занятиях музыки</w:t>
      </w:r>
      <w:r w:rsidRPr="00BC7A18">
        <w:rPr>
          <w:rFonts w:ascii="Times New Roman" w:eastAsia="Times New Roman" w:hAnsi="Times New Roman" w:cs="Times New Roman"/>
          <w:b/>
          <w:bCs/>
          <w:i/>
          <w:iCs/>
          <w:color w:val="6400C8"/>
          <w:kern w:val="36"/>
          <w:sz w:val="48"/>
          <w:szCs w:val="48"/>
          <w:lang w:eastAsia="ru-RU"/>
        </w:rPr>
        <w:br/>
      </w:r>
      <w:r w:rsidRPr="00BC7A18">
        <w:rPr>
          <w:rFonts w:ascii="Times New Roman" w:eastAsia="Times New Roman" w:hAnsi="Times New Roman" w:cs="Times New Roman"/>
          <w:i/>
          <w:iCs/>
          <w:kern w:val="36"/>
          <w:sz w:val="28"/>
          <w:szCs w:val="28"/>
          <w:lang w:eastAsia="ru-RU"/>
        </w:rPr>
        <w:t>(рекомендует автор уникальной методики музыкального развития детей</w:t>
      </w:r>
      <w:proofErr w:type="gramEnd"/>
    </w:p>
    <w:p w:rsidR="00E9592C" w:rsidRDefault="00E9592C" w:rsidP="00E9592C">
      <w:pPr>
        <w:spacing w:after="0" w:line="240" w:lineRule="auto"/>
        <w:ind w:firstLine="709"/>
        <w:jc w:val="center"/>
        <w:outlineLvl w:val="0"/>
        <w:rPr>
          <w:rFonts w:ascii="Times New Roman" w:eastAsia="Times New Roman" w:hAnsi="Times New Roman" w:cs="Times New Roman"/>
          <w:i/>
          <w:iCs/>
          <w:kern w:val="36"/>
          <w:sz w:val="28"/>
          <w:szCs w:val="28"/>
          <w:lang w:eastAsia="ru-RU"/>
        </w:rPr>
      </w:pPr>
      <w:r w:rsidRPr="00BC7A18">
        <w:rPr>
          <w:rFonts w:ascii="Times New Roman" w:eastAsia="Times New Roman" w:hAnsi="Times New Roman" w:cs="Times New Roman"/>
          <w:i/>
          <w:iCs/>
          <w:kern w:val="36"/>
          <w:sz w:val="28"/>
          <w:szCs w:val="28"/>
          <w:lang w:eastAsia="ru-RU"/>
        </w:rPr>
        <w:t xml:space="preserve"> с 2-3 летнего возраста </w:t>
      </w:r>
      <w:proofErr w:type="spellStart"/>
      <w:r w:rsidRPr="00BC7A18">
        <w:rPr>
          <w:rFonts w:ascii="Times New Roman" w:eastAsia="Times New Roman" w:hAnsi="Times New Roman" w:cs="Times New Roman"/>
          <w:i/>
          <w:iCs/>
          <w:kern w:val="36"/>
          <w:sz w:val="28"/>
          <w:szCs w:val="28"/>
          <w:lang w:eastAsia="ru-RU"/>
        </w:rPr>
        <w:t>Т.Б.Юдовина-Гальперина</w:t>
      </w:r>
      <w:proofErr w:type="spellEnd"/>
    </w:p>
    <w:p w:rsidR="00E9592C" w:rsidRPr="00E32A32" w:rsidRDefault="00E9592C" w:rsidP="00E9592C">
      <w:pPr>
        <w:spacing w:after="0" w:line="240" w:lineRule="auto"/>
        <w:ind w:firstLine="709"/>
        <w:jc w:val="center"/>
        <w:outlineLvl w:val="0"/>
        <w:rPr>
          <w:rFonts w:ascii="Times New Roman" w:eastAsia="Times New Roman" w:hAnsi="Times New Roman" w:cs="Times New Roman"/>
          <w:i/>
          <w:iCs/>
          <w:kern w:val="36"/>
          <w:sz w:val="28"/>
          <w:szCs w:val="28"/>
          <w:lang w:eastAsia="ru-RU"/>
        </w:rPr>
      </w:pPr>
    </w:p>
    <w:p w:rsidR="00E9592C" w:rsidRPr="00BC7A18" w:rsidRDefault="00E9592C" w:rsidP="00E9592C">
      <w:pPr>
        <w:spacing w:after="0" w:line="240" w:lineRule="auto"/>
        <w:ind w:firstLine="709"/>
        <w:jc w:val="center"/>
        <w:outlineLvl w:val="1"/>
        <w:rPr>
          <w:rFonts w:ascii="Times New Roman" w:eastAsia="Times New Roman" w:hAnsi="Times New Roman" w:cs="Times New Roman"/>
          <w:color w:val="FF0000"/>
          <w:sz w:val="36"/>
          <w:szCs w:val="36"/>
          <w:lang w:eastAsia="ru-RU"/>
        </w:rPr>
      </w:pPr>
      <w:r w:rsidRPr="00BC7A18">
        <w:rPr>
          <w:rFonts w:ascii="Times New Roman" w:eastAsia="Times New Roman" w:hAnsi="Times New Roman" w:cs="Times New Roman"/>
          <w:b/>
          <w:bCs/>
          <w:color w:val="FF0000"/>
          <w:sz w:val="36"/>
          <w:szCs w:val="36"/>
          <w:lang w:eastAsia="ru-RU"/>
        </w:rPr>
        <w:t>Упражнения для правильной осанки</w:t>
      </w:r>
    </w:p>
    <w:p w:rsidR="00E9592C" w:rsidRPr="00BC7A18" w:rsidRDefault="00E9592C" w:rsidP="00E9592C">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b/>
          <w:bCs/>
          <w:sz w:val="28"/>
          <w:szCs w:val="28"/>
          <w:lang w:eastAsia="ru-RU"/>
        </w:rPr>
        <w:t>«</w:t>
      </w:r>
      <w:proofErr w:type="spellStart"/>
      <w:r w:rsidRPr="00BC7A18">
        <w:rPr>
          <w:rFonts w:ascii="Times New Roman" w:eastAsia="Times New Roman" w:hAnsi="Times New Roman" w:cs="Times New Roman"/>
          <w:b/>
          <w:bCs/>
          <w:sz w:val="28"/>
          <w:szCs w:val="28"/>
          <w:lang w:eastAsia="ru-RU"/>
        </w:rPr>
        <w:t>Лифтик</w:t>
      </w:r>
      <w:proofErr w:type="spellEnd"/>
      <w:r w:rsidRPr="00BC7A18">
        <w:rPr>
          <w:rFonts w:ascii="Times New Roman" w:eastAsia="Times New Roman" w:hAnsi="Times New Roman" w:cs="Times New Roman"/>
          <w:b/>
          <w:bCs/>
          <w:sz w:val="28"/>
          <w:szCs w:val="28"/>
          <w:lang w:eastAsia="ru-RU"/>
        </w:rPr>
        <w:t>»</w:t>
      </w:r>
    </w:p>
    <w:p w:rsidR="00E9592C"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Ноги на ширине плеч. Корпус чуть прогнут. Плечи свободные и немного опущены. Руки впереди корпуса. Кисти расслаблены, свисают свободно. Локти округлы, без острых углов. Центр тяжести на поясницу. Шейные мышцы свободны. Педагог стоит сзади, поддерживая снизу руки малыша, как бы перекладывая их тяжесть на свои руки. Убедившись, что тяжесть тела ребенка действительно распределена с опорой на ноги, на тазовый пояс, а шея и руки расслаблены, педагог подбрасывает его руки вверх, и они, падая свободно, дол</w:t>
      </w:r>
      <w:r>
        <w:rPr>
          <w:rFonts w:ascii="Times New Roman" w:eastAsia="Times New Roman" w:hAnsi="Times New Roman" w:cs="Times New Roman"/>
          <w:sz w:val="28"/>
          <w:szCs w:val="28"/>
          <w:lang w:eastAsia="ru-RU"/>
        </w:rPr>
        <w:t>го раскачиваются, как маятник, д</w:t>
      </w:r>
      <w:r w:rsidRPr="00BC7A18">
        <w:rPr>
          <w:rFonts w:ascii="Times New Roman" w:eastAsia="Times New Roman" w:hAnsi="Times New Roman" w:cs="Times New Roman"/>
          <w:sz w:val="28"/>
          <w:szCs w:val="28"/>
          <w:lang w:eastAsia="ru-RU"/>
        </w:rPr>
        <w:t>о полной остановки.</w:t>
      </w:r>
      <w:r w:rsidRPr="00BC7A18">
        <w:rPr>
          <w:rFonts w:ascii="Times New Roman" w:eastAsia="Times New Roman" w:hAnsi="Times New Roman" w:cs="Times New Roman"/>
          <w:sz w:val="28"/>
          <w:szCs w:val="28"/>
          <w:lang w:eastAsia="ru-RU"/>
        </w:rPr>
        <w:br/>
        <w:t>  </w:t>
      </w:r>
      <w:r w:rsidRPr="00BC7A18">
        <w:rPr>
          <w:noProof/>
          <w:lang w:eastAsia="ru-RU"/>
        </w:rPr>
        <w:drawing>
          <wp:inline distT="0" distB="0" distL="0" distR="0">
            <wp:extent cx="304800" cy="304800"/>
            <wp:effectExtent l="0" t="0" r="0" b="0"/>
            <wp:docPr id="15"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BC7A18">
        <w:rPr>
          <w:rFonts w:ascii="Times New Roman" w:eastAsia="Times New Roman" w:hAnsi="Times New Roman" w:cs="Times New Roman"/>
          <w:sz w:val="28"/>
          <w:szCs w:val="28"/>
          <w:lang w:eastAsia="ru-RU"/>
        </w:rPr>
        <w:t> Здесь очень важно проследить, чтобы не был зажат шейный отдел.</w:t>
      </w:r>
    </w:p>
    <w:p w:rsidR="00E9592C" w:rsidRPr="00BC7A18"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Это упражнение помогает при игре на фортепиано, способствует «проводимости звука», содружественному движению обеих рук (</w:t>
      </w:r>
      <w:proofErr w:type="spellStart"/>
      <w:r w:rsidRPr="00BC7A18">
        <w:rPr>
          <w:rFonts w:ascii="Times New Roman" w:eastAsia="Times New Roman" w:hAnsi="Times New Roman" w:cs="Times New Roman"/>
          <w:sz w:val="28"/>
          <w:szCs w:val="28"/>
          <w:lang w:eastAsia="ru-RU"/>
        </w:rPr>
        <w:t>синкинезии</w:t>
      </w:r>
      <w:proofErr w:type="spellEnd"/>
      <w:r w:rsidRPr="00BC7A18">
        <w:rPr>
          <w:rFonts w:ascii="Times New Roman" w:eastAsia="Times New Roman" w:hAnsi="Times New Roman" w:cs="Times New Roman"/>
          <w:sz w:val="28"/>
          <w:szCs w:val="28"/>
          <w:lang w:eastAsia="ru-RU"/>
        </w:rPr>
        <w:t>).</w:t>
      </w:r>
    </w:p>
    <w:p w:rsidR="00E9592C" w:rsidRPr="00BC7A18"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                 </w:t>
      </w:r>
    </w:p>
    <w:p w:rsidR="00E9592C" w:rsidRPr="00BC7A18" w:rsidRDefault="00E9592C" w:rsidP="00E9592C">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b/>
          <w:bCs/>
          <w:sz w:val="28"/>
          <w:szCs w:val="28"/>
          <w:lang w:eastAsia="ru-RU"/>
        </w:rPr>
        <w:t>«Балерина»</w:t>
      </w:r>
    </w:p>
    <w:p w:rsidR="00E9592C" w:rsidRPr="00BC7A18" w:rsidRDefault="00C57E35" w:rsidP="00E9592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3399790</wp:posOffset>
            </wp:positionH>
            <wp:positionV relativeFrom="paragraph">
              <wp:posOffset>705485</wp:posOffset>
            </wp:positionV>
            <wp:extent cx="2527300" cy="1828800"/>
            <wp:effectExtent l="76200" t="57150" r="63500" b="38100"/>
            <wp:wrapTight wrapText="bothSides">
              <wp:wrapPolygon edited="0">
                <wp:start x="126" y="275"/>
                <wp:lineTo x="-180" y="7518"/>
                <wp:lineTo x="-186" y="21048"/>
                <wp:lineTo x="1481" y="21798"/>
                <wp:lineTo x="5705" y="21412"/>
                <wp:lineTo x="5716" y="21637"/>
                <wp:lineTo x="16806" y="21526"/>
                <wp:lineTo x="18106" y="21407"/>
                <wp:lineTo x="21355" y="21111"/>
                <wp:lineTo x="21518" y="21096"/>
                <wp:lineTo x="21637" y="20183"/>
                <wp:lineTo x="21626" y="19958"/>
                <wp:lineTo x="21628" y="16576"/>
                <wp:lineTo x="21617" y="16351"/>
                <wp:lineTo x="21618" y="12969"/>
                <wp:lineTo x="21608" y="12744"/>
                <wp:lineTo x="21609" y="9362"/>
                <wp:lineTo x="21598" y="9137"/>
                <wp:lineTo x="21762" y="5740"/>
                <wp:lineTo x="21752" y="5516"/>
                <wp:lineTo x="21753" y="2133"/>
                <wp:lineTo x="21646" y="-112"/>
                <wp:lineTo x="16404" y="-535"/>
                <wp:lineTo x="3213" y="-7"/>
                <wp:lineTo x="126" y="275"/>
              </wp:wrapPolygon>
            </wp:wrapTight>
            <wp:docPr id="36" name="Рисунок 7" descr="E:\надо\x_b0ea8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адо\x_b0ea8642.jpg"/>
                    <pic:cNvPicPr>
                      <a:picLocks noChangeAspect="1" noChangeArrowheads="1"/>
                    </pic:cNvPicPr>
                  </pic:nvPicPr>
                  <pic:blipFill>
                    <a:blip r:embed="rId17"/>
                    <a:srcRect/>
                    <a:stretch>
                      <a:fillRect/>
                    </a:stretch>
                  </pic:blipFill>
                  <pic:spPr bwMode="auto">
                    <a:xfrm rot="226855">
                      <a:off x="0" y="0"/>
                      <a:ext cx="2527300" cy="1828800"/>
                    </a:xfrm>
                    <a:prstGeom prst="rect">
                      <a:avLst/>
                    </a:prstGeom>
                    <a:ln>
                      <a:noFill/>
                    </a:ln>
                    <a:effectLst>
                      <a:softEdge rad="112500"/>
                    </a:effectLst>
                  </pic:spPr>
                </pic:pic>
              </a:graphicData>
            </a:graphic>
          </wp:anchor>
        </w:drawing>
      </w:r>
      <w:r w:rsidR="00E9592C" w:rsidRPr="00BC7A18">
        <w:rPr>
          <w:rFonts w:ascii="Times New Roman" w:eastAsia="Times New Roman" w:hAnsi="Times New Roman" w:cs="Times New Roman"/>
          <w:sz w:val="28"/>
          <w:szCs w:val="28"/>
          <w:lang w:eastAsia="ru-RU"/>
        </w:rPr>
        <w:t>Чуть прогнутый корпус. На вдох подняться на носки и одновременно плавно приподнять руки вверх, скрестить их над головой и развести в стороны. На выдохе вместе с наклоном туловища руки свободно падают и раскачиваются до полной остановки. Педагог в это время проверяет, расслаблены ли мышцы плеч (подста</w:t>
      </w:r>
      <w:r w:rsidR="00E9592C">
        <w:rPr>
          <w:rFonts w:ascii="Times New Roman" w:eastAsia="Times New Roman" w:hAnsi="Times New Roman" w:cs="Times New Roman"/>
          <w:sz w:val="28"/>
          <w:szCs w:val="28"/>
          <w:lang w:eastAsia="ru-RU"/>
        </w:rPr>
        <w:t>вляя под плечи ребенка ладони).</w:t>
      </w:r>
      <w:r w:rsidR="00E9592C" w:rsidRPr="00BC7A18">
        <w:rPr>
          <w:rFonts w:ascii="Times New Roman" w:eastAsia="Times New Roman" w:hAnsi="Times New Roman" w:cs="Times New Roman"/>
          <w:sz w:val="28"/>
          <w:szCs w:val="28"/>
          <w:lang w:eastAsia="ru-RU"/>
        </w:rPr>
        <w:br/>
      </w:r>
      <w:r w:rsidR="00E9592C" w:rsidRPr="00BC7A18">
        <w:rPr>
          <w:rFonts w:ascii="Times New Roman" w:eastAsia="Times New Roman" w:hAnsi="Times New Roman" w:cs="Times New Roman"/>
          <w:noProof/>
          <w:sz w:val="28"/>
          <w:szCs w:val="28"/>
          <w:lang w:eastAsia="ru-RU"/>
        </w:rPr>
        <w:drawing>
          <wp:inline distT="0" distB="0" distL="0" distR="0">
            <wp:extent cx="304800" cy="304800"/>
            <wp:effectExtent l="0" t="0" r="0" b="0"/>
            <wp:docPr id="1"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E9592C" w:rsidRPr="00BC7A18">
        <w:rPr>
          <w:rFonts w:ascii="Times New Roman" w:eastAsia="Times New Roman" w:hAnsi="Times New Roman" w:cs="Times New Roman"/>
          <w:sz w:val="28"/>
          <w:szCs w:val="28"/>
          <w:lang w:eastAsia="ru-RU"/>
        </w:rPr>
        <w:t>Упражнение помогает распрямить туловище, научиться ощущать руки «из корпуса», а также освобождать мышцы рук от зажимов.</w:t>
      </w:r>
    </w:p>
    <w:p w:rsidR="00E9592C" w:rsidRPr="00BC7A18"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                </w:t>
      </w:r>
    </w:p>
    <w:p w:rsidR="00E9592C" w:rsidRPr="00BC7A18" w:rsidRDefault="00E9592C" w:rsidP="00E9592C">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b/>
          <w:bCs/>
          <w:sz w:val="28"/>
          <w:szCs w:val="28"/>
          <w:lang w:eastAsia="ru-RU"/>
        </w:rPr>
        <w:t>«Палочка»</w:t>
      </w:r>
    </w:p>
    <w:p w:rsidR="00E9592C" w:rsidRPr="00BC7A18"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Спинка прогнута. Руки свободно лежат на гимнастической палке, которая находится за спиной в подмышечных впадинах. Ребенок вращает туловище в разные стороны, не напрягая при этом рук.</w:t>
      </w:r>
      <w:r w:rsidRPr="00BC7A18">
        <w:rPr>
          <w:rFonts w:ascii="Times New Roman" w:eastAsia="Times New Roman" w:hAnsi="Times New Roman" w:cs="Times New Roman"/>
          <w:sz w:val="28"/>
          <w:szCs w:val="28"/>
          <w:lang w:eastAsia="ru-RU"/>
        </w:rPr>
        <w:br/>
      </w:r>
      <w:r w:rsidRPr="00BC7A18">
        <w:rPr>
          <w:noProof/>
          <w:lang w:eastAsia="ru-RU"/>
        </w:rPr>
        <w:drawing>
          <wp:inline distT="0" distB="0" distL="0" distR="0">
            <wp:extent cx="304800" cy="304800"/>
            <wp:effectExtent l="0" t="0" r="0" b="0"/>
            <wp:docPr id="2"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BC7A18">
        <w:rPr>
          <w:rFonts w:ascii="Times New Roman" w:eastAsia="Times New Roman" w:hAnsi="Times New Roman" w:cs="Times New Roman"/>
          <w:sz w:val="28"/>
          <w:szCs w:val="28"/>
          <w:lang w:eastAsia="ru-RU"/>
        </w:rPr>
        <w:t>Упражнение помогает держать прямо спину, предотвращает сколиоз и зажатие рук в локтевых суставах.</w:t>
      </w:r>
    </w:p>
    <w:p w:rsidR="00E9592C" w:rsidRPr="00BC7A18" w:rsidRDefault="00E9592C" w:rsidP="00E959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E9592C" w:rsidRPr="00BC7A18" w:rsidRDefault="00E9592C" w:rsidP="00E9592C">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b/>
          <w:bCs/>
          <w:sz w:val="28"/>
          <w:szCs w:val="28"/>
          <w:lang w:eastAsia="ru-RU"/>
        </w:rPr>
        <w:t>Вращательные движения</w:t>
      </w:r>
    </w:p>
    <w:p w:rsidR="00E9592C"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Малыш сжимает руки в кулачки и вращает ими. При этом важно</w:t>
      </w:r>
      <w:r w:rsidRPr="00BC7A18">
        <w:rPr>
          <w:rFonts w:ascii="Times New Roman" w:eastAsia="Times New Roman" w:hAnsi="Times New Roman" w:cs="Times New Roman"/>
          <w:sz w:val="28"/>
          <w:szCs w:val="28"/>
          <w:lang w:eastAsia="ru-RU"/>
        </w:rPr>
        <w:br/>
        <w:t xml:space="preserve">следить за локтями, которые должны непроизвольно участвовать в движении. </w:t>
      </w:r>
      <w:r w:rsidRPr="00BC7A18">
        <w:rPr>
          <w:rFonts w:ascii="Times New Roman" w:eastAsia="Times New Roman" w:hAnsi="Times New Roman" w:cs="Times New Roman"/>
          <w:sz w:val="28"/>
          <w:szCs w:val="28"/>
          <w:lang w:eastAsia="ru-RU"/>
        </w:rPr>
        <w:lastRenderedPageBreak/>
        <w:t>Плечи не подняты! Если они поднимаются, надо сделать не</w:t>
      </w:r>
      <w:r>
        <w:rPr>
          <w:rFonts w:ascii="Times New Roman" w:eastAsia="Times New Roman" w:hAnsi="Times New Roman" w:cs="Times New Roman"/>
          <w:sz w:val="28"/>
          <w:szCs w:val="28"/>
          <w:lang w:eastAsia="ru-RU"/>
        </w:rPr>
        <w:t>сколько вращательных движений</w:t>
      </w:r>
      <w:r w:rsidRPr="00BC7A18">
        <w:rPr>
          <w:rFonts w:ascii="Times New Roman" w:eastAsia="Times New Roman" w:hAnsi="Times New Roman" w:cs="Times New Roman"/>
          <w:sz w:val="28"/>
          <w:szCs w:val="28"/>
          <w:lang w:eastAsia="ru-RU"/>
        </w:rPr>
        <w:t> в плечевых суставах. Если руки в плечевых суставах  плохо вращаются — начать с простейших упражнений: поднимать и опускать плечи.</w:t>
      </w:r>
    </w:p>
    <w:p w:rsidR="00E9592C" w:rsidRDefault="00E9592C" w:rsidP="00E9592C">
      <w:pPr>
        <w:spacing w:after="0" w:line="240" w:lineRule="auto"/>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noProof/>
          <w:sz w:val="28"/>
          <w:szCs w:val="28"/>
          <w:lang w:eastAsia="ru-RU"/>
        </w:rPr>
        <w:drawing>
          <wp:inline distT="0" distB="0" distL="0" distR="0">
            <wp:extent cx="304800" cy="304800"/>
            <wp:effectExtent l="0" t="0" r="0" b="0"/>
            <wp:docPr id="3"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BC7A18">
        <w:rPr>
          <w:rFonts w:ascii="Times New Roman" w:eastAsia="Times New Roman" w:hAnsi="Times New Roman" w:cs="Times New Roman"/>
          <w:sz w:val="28"/>
          <w:szCs w:val="28"/>
          <w:lang w:eastAsia="ru-RU"/>
        </w:rPr>
        <w:t>В этом упражнении важно определить —</w:t>
      </w:r>
      <w:r w:rsidRPr="00BC7A18">
        <w:rPr>
          <w:rFonts w:ascii="Times New Roman" w:eastAsia="Times New Roman" w:hAnsi="Times New Roman" w:cs="Times New Roman"/>
          <w:sz w:val="28"/>
          <w:szCs w:val="28"/>
          <w:lang w:eastAsia="ru-RU"/>
        </w:rPr>
        <w:br/>
        <w:t>в чем состоит трудность для ребенка, и, начиная с простых движений, по мере возможности усложнять их.</w:t>
      </w:r>
      <w:r>
        <w:rPr>
          <w:rFonts w:ascii="Times New Roman" w:eastAsia="Times New Roman" w:hAnsi="Times New Roman" w:cs="Times New Roman"/>
          <w:sz w:val="28"/>
          <w:szCs w:val="28"/>
          <w:lang w:eastAsia="ru-RU"/>
        </w:rPr>
        <w:t xml:space="preserve"> </w:t>
      </w:r>
    </w:p>
    <w:p w:rsidR="00E9592C" w:rsidRPr="00BC7A18"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Безусловно, для того чтобы научить прямо «держать спину», нужно делать упражнения не только для снятия напряжения с шейных и плечевых мышц, но и для укрепления нижних мышц спины. </w:t>
      </w:r>
      <w:r w:rsidRPr="00BC7A18">
        <w:rPr>
          <w:rFonts w:ascii="Times New Roman" w:eastAsia="Times New Roman" w:hAnsi="Times New Roman" w:cs="Times New Roman"/>
          <w:sz w:val="28"/>
          <w:szCs w:val="28"/>
          <w:lang w:eastAsia="ru-RU"/>
        </w:rPr>
        <w:br/>
        <w:t>Например — разведение рук в стороны; при этом работают грудные и спинные мышцы.</w:t>
      </w: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                </w:t>
      </w:r>
      <w:r w:rsidRPr="00BC7A18">
        <w:rPr>
          <w:rFonts w:ascii="Times New Roman" w:eastAsia="Times New Roman" w:hAnsi="Times New Roman" w:cs="Times New Roman"/>
          <w:sz w:val="28"/>
          <w:szCs w:val="28"/>
          <w:lang w:eastAsia="ru-RU"/>
        </w:rPr>
        <w:br/>
        <w:t>               5. </w:t>
      </w:r>
      <w:r w:rsidRPr="00BC7A18">
        <w:rPr>
          <w:rFonts w:ascii="Times New Roman" w:eastAsia="Times New Roman" w:hAnsi="Times New Roman" w:cs="Times New Roman"/>
          <w:b/>
          <w:bCs/>
          <w:sz w:val="28"/>
          <w:szCs w:val="28"/>
          <w:lang w:eastAsia="ru-RU"/>
        </w:rPr>
        <w:t>«Шейка»</w:t>
      </w:r>
    </w:p>
    <w:p w:rsidR="00E9592C"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Мягкими, ласковыми касаниями рук (обязательно теплых!) педагог осторожно помогает ребенку делать небольшие плавные круговые движения головой. Они позволяют снять напряжение с шейных мышц. Надо постараться, чтобы ученик мог самостоятельно совершать такие движения, не напрягая шею.</w:t>
      </w:r>
    </w:p>
    <w:p w:rsidR="00E9592C" w:rsidRPr="00BC7A18" w:rsidRDefault="00E9592C" w:rsidP="00E9592C">
      <w:pPr>
        <w:spacing w:after="0" w:line="240" w:lineRule="auto"/>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noProof/>
          <w:sz w:val="28"/>
          <w:szCs w:val="28"/>
          <w:lang w:eastAsia="ru-RU"/>
        </w:rPr>
        <w:drawing>
          <wp:inline distT="0" distB="0" distL="0" distR="0">
            <wp:extent cx="304800" cy="304800"/>
            <wp:effectExtent l="0" t="0" r="0" b="0"/>
            <wp:docPr id="4"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BC7A18">
        <w:rPr>
          <w:rFonts w:ascii="Times New Roman" w:eastAsia="Times New Roman" w:hAnsi="Times New Roman" w:cs="Times New Roman"/>
          <w:sz w:val="28"/>
          <w:szCs w:val="28"/>
          <w:lang w:eastAsia="ru-RU"/>
        </w:rPr>
        <w:t>Эти пять упражнений приучают владеть своим телом, снимать излишние напряжения, чувствовать «зажимы» и освобождаться от них. При достаточной натренированности благодаря описанным упражнениям дети не будут ощущать усталости в плечевой области и не станут «помогать себе», поднимая плечи.</w:t>
      </w:r>
    </w:p>
    <w:p w:rsidR="00E9592C" w:rsidRPr="00BC7A18"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               </w:t>
      </w:r>
    </w:p>
    <w:p w:rsidR="00E9592C" w:rsidRPr="00BC7A18" w:rsidRDefault="00E9592C" w:rsidP="00E9592C">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b/>
          <w:bCs/>
          <w:sz w:val="28"/>
          <w:szCs w:val="28"/>
          <w:lang w:eastAsia="ru-RU"/>
        </w:rPr>
        <w:t>Упражнения для стоп</w:t>
      </w:r>
    </w:p>
    <w:p w:rsidR="00E9592C" w:rsidRPr="00BC7A18"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Вращательные движения голеностопных суставов —   прекрасное средство для того, чтобы преодолеть зажатость и малоподвижность стоп. Можно совершать круговые движения стопой вокруг педали. Важно следить за тем, чтобы у детей не развивалось плоскостопие — это может вызвать трудности при педализации.</w:t>
      </w:r>
    </w:p>
    <w:p w:rsidR="00E9592C" w:rsidRDefault="00E9592C" w:rsidP="00E9592C">
      <w:pPr>
        <w:pStyle w:val="1"/>
        <w:spacing w:before="0" w:beforeAutospacing="0" w:after="0" w:afterAutospacing="0"/>
        <w:ind w:firstLine="709"/>
        <w:jc w:val="center"/>
        <w:rPr>
          <w:i/>
          <w:iCs/>
          <w:color w:val="6400C8"/>
          <w:sz w:val="28"/>
          <w:szCs w:val="28"/>
        </w:rPr>
      </w:pPr>
      <w:r>
        <w:rPr>
          <w:i/>
          <w:iCs/>
          <w:noProof/>
          <w:color w:val="6400C8"/>
          <w:sz w:val="28"/>
          <w:szCs w:val="28"/>
        </w:rPr>
        <w:drawing>
          <wp:anchor distT="0" distB="0" distL="114300" distR="114300" simplePos="0" relativeHeight="251669504" behindDoc="1" locked="0" layoutInCell="1" allowOverlap="1">
            <wp:simplePos x="0" y="0"/>
            <wp:positionH relativeFrom="column">
              <wp:posOffset>2855595</wp:posOffset>
            </wp:positionH>
            <wp:positionV relativeFrom="paragraph">
              <wp:posOffset>165100</wp:posOffset>
            </wp:positionV>
            <wp:extent cx="2802890" cy="2099310"/>
            <wp:effectExtent l="76200" t="76200" r="73660" b="53340"/>
            <wp:wrapTight wrapText="bothSides">
              <wp:wrapPolygon edited="0">
                <wp:start x="493" y="73"/>
                <wp:lineTo x="-74" y="514"/>
                <wp:lineTo x="-229" y="9562"/>
                <wp:lineTo x="-105" y="21336"/>
                <wp:lineTo x="2130" y="21931"/>
                <wp:lineTo x="7990" y="21430"/>
                <wp:lineTo x="7999" y="21626"/>
                <wp:lineTo x="18292" y="21532"/>
                <wp:lineTo x="19464" y="21432"/>
                <wp:lineTo x="20929" y="21306"/>
                <wp:lineTo x="21076" y="21294"/>
                <wp:lineTo x="21624" y="20461"/>
                <wp:lineTo x="21615" y="20266"/>
                <wp:lineTo x="21621" y="17319"/>
                <wp:lineTo x="21611" y="17124"/>
                <wp:lineTo x="21617" y="14177"/>
                <wp:lineTo x="21608" y="13981"/>
                <wp:lineTo x="21614" y="11035"/>
                <wp:lineTo x="21604" y="10839"/>
                <wp:lineTo x="21610" y="7893"/>
                <wp:lineTo x="21601" y="7697"/>
                <wp:lineTo x="21753" y="4738"/>
                <wp:lineTo x="21744" y="4542"/>
                <wp:lineTo x="21750" y="1596"/>
                <wp:lineTo x="21675" y="31"/>
                <wp:lineTo x="12379" y="-550"/>
                <wp:lineTo x="1372" y="-2"/>
                <wp:lineTo x="493" y="73"/>
              </wp:wrapPolygon>
            </wp:wrapTight>
            <wp:docPr id="5" name="Рисунок 1" descr="E:\надо\0_e5899_e8cefaf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до\0_e5899_e8cefafc_XL.jpg"/>
                    <pic:cNvPicPr>
                      <a:picLocks noChangeAspect="1" noChangeArrowheads="1"/>
                    </pic:cNvPicPr>
                  </pic:nvPicPr>
                  <pic:blipFill>
                    <a:blip r:embed="rId18"/>
                    <a:srcRect/>
                    <a:stretch>
                      <a:fillRect/>
                    </a:stretch>
                  </pic:blipFill>
                  <pic:spPr bwMode="auto">
                    <a:xfrm rot="219722">
                      <a:off x="0" y="0"/>
                      <a:ext cx="2802890" cy="2099310"/>
                    </a:xfrm>
                    <a:prstGeom prst="rect">
                      <a:avLst/>
                    </a:prstGeom>
                    <a:ln>
                      <a:noFill/>
                    </a:ln>
                    <a:effectLst>
                      <a:softEdge rad="112500"/>
                    </a:effectLst>
                  </pic:spPr>
                </pic:pic>
              </a:graphicData>
            </a:graphic>
          </wp:anchor>
        </w:drawing>
      </w:r>
    </w:p>
    <w:p w:rsidR="00E9592C" w:rsidRDefault="00E9592C" w:rsidP="00E9592C">
      <w:pPr>
        <w:pStyle w:val="1"/>
        <w:spacing w:before="0" w:beforeAutospacing="0" w:after="0" w:afterAutospacing="0"/>
        <w:ind w:firstLine="709"/>
        <w:jc w:val="center"/>
        <w:rPr>
          <w:i/>
          <w:iCs/>
          <w:color w:val="6400C8"/>
          <w:sz w:val="28"/>
          <w:szCs w:val="28"/>
        </w:rPr>
      </w:pPr>
    </w:p>
    <w:p w:rsidR="00E9592C" w:rsidRDefault="00E9592C" w:rsidP="00E9592C">
      <w:pPr>
        <w:pStyle w:val="1"/>
        <w:spacing w:before="0" w:beforeAutospacing="0" w:after="0" w:afterAutospacing="0"/>
        <w:ind w:firstLine="709"/>
        <w:jc w:val="center"/>
        <w:rPr>
          <w:i/>
          <w:iCs/>
          <w:color w:val="6400C8"/>
          <w:sz w:val="28"/>
          <w:szCs w:val="28"/>
        </w:rPr>
      </w:pPr>
    </w:p>
    <w:p w:rsidR="00E9592C" w:rsidRDefault="00E9592C" w:rsidP="00E9592C">
      <w:pPr>
        <w:pStyle w:val="1"/>
        <w:spacing w:before="0" w:beforeAutospacing="0" w:after="0" w:afterAutospacing="0"/>
        <w:ind w:firstLine="709"/>
        <w:jc w:val="center"/>
        <w:rPr>
          <w:i/>
          <w:iCs/>
          <w:color w:val="6400C8"/>
          <w:sz w:val="28"/>
          <w:szCs w:val="28"/>
        </w:rPr>
      </w:pPr>
    </w:p>
    <w:p w:rsidR="00E9592C" w:rsidRDefault="00E9592C" w:rsidP="00E9592C">
      <w:pPr>
        <w:pStyle w:val="1"/>
        <w:spacing w:before="0" w:beforeAutospacing="0" w:after="0" w:afterAutospacing="0"/>
        <w:ind w:firstLine="709"/>
        <w:jc w:val="center"/>
        <w:rPr>
          <w:i/>
          <w:iCs/>
          <w:color w:val="6400C8"/>
          <w:sz w:val="28"/>
          <w:szCs w:val="28"/>
        </w:rPr>
      </w:pPr>
    </w:p>
    <w:p w:rsidR="00E9592C" w:rsidRDefault="00E9592C" w:rsidP="00E9592C">
      <w:pPr>
        <w:pStyle w:val="1"/>
        <w:spacing w:before="0" w:beforeAutospacing="0" w:after="0" w:afterAutospacing="0"/>
        <w:ind w:firstLine="709"/>
        <w:jc w:val="center"/>
        <w:rPr>
          <w:i/>
          <w:iCs/>
          <w:color w:val="6400C8"/>
          <w:sz w:val="28"/>
          <w:szCs w:val="28"/>
        </w:rPr>
      </w:pPr>
    </w:p>
    <w:p w:rsidR="00E9592C" w:rsidRDefault="00E9592C" w:rsidP="00E9592C">
      <w:pPr>
        <w:pStyle w:val="1"/>
        <w:spacing w:before="0" w:beforeAutospacing="0" w:after="0" w:afterAutospacing="0"/>
        <w:ind w:firstLine="709"/>
        <w:jc w:val="center"/>
        <w:rPr>
          <w:i/>
          <w:iCs/>
          <w:color w:val="6400C8"/>
          <w:sz w:val="28"/>
          <w:szCs w:val="28"/>
        </w:rPr>
      </w:pPr>
    </w:p>
    <w:p w:rsidR="00E9592C" w:rsidRDefault="00E9592C" w:rsidP="00E9592C">
      <w:pPr>
        <w:pStyle w:val="1"/>
        <w:spacing w:before="0" w:beforeAutospacing="0" w:after="0" w:afterAutospacing="0"/>
        <w:ind w:firstLine="709"/>
        <w:jc w:val="center"/>
        <w:rPr>
          <w:i/>
          <w:iCs/>
          <w:color w:val="6400C8"/>
          <w:sz w:val="28"/>
          <w:szCs w:val="28"/>
        </w:rPr>
      </w:pPr>
    </w:p>
    <w:p w:rsidR="00E9592C" w:rsidRDefault="00E9592C" w:rsidP="00E9592C">
      <w:pPr>
        <w:pStyle w:val="1"/>
        <w:spacing w:before="0" w:beforeAutospacing="0" w:after="0" w:afterAutospacing="0"/>
        <w:ind w:firstLine="709"/>
        <w:jc w:val="center"/>
        <w:rPr>
          <w:i/>
          <w:iCs/>
          <w:color w:val="6400C8"/>
          <w:sz w:val="28"/>
          <w:szCs w:val="28"/>
        </w:rPr>
      </w:pPr>
    </w:p>
    <w:p w:rsidR="00E9592C" w:rsidRDefault="00E9592C" w:rsidP="00E9592C">
      <w:pPr>
        <w:pStyle w:val="1"/>
        <w:spacing w:before="0" w:beforeAutospacing="0" w:after="0" w:afterAutospacing="0"/>
        <w:ind w:firstLine="709"/>
        <w:jc w:val="center"/>
        <w:rPr>
          <w:i/>
          <w:iCs/>
          <w:color w:val="6400C8"/>
          <w:sz w:val="28"/>
          <w:szCs w:val="28"/>
        </w:rPr>
      </w:pPr>
    </w:p>
    <w:p w:rsidR="00E9592C" w:rsidRDefault="00E9592C" w:rsidP="00E9592C">
      <w:pPr>
        <w:pStyle w:val="1"/>
        <w:spacing w:before="0" w:beforeAutospacing="0" w:after="0" w:afterAutospacing="0"/>
        <w:ind w:firstLine="709"/>
        <w:jc w:val="center"/>
        <w:rPr>
          <w:i/>
          <w:iCs/>
          <w:color w:val="6400C8"/>
          <w:sz w:val="28"/>
          <w:szCs w:val="28"/>
        </w:rPr>
      </w:pPr>
    </w:p>
    <w:p w:rsidR="00E9592C" w:rsidRDefault="00E9592C" w:rsidP="00D971C8">
      <w:pPr>
        <w:pStyle w:val="1"/>
        <w:spacing w:before="0" w:beforeAutospacing="0" w:after="0" w:afterAutospacing="0"/>
        <w:rPr>
          <w:i/>
          <w:iCs/>
          <w:color w:val="6400C8"/>
          <w:sz w:val="28"/>
          <w:szCs w:val="28"/>
        </w:rPr>
      </w:pPr>
    </w:p>
    <w:p w:rsidR="00D971C8" w:rsidRDefault="00D971C8" w:rsidP="00D971C8">
      <w:pPr>
        <w:pStyle w:val="1"/>
        <w:spacing w:before="0" w:beforeAutospacing="0" w:after="0" w:afterAutospacing="0"/>
        <w:rPr>
          <w:i/>
          <w:iCs/>
          <w:color w:val="6400C8"/>
          <w:sz w:val="28"/>
          <w:szCs w:val="28"/>
        </w:rPr>
      </w:pPr>
    </w:p>
    <w:p w:rsidR="00E9592C" w:rsidRDefault="00E9592C" w:rsidP="00E9592C">
      <w:pPr>
        <w:pStyle w:val="1"/>
        <w:spacing w:before="0" w:beforeAutospacing="0" w:after="0" w:afterAutospacing="0"/>
        <w:ind w:firstLine="709"/>
        <w:jc w:val="center"/>
        <w:rPr>
          <w:iCs/>
          <w:color w:val="FF0000"/>
          <w:sz w:val="36"/>
          <w:szCs w:val="36"/>
        </w:rPr>
      </w:pPr>
      <w:r w:rsidRPr="00BC7A18">
        <w:rPr>
          <w:iCs/>
          <w:color w:val="FF0000"/>
          <w:sz w:val="36"/>
          <w:szCs w:val="36"/>
        </w:rPr>
        <w:t>Упражнения для крупных мышц </w:t>
      </w:r>
    </w:p>
    <w:p w:rsidR="00E9592C" w:rsidRPr="00BC7A18" w:rsidRDefault="00E9592C" w:rsidP="00E9592C">
      <w:pPr>
        <w:pStyle w:val="1"/>
        <w:spacing w:before="0" w:beforeAutospacing="0" w:after="0" w:afterAutospacing="0"/>
        <w:ind w:firstLine="709"/>
        <w:jc w:val="center"/>
        <w:rPr>
          <w:iCs/>
          <w:color w:val="FF0000"/>
          <w:sz w:val="36"/>
          <w:szCs w:val="36"/>
        </w:rPr>
      </w:pPr>
      <w:r w:rsidRPr="00BC7A18">
        <w:rPr>
          <w:iCs/>
          <w:color w:val="FF0000"/>
          <w:sz w:val="36"/>
          <w:szCs w:val="36"/>
        </w:rPr>
        <w:t>(второй комплекс упражнений)</w:t>
      </w: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Pr="00BC7A18"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 xml:space="preserve">Эти упражнения дифференцируют работу крупных мышц. В результате активизируются мышцы </w:t>
      </w:r>
      <w:proofErr w:type="spellStart"/>
      <w:proofErr w:type="gramStart"/>
      <w:r w:rsidRPr="00BC7A18">
        <w:rPr>
          <w:rFonts w:ascii="Times New Roman" w:eastAsia="Times New Roman" w:hAnsi="Times New Roman" w:cs="Times New Roman"/>
          <w:sz w:val="28"/>
          <w:szCs w:val="28"/>
          <w:lang w:eastAsia="ru-RU"/>
        </w:rPr>
        <w:t>плече-лопаточного</w:t>
      </w:r>
      <w:proofErr w:type="spellEnd"/>
      <w:proofErr w:type="gramEnd"/>
      <w:r w:rsidRPr="00BC7A18">
        <w:rPr>
          <w:rFonts w:ascii="Times New Roman" w:eastAsia="Times New Roman" w:hAnsi="Times New Roman" w:cs="Times New Roman"/>
          <w:sz w:val="28"/>
          <w:szCs w:val="28"/>
          <w:lang w:eastAsia="ru-RU"/>
        </w:rPr>
        <w:t xml:space="preserve"> отдела, появляется ощущение «целостности» движений рук «из корпуса».</w:t>
      </w:r>
    </w:p>
    <w:p w:rsidR="00E9592C" w:rsidRPr="00BC7A18"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                    </w:t>
      </w:r>
    </w:p>
    <w:p w:rsidR="00E9592C" w:rsidRPr="00BC7A18" w:rsidRDefault="00E9592C" w:rsidP="00E9592C">
      <w:pPr>
        <w:pStyle w:val="a6"/>
        <w:numPr>
          <w:ilvl w:val="0"/>
          <w:numId w:val="2"/>
        </w:numPr>
        <w:spacing w:after="0" w:line="240" w:lineRule="auto"/>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b/>
          <w:bCs/>
          <w:sz w:val="28"/>
          <w:szCs w:val="28"/>
          <w:lang w:eastAsia="ru-RU"/>
        </w:rPr>
        <w:t>«Мельница»</w:t>
      </w:r>
    </w:p>
    <w:p w:rsidR="00E9592C" w:rsidRPr="00BC7A18"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Руки и тело свободные. Вращательные движения рук «из корпуса» в плечевых суставах, правой и левой рукой попеременно и вместе, вперед и назад.</w:t>
      </w:r>
      <w:r w:rsidRPr="00BC7A18">
        <w:rPr>
          <w:rFonts w:ascii="Times New Roman" w:eastAsia="Times New Roman" w:hAnsi="Times New Roman" w:cs="Times New Roman"/>
          <w:sz w:val="28"/>
          <w:szCs w:val="28"/>
          <w:lang w:eastAsia="ru-RU"/>
        </w:rPr>
        <w:br/>
      </w:r>
      <w:r w:rsidRPr="00BC7A18">
        <w:rPr>
          <w:noProof/>
          <w:lang w:eastAsia="ru-RU"/>
        </w:rPr>
        <w:drawing>
          <wp:inline distT="0" distB="0" distL="0" distR="0">
            <wp:extent cx="304800" cy="304800"/>
            <wp:effectExtent l="0" t="0" r="0" b="0"/>
            <wp:docPr id="6"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BC7A18">
        <w:rPr>
          <w:rFonts w:ascii="Times New Roman" w:eastAsia="Times New Roman" w:hAnsi="Times New Roman" w:cs="Times New Roman"/>
          <w:sz w:val="28"/>
          <w:szCs w:val="28"/>
          <w:lang w:eastAsia="ru-RU"/>
        </w:rPr>
        <w:t>В упражнении «Мельница» важно, чтобы руки не были напряжены, поскольку его цель — не разработать мышцы рук, а лишь</w:t>
      </w:r>
      <w:r>
        <w:rPr>
          <w:rFonts w:ascii="Times New Roman" w:eastAsia="Times New Roman" w:hAnsi="Times New Roman" w:cs="Times New Roman"/>
          <w:sz w:val="28"/>
          <w:szCs w:val="28"/>
          <w:lang w:eastAsia="ru-RU"/>
        </w:rPr>
        <w:t xml:space="preserve"> </w:t>
      </w:r>
      <w:r w:rsidRPr="00BC7A18">
        <w:rPr>
          <w:rFonts w:ascii="Times New Roman" w:eastAsia="Times New Roman" w:hAnsi="Times New Roman" w:cs="Times New Roman"/>
          <w:sz w:val="28"/>
          <w:szCs w:val="28"/>
          <w:lang w:eastAsia="ru-RU"/>
        </w:rPr>
        <w:t>- уметь их расслаблять и совершать движения расслабленными руками.</w:t>
      </w:r>
    </w:p>
    <w:p w:rsidR="00E9592C" w:rsidRPr="00BC7A18"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                   </w:t>
      </w:r>
    </w:p>
    <w:p w:rsidR="00E9592C" w:rsidRPr="00BC7A18" w:rsidRDefault="00E9592C" w:rsidP="00E9592C">
      <w:pPr>
        <w:pStyle w:val="a6"/>
        <w:numPr>
          <w:ilvl w:val="0"/>
          <w:numId w:val="2"/>
        </w:numPr>
        <w:spacing w:after="0" w:line="240" w:lineRule="auto"/>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b/>
          <w:bCs/>
          <w:sz w:val="28"/>
          <w:szCs w:val="28"/>
          <w:lang w:eastAsia="ru-RU"/>
        </w:rPr>
        <w:t>«Цыганочка»</w:t>
      </w:r>
    </w:p>
    <w:p w:rsidR="00E9592C"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Потряхивания плечами (как в цыганских танцах) лучше всего выполнять под аккомпанемент.</w:t>
      </w:r>
    </w:p>
    <w:p w:rsidR="00E9592C" w:rsidRDefault="00E9592C" w:rsidP="00E9592C">
      <w:pPr>
        <w:spacing w:after="0" w:line="240" w:lineRule="auto"/>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noProof/>
          <w:sz w:val="28"/>
          <w:szCs w:val="28"/>
          <w:lang w:eastAsia="ru-RU"/>
        </w:rPr>
        <w:drawing>
          <wp:inline distT="0" distB="0" distL="0" distR="0">
            <wp:extent cx="304800" cy="304800"/>
            <wp:effectExtent l="0" t="0" r="0" b="0"/>
            <wp:docPr id="7"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BC7A18">
        <w:rPr>
          <w:rFonts w:ascii="Times New Roman" w:eastAsia="Times New Roman" w:hAnsi="Times New Roman" w:cs="Times New Roman"/>
          <w:sz w:val="28"/>
          <w:szCs w:val="28"/>
          <w:lang w:eastAsia="ru-RU"/>
        </w:rPr>
        <w:t>Вначале стоит делать упражнение в упрощенном виде — лишь подвигать плечиками вверх и вниз, попеременно и вместе, затем перейти к вращательным движениям плечевых мышц — попеременно, вместе, вперед, назад.</w:t>
      </w:r>
    </w:p>
    <w:p w:rsidR="00E9592C" w:rsidRPr="00020D95" w:rsidRDefault="00E9592C" w:rsidP="00E9592C">
      <w:pPr>
        <w:pStyle w:val="a6"/>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proofErr w:type="spellStart"/>
      <w:r>
        <w:rPr>
          <w:rFonts w:ascii="Times New Roman" w:eastAsia="Times New Roman" w:hAnsi="Times New Roman" w:cs="Times New Roman"/>
          <w:b/>
          <w:sz w:val="28"/>
          <w:szCs w:val="28"/>
          <w:lang w:eastAsia="ru-RU"/>
        </w:rPr>
        <w:t>Боксик</w:t>
      </w:r>
      <w:proofErr w:type="spellEnd"/>
      <w:r>
        <w:rPr>
          <w:rFonts w:ascii="Times New Roman" w:eastAsia="Times New Roman" w:hAnsi="Times New Roman" w:cs="Times New Roman"/>
          <w:b/>
          <w:sz w:val="28"/>
          <w:szCs w:val="28"/>
          <w:lang w:eastAsia="ru-RU"/>
        </w:rPr>
        <w:t>»</w:t>
      </w:r>
    </w:p>
    <w:p w:rsidR="00E9592C" w:rsidRPr="00BC7A18"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Для того чтобы почувствовать руку «из корпуса», ребенок имитирует движения боксера, с силой выбрасывая руки вперед, как бы угрожая противнику. При этом ни в коем случае не поднимает плечи. </w:t>
      </w:r>
      <w:r w:rsidRPr="00BC7A18">
        <w:rPr>
          <w:rFonts w:ascii="Times New Roman" w:eastAsia="Times New Roman" w:hAnsi="Times New Roman" w:cs="Times New Roman"/>
          <w:sz w:val="28"/>
          <w:szCs w:val="28"/>
          <w:lang w:eastAsia="ru-RU"/>
        </w:rPr>
        <w:br/>
      </w:r>
      <w:r w:rsidRPr="00020D95">
        <w:rPr>
          <w:rFonts w:ascii="Times New Roman" w:eastAsia="Times New Roman" w:hAnsi="Times New Roman" w:cs="Times New Roman"/>
          <w:noProof/>
          <w:sz w:val="28"/>
          <w:szCs w:val="28"/>
          <w:lang w:eastAsia="ru-RU"/>
        </w:rPr>
        <w:drawing>
          <wp:inline distT="0" distB="0" distL="0" distR="0">
            <wp:extent cx="304800" cy="304800"/>
            <wp:effectExtent l="0" t="0" r="0" b="0"/>
            <wp:docPr id="8"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BC7A18">
        <w:rPr>
          <w:rFonts w:ascii="Times New Roman" w:eastAsia="Times New Roman" w:hAnsi="Times New Roman" w:cs="Times New Roman"/>
          <w:sz w:val="28"/>
          <w:szCs w:val="28"/>
          <w:lang w:eastAsia="ru-RU"/>
        </w:rPr>
        <w:t>Упражнение очень полезно для ощущения целостности рук (особенно если не получаются вращательные движения).</w:t>
      </w:r>
    </w:p>
    <w:p w:rsidR="00E9592C" w:rsidRPr="00BC7A18" w:rsidRDefault="00D971C8" w:rsidP="00E959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71755</wp:posOffset>
            </wp:positionH>
            <wp:positionV relativeFrom="paragraph">
              <wp:posOffset>89535</wp:posOffset>
            </wp:positionV>
            <wp:extent cx="2025015" cy="1811655"/>
            <wp:effectExtent l="95250" t="57150" r="70485" b="55245"/>
            <wp:wrapTight wrapText="bothSides">
              <wp:wrapPolygon edited="0">
                <wp:start x="17946" y="-22"/>
                <wp:lineTo x="6557" y="-460"/>
                <wp:lineTo x="-211" y="14"/>
                <wp:lineTo x="-162" y="20083"/>
                <wp:lineTo x="559" y="21294"/>
                <wp:lineTo x="761" y="21314"/>
                <wp:lineTo x="1571" y="21394"/>
                <wp:lineTo x="2785" y="21514"/>
                <wp:lineTo x="13180" y="21625"/>
                <wp:lineTo x="13198" y="21399"/>
                <wp:lineTo x="18865" y="21957"/>
                <wp:lineTo x="21586" y="21085"/>
                <wp:lineTo x="21782" y="18597"/>
                <wp:lineTo x="21645" y="15163"/>
                <wp:lineTo x="21663" y="14937"/>
                <wp:lineTo x="21728" y="11523"/>
                <wp:lineTo x="21745" y="11297"/>
                <wp:lineTo x="21608" y="7863"/>
                <wp:lineTo x="21626" y="7637"/>
                <wp:lineTo x="21691" y="4223"/>
                <wp:lineTo x="21709" y="3997"/>
                <wp:lineTo x="21911" y="4017"/>
                <wp:lineTo x="21518" y="1242"/>
                <wp:lineTo x="21185" y="297"/>
                <wp:lineTo x="17946" y="-22"/>
              </wp:wrapPolygon>
            </wp:wrapTight>
            <wp:docPr id="35" name="Рисунок 6" descr="E:\надо\tancy3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адо\tancy3gif.gif"/>
                    <pic:cNvPicPr>
                      <a:picLocks noChangeAspect="1" noChangeArrowheads="1"/>
                    </pic:cNvPicPr>
                  </pic:nvPicPr>
                  <pic:blipFill>
                    <a:blip r:embed="rId19"/>
                    <a:srcRect/>
                    <a:stretch>
                      <a:fillRect/>
                    </a:stretch>
                  </pic:blipFill>
                  <pic:spPr bwMode="auto">
                    <a:xfrm rot="21297866">
                      <a:off x="0" y="0"/>
                      <a:ext cx="2025015" cy="1811655"/>
                    </a:xfrm>
                    <a:prstGeom prst="rect">
                      <a:avLst/>
                    </a:prstGeom>
                    <a:ln>
                      <a:noFill/>
                    </a:ln>
                    <a:effectLst>
                      <a:softEdge rad="112500"/>
                    </a:effectLst>
                  </pic:spPr>
                </pic:pic>
              </a:graphicData>
            </a:graphic>
          </wp:anchor>
        </w:drawing>
      </w:r>
      <w:r w:rsidR="00E9592C" w:rsidRPr="00BC7A18">
        <w:rPr>
          <w:rFonts w:ascii="Times New Roman" w:eastAsia="Times New Roman" w:hAnsi="Times New Roman" w:cs="Times New Roman"/>
          <w:sz w:val="28"/>
          <w:szCs w:val="28"/>
          <w:lang w:eastAsia="ru-RU"/>
        </w:rPr>
        <w:t>                   </w:t>
      </w:r>
    </w:p>
    <w:p w:rsidR="00E9592C" w:rsidRPr="00020D95" w:rsidRDefault="00E9592C" w:rsidP="00E9592C">
      <w:pPr>
        <w:pStyle w:val="a6"/>
        <w:numPr>
          <w:ilvl w:val="0"/>
          <w:numId w:val="2"/>
        </w:numPr>
        <w:spacing w:after="0" w:line="240" w:lineRule="auto"/>
        <w:jc w:val="both"/>
        <w:rPr>
          <w:rFonts w:ascii="Times New Roman" w:eastAsia="Times New Roman" w:hAnsi="Times New Roman" w:cs="Times New Roman"/>
          <w:sz w:val="28"/>
          <w:szCs w:val="28"/>
          <w:lang w:eastAsia="ru-RU"/>
        </w:rPr>
      </w:pPr>
      <w:r w:rsidRPr="00020D95">
        <w:rPr>
          <w:rFonts w:ascii="Times New Roman" w:eastAsia="Times New Roman" w:hAnsi="Times New Roman" w:cs="Times New Roman"/>
          <w:b/>
          <w:bCs/>
          <w:sz w:val="28"/>
          <w:szCs w:val="28"/>
          <w:lang w:eastAsia="ru-RU"/>
        </w:rPr>
        <w:t>«Прощание»</w:t>
      </w:r>
    </w:p>
    <w:p w:rsidR="00E9592C" w:rsidRPr="00020D95"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020D95">
        <w:rPr>
          <w:rFonts w:ascii="Times New Roman" w:eastAsia="Times New Roman" w:hAnsi="Times New Roman" w:cs="Times New Roman"/>
          <w:sz w:val="28"/>
          <w:szCs w:val="28"/>
          <w:lang w:eastAsia="ru-RU"/>
        </w:rPr>
        <w:t xml:space="preserve">Локти свободны, пальцы — продолжение ладони, в </w:t>
      </w:r>
      <w:proofErr w:type="spellStart"/>
      <w:proofErr w:type="gramStart"/>
      <w:r w:rsidRPr="00020D95">
        <w:rPr>
          <w:rFonts w:ascii="Times New Roman" w:eastAsia="Times New Roman" w:hAnsi="Times New Roman" w:cs="Times New Roman"/>
          <w:sz w:val="28"/>
          <w:szCs w:val="28"/>
          <w:lang w:eastAsia="ru-RU"/>
        </w:rPr>
        <w:t>луче-запястном</w:t>
      </w:r>
      <w:proofErr w:type="spellEnd"/>
      <w:proofErr w:type="gramEnd"/>
      <w:r w:rsidRPr="00020D95">
        <w:rPr>
          <w:rFonts w:ascii="Times New Roman" w:eastAsia="Times New Roman" w:hAnsi="Times New Roman" w:cs="Times New Roman"/>
          <w:sz w:val="28"/>
          <w:szCs w:val="28"/>
          <w:lang w:eastAsia="ru-RU"/>
        </w:rPr>
        <w:t xml:space="preserve"> суставе рука мягко сгибается: дети имитируют жест прощания, потряхивая ладошкой. При этом педагог незаметно держит руку у лопаток и проверяет свободу руки и включение лопаточных мышц в работу.</w:t>
      </w:r>
    </w:p>
    <w:p w:rsidR="00E9592C" w:rsidRPr="00BC7A18"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                   </w:t>
      </w:r>
    </w:p>
    <w:p w:rsidR="00E9592C" w:rsidRPr="00020D95" w:rsidRDefault="00E9592C" w:rsidP="00E9592C">
      <w:pPr>
        <w:pStyle w:val="a6"/>
        <w:numPr>
          <w:ilvl w:val="0"/>
          <w:numId w:val="2"/>
        </w:numPr>
        <w:spacing w:after="0" w:line="240" w:lineRule="auto"/>
        <w:jc w:val="both"/>
        <w:rPr>
          <w:rFonts w:ascii="Times New Roman" w:eastAsia="Times New Roman" w:hAnsi="Times New Roman" w:cs="Times New Roman"/>
          <w:sz w:val="28"/>
          <w:szCs w:val="28"/>
          <w:lang w:eastAsia="ru-RU"/>
        </w:rPr>
      </w:pPr>
      <w:r w:rsidRPr="00020D95">
        <w:rPr>
          <w:rFonts w:ascii="Times New Roman" w:eastAsia="Times New Roman" w:hAnsi="Times New Roman" w:cs="Times New Roman"/>
          <w:b/>
          <w:bCs/>
          <w:sz w:val="28"/>
          <w:szCs w:val="28"/>
          <w:lang w:eastAsia="ru-RU"/>
        </w:rPr>
        <w:t>«Стирка»</w:t>
      </w:r>
    </w:p>
    <w:p w:rsidR="00E9592C"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020D95">
        <w:rPr>
          <w:rFonts w:ascii="Times New Roman" w:eastAsia="Times New Roman" w:hAnsi="Times New Roman" w:cs="Times New Roman"/>
          <w:sz w:val="28"/>
          <w:szCs w:val="28"/>
          <w:lang w:eastAsia="ru-RU"/>
        </w:rPr>
        <w:t>Пусть ученик представит, что он стирает, например, платье для кук</w:t>
      </w:r>
      <w:r>
        <w:rPr>
          <w:rFonts w:ascii="Times New Roman" w:eastAsia="Times New Roman" w:hAnsi="Times New Roman" w:cs="Times New Roman"/>
          <w:sz w:val="28"/>
          <w:szCs w:val="28"/>
          <w:lang w:eastAsia="ru-RU"/>
        </w:rPr>
        <w:t>лы. Постирал — надо стряхнуть. </w:t>
      </w:r>
    </w:p>
    <w:p w:rsidR="00E9592C" w:rsidRPr="00020D95" w:rsidRDefault="00E9592C" w:rsidP="00E9592C">
      <w:pPr>
        <w:spacing w:after="0" w:line="240" w:lineRule="auto"/>
        <w:jc w:val="both"/>
        <w:rPr>
          <w:rFonts w:ascii="Times New Roman" w:eastAsia="Times New Roman" w:hAnsi="Times New Roman" w:cs="Times New Roman"/>
          <w:sz w:val="28"/>
          <w:szCs w:val="28"/>
          <w:lang w:eastAsia="ru-RU"/>
        </w:rPr>
      </w:pPr>
      <w:r w:rsidRPr="00020D95">
        <w:rPr>
          <w:rFonts w:ascii="Times New Roman" w:eastAsia="Times New Roman" w:hAnsi="Times New Roman" w:cs="Times New Roman"/>
          <w:noProof/>
          <w:sz w:val="28"/>
          <w:szCs w:val="28"/>
          <w:lang w:eastAsia="ru-RU"/>
        </w:rPr>
        <w:lastRenderedPageBreak/>
        <w:drawing>
          <wp:inline distT="0" distB="0" distL="0" distR="0">
            <wp:extent cx="304800" cy="304800"/>
            <wp:effectExtent l="0" t="0" r="0" b="0"/>
            <wp:docPr id="9"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20D95">
        <w:rPr>
          <w:rFonts w:ascii="Times New Roman" w:eastAsia="Times New Roman" w:hAnsi="Times New Roman" w:cs="Times New Roman"/>
          <w:sz w:val="28"/>
          <w:szCs w:val="28"/>
          <w:lang w:eastAsia="ru-RU"/>
        </w:rPr>
        <w:t>Во время упражнения педагог говорит: «Если стряхивать хорошо — брызги разлетаются далеко,</w:t>
      </w:r>
      <w:r>
        <w:rPr>
          <w:rFonts w:ascii="Times New Roman" w:eastAsia="Times New Roman" w:hAnsi="Times New Roman" w:cs="Times New Roman"/>
          <w:sz w:val="28"/>
          <w:szCs w:val="28"/>
          <w:lang w:eastAsia="ru-RU"/>
        </w:rPr>
        <w:t xml:space="preserve"> </w:t>
      </w:r>
      <w:r w:rsidRPr="00020D95">
        <w:rPr>
          <w:rFonts w:ascii="Times New Roman" w:eastAsia="Times New Roman" w:hAnsi="Times New Roman" w:cs="Times New Roman"/>
          <w:sz w:val="28"/>
          <w:szCs w:val="28"/>
          <w:lang w:eastAsia="ru-RU"/>
        </w:rPr>
        <w:t xml:space="preserve">далеко, а если стряхивать зажатыми руками — все брызги падают на живот. </w:t>
      </w:r>
      <w:proofErr w:type="gramStart"/>
      <w:r w:rsidRPr="00020D95">
        <w:rPr>
          <w:rFonts w:ascii="Times New Roman" w:eastAsia="Times New Roman" w:hAnsi="Times New Roman" w:cs="Times New Roman"/>
          <w:sz w:val="28"/>
          <w:szCs w:val="28"/>
          <w:lang w:eastAsia="ru-RU"/>
        </w:rPr>
        <w:t>Значит</w:t>
      </w:r>
      <w:proofErr w:type="gramEnd"/>
      <w:r w:rsidRPr="00020D95">
        <w:rPr>
          <w:rFonts w:ascii="Times New Roman" w:eastAsia="Times New Roman" w:hAnsi="Times New Roman" w:cs="Times New Roman"/>
          <w:sz w:val="28"/>
          <w:szCs w:val="28"/>
          <w:lang w:eastAsia="ru-RU"/>
        </w:rPr>
        <w:t xml:space="preserve"> будешь мокрым ходить. И когда играешь на рояле — звуки, как брызги: играешь свободными руками — звуки далеко в зал летят, а играешь зажатыми — они все здесь, у тебя остаются. И никто не услышит их».</w:t>
      </w:r>
    </w:p>
    <w:p w:rsidR="00E9592C" w:rsidRPr="00BC7A18"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                   </w:t>
      </w:r>
    </w:p>
    <w:p w:rsidR="00E9592C" w:rsidRPr="00020D95" w:rsidRDefault="00E9592C" w:rsidP="00E9592C">
      <w:pPr>
        <w:pStyle w:val="a6"/>
        <w:numPr>
          <w:ilvl w:val="0"/>
          <w:numId w:val="2"/>
        </w:numPr>
        <w:spacing w:after="0" w:line="240" w:lineRule="auto"/>
        <w:jc w:val="both"/>
        <w:rPr>
          <w:rFonts w:ascii="Times New Roman" w:eastAsia="Times New Roman" w:hAnsi="Times New Roman" w:cs="Times New Roman"/>
          <w:sz w:val="28"/>
          <w:szCs w:val="28"/>
          <w:lang w:eastAsia="ru-RU"/>
        </w:rPr>
      </w:pPr>
      <w:r w:rsidRPr="00020D95">
        <w:rPr>
          <w:rFonts w:ascii="Times New Roman" w:eastAsia="Times New Roman" w:hAnsi="Times New Roman" w:cs="Times New Roman"/>
          <w:b/>
          <w:bCs/>
          <w:sz w:val="28"/>
          <w:szCs w:val="28"/>
          <w:lang w:eastAsia="ru-RU"/>
        </w:rPr>
        <w:t>«Дирижер»</w:t>
      </w:r>
    </w:p>
    <w:p w:rsidR="00E9592C"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020D95">
        <w:rPr>
          <w:rFonts w:ascii="Times New Roman" w:eastAsia="Times New Roman" w:hAnsi="Times New Roman" w:cs="Times New Roman"/>
          <w:sz w:val="28"/>
          <w:szCs w:val="28"/>
          <w:lang w:eastAsia="ru-RU"/>
        </w:rPr>
        <w:t>Ребенок «дирижирует» под музыку.</w:t>
      </w:r>
    </w:p>
    <w:p w:rsidR="00E9592C" w:rsidRPr="00020D95" w:rsidRDefault="00E9592C" w:rsidP="00E9592C">
      <w:pPr>
        <w:spacing w:after="0" w:line="240" w:lineRule="auto"/>
        <w:jc w:val="both"/>
        <w:rPr>
          <w:rFonts w:ascii="Times New Roman" w:eastAsia="Times New Roman" w:hAnsi="Times New Roman" w:cs="Times New Roman"/>
          <w:sz w:val="28"/>
          <w:szCs w:val="28"/>
          <w:lang w:eastAsia="ru-RU"/>
        </w:rPr>
      </w:pPr>
      <w:r w:rsidRPr="00020D95">
        <w:rPr>
          <w:rFonts w:ascii="Times New Roman" w:eastAsia="Times New Roman" w:hAnsi="Times New Roman" w:cs="Times New Roman"/>
          <w:noProof/>
          <w:sz w:val="28"/>
          <w:szCs w:val="28"/>
          <w:lang w:eastAsia="ru-RU"/>
        </w:rPr>
        <w:drawing>
          <wp:inline distT="0" distB="0" distL="0" distR="0">
            <wp:extent cx="304800" cy="304800"/>
            <wp:effectExtent l="0" t="0" r="0" b="0"/>
            <wp:docPr id="10"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20D95">
        <w:rPr>
          <w:rFonts w:ascii="Times New Roman" w:eastAsia="Times New Roman" w:hAnsi="Times New Roman" w:cs="Times New Roman"/>
          <w:sz w:val="28"/>
          <w:szCs w:val="28"/>
          <w:lang w:eastAsia="ru-RU"/>
        </w:rPr>
        <w:t>Это упражнение помогает включить в работу все мышцы, вырабатывает плавность и пластичность движений. Важно следить </w:t>
      </w:r>
      <w:r w:rsidRPr="00020D95">
        <w:rPr>
          <w:rFonts w:ascii="Times New Roman" w:eastAsia="Times New Roman" w:hAnsi="Times New Roman" w:cs="Times New Roman"/>
          <w:b/>
          <w:bCs/>
          <w:sz w:val="28"/>
          <w:szCs w:val="28"/>
          <w:lang w:eastAsia="ru-RU"/>
        </w:rPr>
        <w:t>за правильным дыханием</w:t>
      </w:r>
      <w:r w:rsidRPr="00020D95">
        <w:rPr>
          <w:rFonts w:ascii="Times New Roman" w:eastAsia="Times New Roman" w:hAnsi="Times New Roman" w:cs="Times New Roman"/>
          <w:sz w:val="28"/>
          <w:szCs w:val="28"/>
          <w:lang w:eastAsia="ru-RU"/>
        </w:rPr>
        <w:t>, тогда плечи остаются в покое, </w:t>
      </w:r>
      <w:r w:rsidRPr="00020D95">
        <w:rPr>
          <w:rFonts w:ascii="Times New Roman" w:eastAsia="Times New Roman" w:hAnsi="Times New Roman" w:cs="Times New Roman"/>
          <w:sz w:val="28"/>
          <w:szCs w:val="28"/>
          <w:u w:val="single"/>
          <w:lang w:eastAsia="ru-RU"/>
        </w:rPr>
        <w:t>не поднимаются</w:t>
      </w:r>
      <w:r w:rsidRPr="00020D95">
        <w:rPr>
          <w:rFonts w:ascii="Times New Roman" w:eastAsia="Times New Roman" w:hAnsi="Times New Roman" w:cs="Times New Roman"/>
          <w:sz w:val="28"/>
          <w:szCs w:val="28"/>
          <w:lang w:eastAsia="ru-RU"/>
        </w:rPr>
        <w:t>. Грудные мышцы расправлены. </w:t>
      </w:r>
      <w:r w:rsidRPr="00020D95">
        <w:rPr>
          <w:rFonts w:ascii="Times New Roman" w:eastAsia="Times New Roman" w:hAnsi="Times New Roman" w:cs="Times New Roman"/>
          <w:b/>
          <w:bCs/>
          <w:sz w:val="28"/>
          <w:szCs w:val="28"/>
          <w:lang w:eastAsia="ru-RU"/>
        </w:rPr>
        <w:t>Ни в коем случае нельзя сутулиться!</w:t>
      </w:r>
      <w:r>
        <w:rPr>
          <w:rFonts w:ascii="Times New Roman" w:eastAsia="Times New Roman" w:hAnsi="Times New Roman" w:cs="Times New Roman"/>
          <w:sz w:val="28"/>
          <w:szCs w:val="28"/>
          <w:lang w:eastAsia="ru-RU"/>
        </w:rPr>
        <w:t xml:space="preserve"> Упражнение </w:t>
      </w:r>
      <w:r w:rsidRPr="00020D95">
        <w:rPr>
          <w:rFonts w:ascii="Times New Roman" w:eastAsia="Times New Roman" w:hAnsi="Times New Roman" w:cs="Times New Roman"/>
          <w:sz w:val="28"/>
          <w:szCs w:val="28"/>
          <w:lang w:eastAsia="ru-RU"/>
        </w:rPr>
        <w:t>способствует развитию пианистических движений и правильному дыханию.</w:t>
      </w:r>
    </w:p>
    <w:p w:rsidR="00E9592C" w:rsidRPr="00BC7A18"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                  </w:t>
      </w:r>
    </w:p>
    <w:p w:rsidR="00E9592C" w:rsidRPr="00020D95" w:rsidRDefault="00E9592C" w:rsidP="00E9592C">
      <w:pPr>
        <w:pStyle w:val="a6"/>
        <w:numPr>
          <w:ilvl w:val="0"/>
          <w:numId w:val="2"/>
        </w:numPr>
        <w:spacing w:after="0" w:line="240" w:lineRule="auto"/>
        <w:jc w:val="both"/>
        <w:rPr>
          <w:rFonts w:ascii="Times New Roman" w:eastAsia="Times New Roman" w:hAnsi="Times New Roman" w:cs="Times New Roman"/>
          <w:sz w:val="28"/>
          <w:szCs w:val="28"/>
          <w:lang w:eastAsia="ru-RU"/>
        </w:rPr>
      </w:pPr>
      <w:r w:rsidRPr="00020D95">
        <w:rPr>
          <w:rFonts w:ascii="Times New Roman" w:eastAsia="Times New Roman" w:hAnsi="Times New Roman" w:cs="Times New Roman"/>
          <w:b/>
          <w:bCs/>
          <w:sz w:val="28"/>
          <w:szCs w:val="28"/>
          <w:lang w:eastAsia="ru-RU"/>
        </w:rPr>
        <w:t>Повороты туловища под музыку</w:t>
      </w:r>
    </w:p>
    <w:p w:rsidR="00E9592C" w:rsidRDefault="00E9592C" w:rsidP="00E9592C">
      <w:pPr>
        <w:spacing w:after="0" w:line="240" w:lineRule="auto"/>
        <w:ind w:firstLine="567"/>
        <w:jc w:val="both"/>
        <w:rPr>
          <w:rFonts w:ascii="Times New Roman" w:eastAsia="Times New Roman" w:hAnsi="Times New Roman" w:cs="Times New Roman"/>
          <w:sz w:val="28"/>
          <w:szCs w:val="28"/>
          <w:lang w:eastAsia="ru-RU"/>
        </w:rPr>
      </w:pPr>
      <w:r w:rsidRPr="00020D95">
        <w:rPr>
          <w:rFonts w:ascii="Times New Roman" w:eastAsia="Times New Roman" w:hAnsi="Times New Roman" w:cs="Times New Roman"/>
          <w:sz w:val="28"/>
          <w:szCs w:val="28"/>
          <w:lang w:eastAsia="ru-RU"/>
        </w:rPr>
        <w:t>Всевозможные повороты с распахнутыми руками и их поднятием поочередно. Туловище поворачивается в поясничном отделе. </w:t>
      </w:r>
    </w:p>
    <w:p w:rsidR="00E9592C" w:rsidRDefault="00D971C8" w:rsidP="00E959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2844165</wp:posOffset>
            </wp:positionH>
            <wp:positionV relativeFrom="paragraph">
              <wp:posOffset>1036955</wp:posOffset>
            </wp:positionV>
            <wp:extent cx="2360930" cy="3524250"/>
            <wp:effectExtent l="95250" t="38100" r="77470" b="19050"/>
            <wp:wrapTight wrapText="bothSides">
              <wp:wrapPolygon edited="0">
                <wp:start x="679" y="54"/>
                <wp:lineTo x="-2" y="308"/>
                <wp:lineTo x="-204" y="13170"/>
                <wp:lineTo x="-181" y="21467"/>
                <wp:lineTo x="8389" y="21798"/>
                <wp:lineTo x="18662" y="21495"/>
                <wp:lineTo x="20751" y="21434"/>
                <wp:lineTo x="21273" y="21418"/>
                <wp:lineTo x="21909" y="20465"/>
                <wp:lineTo x="21704" y="20003"/>
                <wp:lineTo x="21763" y="18248"/>
                <wp:lineTo x="21632" y="16265"/>
                <wp:lineTo x="21692" y="14511"/>
                <wp:lineTo x="21684" y="14394"/>
                <wp:lineTo x="21743" y="12639"/>
                <wp:lineTo x="21613" y="10656"/>
                <wp:lineTo x="21672" y="8902"/>
                <wp:lineTo x="21664" y="8785"/>
                <wp:lineTo x="21723" y="7030"/>
                <wp:lineTo x="21716" y="6913"/>
                <wp:lineTo x="21775" y="5159"/>
                <wp:lineTo x="21644" y="3176"/>
                <wp:lineTo x="21703" y="1421"/>
                <wp:lineTo x="21611" y="21"/>
                <wp:lineTo x="2594" y="-2"/>
                <wp:lineTo x="679" y="54"/>
              </wp:wrapPolygon>
            </wp:wrapTight>
            <wp:docPr id="34" name="Рисунок 5" descr="E:\над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до\22.jpg"/>
                    <pic:cNvPicPr>
                      <a:picLocks noChangeAspect="1" noChangeArrowheads="1"/>
                    </pic:cNvPicPr>
                  </pic:nvPicPr>
                  <pic:blipFill>
                    <a:blip r:embed="rId20"/>
                    <a:srcRect/>
                    <a:stretch>
                      <a:fillRect/>
                    </a:stretch>
                  </pic:blipFill>
                  <pic:spPr bwMode="auto">
                    <a:xfrm rot="151301">
                      <a:off x="0" y="0"/>
                      <a:ext cx="2360930" cy="3524250"/>
                    </a:xfrm>
                    <a:prstGeom prst="rect">
                      <a:avLst/>
                    </a:prstGeom>
                    <a:ln>
                      <a:noFill/>
                    </a:ln>
                    <a:effectLst>
                      <a:softEdge rad="112500"/>
                    </a:effectLst>
                  </pic:spPr>
                </pic:pic>
              </a:graphicData>
            </a:graphic>
          </wp:anchor>
        </w:drawing>
      </w:r>
      <w:r w:rsidR="00E9592C" w:rsidRPr="00020D95">
        <w:rPr>
          <w:rFonts w:ascii="Times New Roman" w:eastAsia="Times New Roman" w:hAnsi="Times New Roman" w:cs="Times New Roman"/>
          <w:noProof/>
          <w:sz w:val="28"/>
          <w:szCs w:val="28"/>
          <w:lang w:eastAsia="ru-RU"/>
        </w:rPr>
        <w:drawing>
          <wp:inline distT="0" distB="0" distL="0" distR="0">
            <wp:extent cx="304800" cy="304800"/>
            <wp:effectExtent l="0" t="0" r="0" b="0"/>
            <wp:docPr id="11"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E9592C" w:rsidRPr="00020D95">
        <w:rPr>
          <w:rFonts w:ascii="Times New Roman" w:eastAsia="Times New Roman" w:hAnsi="Times New Roman" w:cs="Times New Roman"/>
          <w:sz w:val="28"/>
          <w:szCs w:val="28"/>
          <w:lang w:eastAsia="ru-RU"/>
        </w:rPr>
        <w:t>Ребенок ощущает работу крупных мышц спины и мышц рук, которые при поворотах туловища то расслабляются, то напрягаются попеременно.</w:t>
      </w:r>
      <w:r w:rsidR="00E9592C" w:rsidRPr="00020D95">
        <w:rPr>
          <w:rFonts w:ascii="Times New Roman" w:eastAsia="Times New Roman" w:hAnsi="Times New Roman" w:cs="Times New Roman"/>
          <w:sz w:val="28"/>
          <w:szCs w:val="28"/>
          <w:lang w:eastAsia="ru-RU"/>
        </w:rPr>
        <w:br/>
        <w:t>Педагог при этом может подвести итог всей подготовительной работы по развитию движений и оценить индивидуальные достижения каждого ребенка.</w:t>
      </w:r>
    </w:p>
    <w:p w:rsidR="00E9592C" w:rsidRPr="00020D95" w:rsidRDefault="00E9592C" w:rsidP="00E9592C">
      <w:pPr>
        <w:spacing w:after="0" w:line="240" w:lineRule="auto"/>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w:t>
      </w: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p>
    <w:p w:rsidR="00E9592C" w:rsidRDefault="00E9592C" w:rsidP="00D971C8">
      <w:pPr>
        <w:spacing w:after="0" w:line="240" w:lineRule="auto"/>
        <w:jc w:val="both"/>
        <w:rPr>
          <w:rFonts w:ascii="Times New Roman" w:eastAsia="Times New Roman" w:hAnsi="Times New Roman" w:cs="Times New Roman"/>
          <w:sz w:val="28"/>
          <w:szCs w:val="28"/>
          <w:lang w:eastAsia="ru-RU"/>
        </w:rPr>
      </w:pPr>
    </w:p>
    <w:p w:rsidR="00D971C8" w:rsidRPr="00BC7A18" w:rsidRDefault="00D971C8" w:rsidP="00D971C8">
      <w:pPr>
        <w:spacing w:after="0" w:line="240" w:lineRule="auto"/>
        <w:jc w:val="both"/>
        <w:rPr>
          <w:rFonts w:ascii="Times New Roman" w:eastAsia="Times New Roman" w:hAnsi="Times New Roman" w:cs="Times New Roman"/>
          <w:sz w:val="28"/>
          <w:szCs w:val="28"/>
          <w:lang w:eastAsia="ru-RU"/>
        </w:rPr>
      </w:pPr>
    </w:p>
    <w:p w:rsidR="00E9592C" w:rsidRPr="00020D95" w:rsidRDefault="00E9592C" w:rsidP="00E9592C">
      <w:pPr>
        <w:pStyle w:val="1"/>
        <w:spacing w:before="0" w:beforeAutospacing="0" w:after="0" w:afterAutospacing="0"/>
        <w:ind w:firstLine="709"/>
        <w:jc w:val="center"/>
        <w:rPr>
          <w:color w:val="FF0000"/>
          <w:sz w:val="36"/>
          <w:szCs w:val="36"/>
        </w:rPr>
      </w:pPr>
      <w:r w:rsidRPr="00020D95">
        <w:rPr>
          <w:color w:val="FF0000"/>
          <w:sz w:val="36"/>
          <w:szCs w:val="36"/>
        </w:rPr>
        <w:lastRenderedPageBreak/>
        <w:t>Хватательные движения (упражнения) </w:t>
      </w:r>
    </w:p>
    <w:p w:rsidR="00E9592C" w:rsidRPr="00020D95" w:rsidRDefault="00E9592C" w:rsidP="00E9592C">
      <w:pPr>
        <w:pStyle w:val="1"/>
        <w:spacing w:before="0" w:beforeAutospacing="0" w:after="0" w:afterAutospacing="0"/>
        <w:ind w:firstLine="709"/>
        <w:jc w:val="center"/>
        <w:rPr>
          <w:color w:val="6A6A6A"/>
          <w:sz w:val="28"/>
          <w:szCs w:val="28"/>
        </w:rPr>
      </w:pPr>
    </w:p>
    <w:p w:rsidR="00E9592C" w:rsidRDefault="00E9592C" w:rsidP="00E9592C">
      <w:pPr>
        <w:spacing w:after="0" w:line="240" w:lineRule="auto"/>
        <w:ind w:firstLine="709"/>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Третий комплекс упражнений направлен на развитие хватательных движений. Он вырабатывает быструю реакцию, ловкость, координирует работу мышц, а кроме того закрепляет навыки правильной осанки, работы рук «из корпус</w:t>
      </w:r>
      <w:r>
        <w:rPr>
          <w:rFonts w:ascii="Times New Roman" w:eastAsia="Times New Roman" w:hAnsi="Times New Roman" w:cs="Times New Roman"/>
          <w:sz w:val="28"/>
          <w:szCs w:val="28"/>
          <w:lang w:eastAsia="ru-RU"/>
        </w:rPr>
        <w:t>а». </w:t>
      </w:r>
      <w:r w:rsidRPr="00BC7A18">
        <w:rPr>
          <w:rFonts w:ascii="Times New Roman" w:eastAsia="Times New Roman" w:hAnsi="Times New Roman" w:cs="Times New Roman"/>
          <w:sz w:val="28"/>
          <w:szCs w:val="28"/>
          <w:lang w:eastAsia="ru-RU"/>
        </w:rPr>
        <w:t>Ребенок учится естественно распределять мышечные напряжения. Все это чрезвычайно важно для более полной «проходимости» и</w:t>
      </w:r>
      <w:r>
        <w:rPr>
          <w:rFonts w:ascii="Times New Roman" w:eastAsia="Times New Roman" w:hAnsi="Times New Roman" w:cs="Times New Roman"/>
          <w:sz w:val="28"/>
          <w:szCs w:val="28"/>
          <w:lang w:eastAsia="ru-RU"/>
        </w:rPr>
        <w:t xml:space="preserve"> проводимости звука при игре! </w:t>
      </w:r>
    </w:p>
    <w:p w:rsidR="00E9592C" w:rsidRPr="00020D95" w:rsidRDefault="00E9592C" w:rsidP="00E9592C">
      <w:pPr>
        <w:spacing w:after="0" w:line="240" w:lineRule="auto"/>
        <w:ind w:firstLine="851"/>
        <w:jc w:val="both"/>
        <w:rPr>
          <w:rFonts w:ascii="Times New Roman" w:eastAsia="Times New Roman" w:hAnsi="Times New Roman" w:cs="Times New Roman"/>
          <w:sz w:val="28"/>
          <w:szCs w:val="28"/>
          <w:lang w:eastAsia="ru-RU"/>
        </w:rPr>
      </w:pPr>
      <w:r w:rsidRPr="00BC7A18">
        <w:rPr>
          <w:rFonts w:ascii="Times New Roman" w:eastAsia="Times New Roman" w:hAnsi="Times New Roman" w:cs="Times New Roman"/>
          <w:sz w:val="28"/>
          <w:szCs w:val="28"/>
          <w:lang w:eastAsia="ru-RU"/>
        </w:rPr>
        <w:t>Хватательные движения развивают ладонные мышцы, создают рабочий тонус, способствуют усилению кровообращения, дают возможность крови проходить к самым мелким капиллярам кончиков пальцев. Лучше всего их</w:t>
      </w:r>
      <w:r>
        <w:rPr>
          <w:rFonts w:ascii="Times New Roman" w:eastAsia="Times New Roman" w:hAnsi="Times New Roman" w:cs="Times New Roman"/>
          <w:sz w:val="28"/>
          <w:szCs w:val="28"/>
          <w:lang w:eastAsia="ru-RU"/>
        </w:rPr>
        <w:t xml:space="preserve"> делать с небольшими мячиками. </w:t>
      </w:r>
      <w:r w:rsidRPr="00BC7A18">
        <w:rPr>
          <w:rFonts w:ascii="Times New Roman" w:eastAsia="Times New Roman" w:hAnsi="Times New Roman" w:cs="Times New Roman"/>
          <w:sz w:val="28"/>
          <w:szCs w:val="28"/>
          <w:lang w:eastAsia="ru-RU"/>
        </w:rPr>
        <w:t>Но игра с мячом для некоторых малышей оказывается довольно трудной — поэтому для начала стоит использовать обыкновенный платочек и лишь со временем переходить к мячу.</w:t>
      </w:r>
      <w:r w:rsidRPr="00BC7A18">
        <w:rPr>
          <w:rStyle w:val="apple-converted-space"/>
          <w:rFonts w:ascii="Times New Roman" w:hAnsi="Times New Roman" w:cs="Times New Roman"/>
          <w:i/>
          <w:iCs/>
          <w:color w:val="6400C8"/>
          <w:sz w:val="28"/>
          <w:szCs w:val="28"/>
        </w:rPr>
        <w:t> </w:t>
      </w:r>
      <w:r w:rsidRPr="00BC7A18">
        <w:rPr>
          <w:rFonts w:ascii="Times New Roman" w:hAnsi="Times New Roman" w:cs="Times New Roman"/>
          <w:i/>
          <w:iCs/>
          <w:color w:val="6400C8"/>
          <w:sz w:val="28"/>
          <w:szCs w:val="28"/>
        </w:rPr>
        <w:br/>
      </w:r>
    </w:p>
    <w:p w:rsidR="00E9592C" w:rsidRDefault="00E9592C" w:rsidP="00E9592C">
      <w:pPr>
        <w:pStyle w:val="a5"/>
        <w:numPr>
          <w:ilvl w:val="0"/>
          <w:numId w:val="3"/>
        </w:numPr>
        <w:shd w:val="clear" w:color="auto" w:fill="FFFFFF" w:themeFill="background1"/>
        <w:spacing w:before="0" w:beforeAutospacing="0" w:after="0" w:afterAutospacing="0"/>
        <w:ind w:left="1134"/>
        <w:jc w:val="both"/>
        <w:rPr>
          <w:sz w:val="28"/>
          <w:szCs w:val="28"/>
        </w:rPr>
      </w:pPr>
      <w:r w:rsidRPr="00020D95">
        <w:rPr>
          <w:b/>
          <w:bCs/>
          <w:sz w:val="28"/>
          <w:szCs w:val="28"/>
        </w:rPr>
        <w:t>«Платочек танцует»</w:t>
      </w:r>
    </w:p>
    <w:p w:rsidR="00E9592C" w:rsidRDefault="00E9592C" w:rsidP="00E9592C">
      <w:pPr>
        <w:pStyle w:val="a5"/>
        <w:shd w:val="clear" w:color="auto" w:fill="FFFFFF" w:themeFill="background1"/>
        <w:spacing w:before="0" w:beforeAutospacing="0" w:after="0" w:afterAutospacing="0"/>
        <w:ind w:firstLine="567"/>
        <w:jc w:val="both"/>
        <w:rPr>
          <w:noProof/>
          <w:sz w:val="28"/>
          <w:szCs w:val="28"/>
        </w:rPr>
      </w:pPr>
      <w:r w:rsidRPr="00020D95">
        <w:rPr>
          <w:sz w:val="28"/>
          <w:szCs w:val="28"/>
        </w:rPr>
        <w:t>Под неторопливый, сдержанный темп аккомпанемента (марш, вальс, полька, менуэт, мазурка или полонез) дети плавными движениями передают друг другу платочек.</w:t>
      </w:r>
      <w:r w:rsidRPr="00020D95">
        <w:rPr>
          <w:rStyle w:val="apple-converted-space"/>
          <w:sz w:val="28"/>
          <w:szCs w:val="28"/>
        </w:rPr>
        <w:t> </w:t>
      </w:r>
    </w:p>
    <w:p w:rsidR="00E9592C" w:rsidRDefault="00E9592C" w:rsidP="00E9592C">
      <w:pPr>
        <w:pStyle w:val="a5"/>
        <w:shd w:val="clear" w:color="auto" w:fill="FFFFFF" w:themeFill="background1"/>
        <w:spacing w:before="0" w:beforeAutospacing="0" w:after="0" w:afterAutospacing="0"/>
        <w:jc w:val="both"/>
        <w:rPr>
          <w:sz w:val="28"/>
          <w:szCs w:val="28"/>
        </w:rPr>
      </w:pPr>
      <w:r w:rsidRPr="00020D95">
        <w:rPr>
          <w:noProof/>
          <w:sz w:val="28"/>
          <w:szCs w:val="28"/>
        </w:rPr>
        <w:drawing>
          <wp:inline distT="0" distB="0" distL="0" distR="0">
            <wp:extent cx="304800" cy="304800"/>
            <wp:effectExtent l="0" t="0" r="0" b="0"/>
            <wp:docPr id="13"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20D95">
        <w:rPr>
          <w:sz w:val="28"/>
          <w:szCs w:val="28"/>
        </w:rPr>
        <w:t>Педагог следит за ритмичностью движений — платочек пе</w:t>
      </w:r>
      <w:r>
        <w:rPr>
          <w:sz w:val="28"/>
          <w:szCs w:val="28"/>
        </w:rPr>
        <w:t xml:space="preserve">редается на сильную долю такта. </w:t>
      </w:r>
      <w:r w:rsidRPr="00020D95">
        <w:rPr>
          <w:sz w:val="28"/>
          <w:szCs w:val="28"/>
        </w:rPr>
        <w:t xml:space="preserve">Эта игра не только способствует развитию хватательных рефлексов, но и вырабатывает пластику движений рук, устанавливает правильное дыхание и </w:t>
      </w:r>
      <w:r>
        <w:rPr>
          <w:sz w:val="28"/>
          <w:szCs w:val="28"/>
        </w:rPr>
        <w:t>воспитывает ритмический слух.</w:t>
      </w:r>
      <w:r>
        <w:rPr>
          <w:sz w:val="28"/>
          <w:szCs w:val="28"/>
        </w:rPr>
        <w:br/>
      </w:r>
    </w:p>
    <w:p w:rsidR="00E9592C" w:rsidRDefault="00C57E35" w:rsidP="00E9592C">
      <w:pPr>
        <w:pStyle w:val="a5"/>
        <w:numPr>
          <w:ilvl w:val="0"/>
          <w:numId w:val="3"/>
        </w:numPr>
        <w:shd w:val="clear" w:color="auto" w:fill="FFFFFF" w:themeFill="background1"/>
        <w:spacing w:before="0" w:beforeAutospacing="0" w:after="0" w:afterAutospacing="0"/>
        <w:ind w:left="1134"/>
        <w:rPr>
          <w:sz w:val="28"/>
          <w:szCs w:val="28"/>
        </w:rPr>
      </w:pPr>
      <w:r>
        <w:rPr>
          <w:b/>
          <w:noProof/>
          <w:sz w:val="28"/>
          <w:szCs w:val="28"/>
        </w:rPr>
        <w:drawing>
          <wp:anchor distT="0" distB="0" distL="114300" distR="114300" simplePos="0" relativeHeight="251677696" behindDoc="1" locked="0" layoutInCell="1" allowOverlap="1">
            <wp:simplePos x="0" y="0"/>
            <wp:positionH relativeFrom="column">
              <wp:posOffset>3757295</wp:posOffset>
            </wp:positionH>
            <wp:positionV relativeFrom="paragraph">
              <wp:posOffset>339090</wp:posOffset>
            </wp:positionV>
            <wp:extent cx="2145030" cy="1439545"/>
            <wp:effectExtent l="57150" t="57150" r="45720" b="27305"/>
            <wp:wrapTight wrapText="bothSides">
              <wp:wrapPolygon edited="0">
                <wp:start x="637" y="157"/>
                <wp:lineTo x="-102" y="806"/>
                <wp:lineTo x="-262" y="14002"/>
                <wp:lineTo x="-111" y="21436"/>
                <wp:lineTo x="6857" y="22440"/>
                <wp:lineTo x="17383" y="21361"/>
                <wp:lineTo x="21211" y="20969"/>
                <wp:lineTo x="21402" y="20949"/>
                <wp:lineTo x="21792" y="16898"/>
                <wp:lineTo x="21765" y="16328"/>
                <wp:lineTo x="21759" y="12031"/>
                <wp:lineTo x="21746" y="11745"/>
                <wp:lineTo x="21740" y="7448"/>
                <wp:lineTo x="21727" y="7163"/>
                <wp:lineTo x="21721" y="2866"/>
                <wp:lineTo x="21589" y="14"/>
                <wp:lineTo x="15016" y="-744"/>
                <wp:lineTo x="2168" y="0"/>
                <wp:lineTo x="637" y="157"/>
              </wp:wrapPolygon>
            </wp:wrapTight>
            <wp:docPr id="37" name="Рисунок 4" descr="E:\надо\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адо\028.jpg"/>
                    <pic:cNvPicPr>
                      <a:picLocks noChangeAspect="1" noChangeArrowheads="1"/>
                    </pic:cNvPicPr>
                  </pic:nvPicPr>
                  <pic:blipFill>
                    <a:blip r:embed="rId21"/>
                    <a:srcRect/>
                    <a:stretch>
                      <a:fillRect/>
                    </a:stretch>
                  </pic:blipFill>
                  <pic:spPr bwMode="auto">
                    <a:xfrm rot="236168">
                      <a:off x="0" y="0"/>
                      <a:ext cx="2145030" cy="1439545"/>
                    </a:xfrm>
                    <a:prstGeom prst="rect">
                      <a:avLst/>
                    </a:prstGeom>
                    <a:ln>
                      <a:noFill/>
                    </a:ln>
                    <a:effectLst>
                      <a:softEdge rad="112500"/>
                    </a:effectLst>
                  </pic:spPr>
                </pic:pic>
              </a:graphicData>
            </a:graphic>
          </wp:anchor>
        </w:drawing>
      </w:r>
      <w:r w:rsidR="00E9592C">
        <w:rPr>
          <w:b/>
          <w:sz w:val="28"/>
          <w:szCs w:val="28"/>
        </w:rPr>
        <w:t>« Кто быстрее»</w:t>
      </w:r>
    </w:p>
    <w:p w:rsidR="00E9592C" w:rsidRDefault="00E9592C" w:rsidP="00E9592C">
      <w:pPr>
        <w:pStyle w:val="a5"/>
        <w:shd w:val="clear" w:color="auto" w:fill="FFFFFF" w:themeFill="background1"/>
        <w:spacing w:before="0" w:beforeAutospacing="0" w:after="0" w:afterAutospacing="0"/>
        <w:ind w:firstLine="567"/>
        <w:jc w:val="both"/>
        <w:rPr>
          <w:sz w:val="28"/>
          <w:szCs w:val="28"/>
        </w:rPr>
      </w:pPr>
      <w:r w:rsidRPr="00020D95">
        <w:rPr>
          <w:sz w:val="28"/>
          <w:szCs w:val="28"/>
        </w:rPr>
        <w:t>Плато</w:t>
      </w:r>
      <w:r>
        <w:rPr>
          <w:sz w:val="28"/>
          <w:szCs w:val="28"/>
        </w:rPr>
        <w:t xml:space="preserve"> </w:t>
      </w:r>
      <w:r w:rsidRPr="00020D95">
        <w:rPr>
          <w:sz w:val="28"/>
          <w:szCs w:val="28"/>
        </w:rPr>
        <w:t>чек лежит на столе. Дети пытаются на счет «раз-два-три» быстрее схватить платочек — кто первый возьмет, тот победил.</w:t>
      </w:r>
      <w:r w:rsidRPr="00020D95">
        <w:rPr>
          <w:sz w:val="28"/>
          <w:szCs w:val="28"/>
        </w:rPr>
        <w:br/>
      </w:r>
      <w:r w:rsidRPr="00020D95">
        <w:rPr>
          <w:noProof/>
          <w:sz w:val="28"/>
          <w:szCs w:val="28"/>
        </w:rPr>
        <w:drawing>
          <wp:inline distT="0" distB="0" distL="0" distR="0">
            <wp:extent cx="304800" cy="304800"/>
            <wp:effectExtent l="0" t="0" r="0" b="0"/>
            <wp:docPr id="20"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sz w:val="28"/>
          <w:szCs w:val="28"/>
        </w:rPr>
        <w:t>С ребенком</w:t>
      </w:r>
      <w:r w:rsidRPr="00020D95">
        <w:rPr>
          <w:sz w:val="28"/>
          <w:szCs w:val="28"/>
        </w:rPr>
        <w:t xml:space="preserve">, которому не удается опередить других, педагогу следует играть самому и, конечно, проигрывать. Быстрота реакции, которая тренируется благодаря этому упражнению, очень важна для пианиста — без нее невозможно представить исполнение даже самых простых музыкальных </w:t>
      </w:r>
      <w:r>
        <w:rPr>
          <w:sz w:val="28"/>
          <w:szCs w:val="28"/>
        </w:rPr>
        <w:t xml:space="preserve">произведений. </w:t>
      </w:r>
      <w:r w:rsidRPr="00020D95">
        <w:rPr>
          <w:sz w:val="28"/>
          <w:szCs w:val="28"/>
        </w:rPr>
        <w:t>Затем упражнения усложняются.</w:t>
      </w:r>
    </w:p>
    <w:p w:rsidR="00E9592C" w:rsidRPr="00306B61" w:rsidRDefault="00E9592C" w:rsidP="00E9592C">
      <w:pPr>
        <w:pStyle w:val="a5"/>
        <w:shd w:val="clear" w:color="auto" w:fill="FFFFFF" w:themeFill="background1"/>
        <w:spacing w:before="0" w:beforeAutospacing="0" w:after="0" w:afterAutospacing="0"/>
        <w:jc w:val="both"/>
        <w:rPr>
          <w:b/>
          <w:sz w:val="28"/>
          <w:szCs w:val="28"/>
        </w:rPr>
      </w:pPr>
    </w:p>
    <w:p w:rsidR="00E9592C" w:rsidRDefault="00E9592C" w:rsidP="00E9592C">
      <w:pPr>
        <w:pStyle w:val="a5"/>
        <w:numPr>
          <w:ilvl w:val="0"/>
          <w:numId w:val="3"/>
        </w:numPr>
        <w:shd w:val="clear" w:color="auto" w:fill="FFFFFF" w:themeFill="background1"/>
        <w:spacing w:before="0" w:beforeAutospacing="0" w:after="0" w:afterAutospacing="0"/>
        <w:ind w:left="1134"/>
        <w:jc w:val="both"/>
        <w:rPr>
          <w:sz w:val="28"/>
          <w:szCs w:val="28"/>
        </w:rPr>
      </w:pPr>
      <w:r w:rsidRPr="00020D95">
        <w:rPr>
          <w:b/>
          <w:bCs/>
          <w:sz w:val="28"/>
          <w:szCs w:val="28"/>
        </w:rPr>
        <w:t>«Летающий платочек»</w:t>
      </w:r>
    </w:p>
    <w:p w:rsidR="00E9592C" w:rsidRPr="00020D95" w:rsidRDefault="00E9592C" w:rsidP="00E9592C">
      <w:pPr>
        <w:pStyle w:val="a5"/>
        <w:shd w:val="clear" w:color="auto" w:fill="FFFFFF" w:themeFill="background1"/>
        <w:spacing w:before="0" w:beforeAutospacing="0" w:after="0" w:afterAutospacing="0"/>
        <w:ind w:firstLine="567"/>
        <w:jc w:val="both"/>
        <w:rPr>
          <w:sz w:val="28"/>
          <w:szCs w:val="28"/>
        </w:rPr>
      </w:pPr>
      <w:r w:rsidRPr="00020D95">
        <w:rPr>
          <w:sz w:val="28"/>
          <w:szCs w:val="28"/>
        </w:rPr>
        <w:t>Спина и плечи свободные. Малыш крепко стоит на ногах (нужно проверить, насколько прочна опора на ноги!). В ладошке ребенок держит платок. Не наклоняясь, он отпускает платочек и подхватывает другой рукой.</w:t>
      </w:r>
      <w:r w:rsidRPr="00020D95">
        <w:rPr>
          <w:rStyle w:val="apple-converted-space"/>
          <w:sz w:val="28"/>
          <w:szCs w:val="28"/>
        </w:rPr>
        <w:t> </w:t>
      </w:r>
      <w:r w:rsidRPr="00020D95">
        <w:rPr>
          <w:sz w:val="28"/>
          <w:szCs w:val="28"/>
        </w:rPr>
        <w:br/>
      </w:r>
      <w:r w:rsidRPr="00020D95">
        <w:rPr>
          <w:noProof/>
          <w:sz w:val="28"/>
          <w:szCs w:val="28"/>
        </w:rPr>
        <w:drawing>
          <wp:inline distT="0" distB="0" distL="0" distR="0">
            <wp:extent cx="304800" cy="304800"/>
            <wp:effectExtent l="0" t="0" r="0" b="0"/>
            <wp:docPr id="21"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20D95">
        <w:rPr>
          <w:sz w:val="28"/>
          <w:szCs w:val="28"/>
        </w:rPr>
        <w:t>При этом плечи опущены, спина прямая. Не напрягаться!</w:t>
      </w:r>
      <w:r w:rsidRPr="00020D95">
        <w:rPr>
          <w:sz w:val="28"/>
          <w:szCs w:val="28"/>
        </w:rPr>
        <w:br/>
      </w:r>
      <w:r w:rsidRPr="00020D95">
        <w:rPr>
          <w:sz w:val="28"/>
          <w:szCs w:val="28"/>
        </w:rPr>
        <w:lastRenderedPageBreak/>
        <w:t>То же самое можно проделать и с двумя платками: в обеих руках по платочку, ребенок одновременно отпускает их и тут же ловит, меняя при этом руки. Движения плавные (по крайней мере, к этому надо стремиться), платочки как бы летают в воздухе.</w:t>
      </w:r>
    </w:p>
    <w:p w:rsidR="00E9592C" w:rsidRDefault="00E9592C" w:rsidP="00E9592C">
      <w:pPr>
        <w:pStyle w:val="a5"/>
        <w:shd w:val="clear" w:color="auto" w:fill="FFFFFF" w:themeFill="background1"/>
        <w:spacing w:before="0" w:beforeAutospacing="0" w:after="0" w:afterAutospacing="0"/>
        <w:ind w:firstLine="851"/>
        <w:jc w:val="both"/>
        <w:rPr>
          <w:sz w:val="28"/>
          <w:szCs w:val="28"/>
        </w:rPr>
      </w:pPr>
    </w:p>
    <w:p w:rsidR="00E9592C" w:rsidRDefault="00E9592C" w:rsidP="00E9592C">
      <w:pPr>
        <w:pStyle w:val="a5"/>
        <w:numPr>
          <w:ilvl w:val="0"/>
          <w:numId w:val="3"/>
        </w:numPr>
        <w:shd w:val="clear" w:color="auto" w:fill="FFFFFF" w:themeFill="background1"/>
        <w:spacing w:before="0" w:beforeAutospacing="0" w:after="0" w:afterAutospacing="0"/>
        <w:ind w:left="1134"/>
        <w:jc w:val="both"/>
        <w:rPr>
          <w:sz w:val="28"/>
          <w:szCs w:val="28"/>
        </w:rPr>
      </w:pPr>
      <w:r w:rsidRPr="00020D95">
        <w:rPr>
          <w:rStyle w:val="apple-converted-space"/>
          <w:sz w:val="28"/>
          <w:szCs w:val="28"/>
        </w:rPr>
        <w:t> </w:t>
      </w:r>
      <w:r w:rsidRPr="00020D95">
        <w:rPr>
          <w:b/>
          <w:bCs/>
          <w:sz w:val="28"/>
          <w:szCs w:val="28"/>
        </w:rPr>
        <w:t>Играем вместе</w:t>
      </w:r>
    </w:p>
    <w:p w:rsidR="00E9592C" w:rsidRPr="00020D95" w:rsidRDefault="00C57E35" w:rsidP="00E9592C">
      <w:pPr>
        <w:pStyle w:val="a5"/>
        <w:shd w:val="clear" w:color="auto" w:fill="FFFFFF" w:themeFill="background1"/>
        <w:spacing w:before="0" w:beforeAutospacing="0" w:after="0" w:afterAutospacing="0"/>
        <w:ind w:firstLine="851"/>
        <w:jc w:val="both"/>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3820795</wp:posOffset>
            </wp:positionH>
            <wp:positionV relativeFrom="paragraph">
              <wp:posOffset>1129030</wp:posOffset>
            </wp:positionV>
            <wp:extent cx="1971675" cy="1600200"/>
            <wp:effectExtent l="38100" t="38100" r="47625" b="19050"/>
            <wp:wrapTight wrapText="bothSides">
              <wp:wrapPolygon edited="0">
                <wp:start x="748" y="169"/>
                <wp:lineTo x="-62" y="741"/>
                <wp:lineTo x="-352" y="12609"/>
                <wp:lineTo x="49" y="21337"/>
                <wp:lineTo x="11776" y="21807"/>
                <wp:lineTo x="18027" y="21370"/>
                <wp:lineTo x="20528" y="21196"/>
                <wp:lineTo x="20736" y="21181"/>
                <wp:lineTo x="21707" y="19568"/>
                <wp:lineTo x="21695" y="19312"/>
                <wp:lineTo x="21726" y="15446"/>
                <wp:lineTo x="21715" y="15189"/>
                <wp:lineTo x="21746" y="11324"/>
                <wp:lineTo x="21734" y="11067"/>
                <wp:lineTo x="21765" y="7202"/>
                <wp:lineTo x="21754" y="6945"/>
                <wp:lineTo x="21785" y="3079"/>
                <wp:lineTo x="21655" y="255"/>
                <wp:lineTo x="16179" y="-650"/>
                <wp:lineTo x="3248" y="-5"/>
                <wp:lineTo x="748" y="169"/>
              </wp:wrapPolygon>
            </wp:wrapTight>
            <wp:docPr id="38" name="Рисунок 8" descr="E:\надо\6dc67e1b253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адо\6dc67e1b253bt.jpg"/>
                    <pic:cNvPicPr>
                      <a:picLocks noChangeAspect="1" noChangeArrowheads="1"/>
                    </pic:cNvPicPr>
                  </pic:nvPicPr>
                  <pic:blipFill>
                    <a:blip r:embed="rId22"/>
                    <a:srcRect/>
                    <a:stretch>
                      <a:fillRect/>
                    </a:stretch>
                  </pic:blipFill>
                  <pic:spPr bwMode="auto">
                    <a:xfrm rot="194534">
                      <a:off x="0" y="0"/>
                      <a:ext cx="1971675" cy="1600200"/>
                    </a:xfrm>
                    <a:prstGeom prst="rect">
                      <a:avLst/>
                    </a:prstGeom>
                    <a:ln>
                      <a:noFill/>
                    </a:ln>
                    <a:effectLst>
                      <a:softEdge rad="112500"/>
                    </a:effectLst>
                  </pic:spPr>
                </pic:pic>
              </a:graphicData>
            </a:graphic>
          </wp:anchor>
        </w:drawing>
      </w:r>
      <w:r w:rsidR="00E9592C" w:rsidRPr="00020D95">
        <w:rPr>
          <w:sz w:val="28"/>
          <w:szCs w:val="28"/>
        </w:rPr>
        <w:t xml:space="preserve">Дети становятся в круг (достаточно и четырех человек). Один из них перебрасывает платочек любому </w:t>
      </w:r>
      <w:proofErr w:type="gramStart"/>
      <w:r w:rsidR="00E9592C" w:rsidRPr="00020D95">
        <w:rPr>
          <w:sz w:val="28"/>
          <w:szCs w:val="28"/>
        </w:rPr>
        <w:t>из</w:t>
      </w:r>
      <w:proofErr w:type="gramEnd"/>
      <w:r w:rsidR="00E9592C" w:rsidRPr="00020D95">
        <w:rPr>
          <w:sz w:val="28"/>
          <w:szCs w:val="28"/>
        </w:rPr>
        <w:t xml:space="preserve"> играющих, тот ловит и опять перебрасывает кому-либо по своему выбору. Здесь важна неожиданность, заставляющая сосредоточиться. Упражнение помогает развить двигательную реакцию.</w:t>
      </w:r>
      <w:r w:rsidR="00E9592C" w:rsidRPr="00020D95">
        <w:rPr>
          <w:sz w:val="28"/>
          <w:szCs w:val="28"/>
        </w:rPr>
        <w:br/>
      </w:r>
      <w:r w:rsidR="00E9592C" w:rsidRPr="00020D95">
        <w:rPr>
          <w:noProof/>
          <w:sz w:val="28"/>
          <w:szCs w:val="28"/>
        </w:rPr>
        <w:drawing>
          <wp:inline distT="0" distB="0" distL="0" distR="0">
            <wp:extent cx="304800" cy="304800"/>
            <wp:effectExtent l="0" t="0" r="0" b="0"/>
            <wp:docPr id="27"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E9592C" w:rsidRPr="00020D95">
        <w:rPr>
          <w:sz w:val="28"/>
          <w:szCs w:val="28"/>
        </w:rPr>
        <w:t>После завершения упражнений с платочками можно перейти к упражнениям с мячом. Лучше, чтобы он был не резиновый, а теннисный. Подбирать его следует с учетом размеров рук малыша. Если у ребенка замедленная хватательная реакция, то не стоит переходить к упражнениям с мячом, лучше задержаться на игре с платочком.</w:t>
      </w:r>
    </w:p>
    <w:p w:rsidR="00E9592C" w:rsidRDefault="00E9592C" w:rsidP="00C57E35">
      <w:pPr>
        <w:pStyle w:val="1"/>
        <w:shd w:val="clear" w:color="auto" w:fill="FFFFFF" w:themeFill="background1"/>
        <w:spacing w:before="0" w:beforeAutospacing="0" w:after="0" w:afterAutospacing="0"/>
        <w:jc w:val="both"/>
        <w:rPr>
          <w:i/>
          <w:iCs/>
          <w:sz w:val="28"/>
          <w:szCs w:val="28"/>
        </w:rPr>
      </w:pPr>
    </w:p>
    <w:p w:rsidR="00E9592C" w:rsidRPr="00306B61" w:rsidRDefault="00E9592C" w:rsidP="00E9592C">
      <w:pPr>
        <w:pStyle w:val="1"/>
        <w:shd w:val="clear" w:color="auto" w:fill="FFFFFF" w:themeFill="background1"/>
        <w:spacing w:before="0" w:beforeAutospacing="0" w:after="0" w:afterAutospacing="0"/>
        <w:ind w:firstLine="709"/>
        <w:jc w:val="center"/>
        <w:rPr>
          <w:color w:val="FF0000"/>
          <w:sz w:val="36"/>
          <w:szCs w:val="36"/>
        </w:rPr>
      </w:pPr>
      <w:r w:rsidRPr="00306B61">
        <w:rPr>
          <w:iCs/>
          <w:color w:val="FF0000"/>
          <w:sz w:val="36"/>
          <w:szCs w:val="36"/>
        </w:rPr>
        <w:t>Упражнения для пальцев рук</w:t>
      </w:r>
    </w:p>
    <w:p w:rsidR="00E9592C" w:rsidRDefault="00E9592C" w:rsidP="00E9592C">
      <w:pPr>
        <w:pStyle w:val="a5"/>
        <w:shd w:val="clear" w:color="auto" w:fill="FFFFFF" w:themeFill="background1"/>
        <w:spacing w:before="0" w:beforeAutospacing="0" w:after="0" w:afterAutospacing="0"/>
        <w:ind w:firstLine="709"/>
        <w:jc w:val="both"/>
        <w:rPr>
          <w:sz w:val="28"/>
          <w:szCs w:val="28"/>
        </w:rPr>
      </w:pPr>
    </w:p>
    <w:p w:rsidR="00E9592C" w:rsidRDefault="00E9592C" w:rsidP="00C57E35">
      <w:pPr>
        <w:pStyle w:val="a5"/>
        <w:shd w:val="clear" w:color="auto" w:fill="FFFFFF" w:themeFill="background1"/>
        <w:spacing w:before="0" w:beforeAutospacing="0" w:after="0" w:afterAutospacing="0"/>
        <w:ind w:firstLine="709"/>
        <w:jc w:val="both"/>
        <w:rPr>
          <w:sz w:val="28"/>
          <w:szCs w:val="28"/>
        </w:rPr>
      </w:pPr>
      <w:r w:rsidRPr="00020D95">
        <w:rPr>
          <w:sz w:val="28"/>
          <w:szCs w:val="28"/>
        </w:rPr>
        <w:t>Есть еще одна группа чрезвычайно важных упражнений — те, которые нормализуют кровообращение в подушечках пальцев. Они также помогают ощутить целостность всей руки.</w:t>
      </w:r>
    </w:p>
    <w:p w:rsidR="00E9592C" w:rsidRPr="00306B61" w:rsidRDefault="00E9592C" w:rsidP="00E9592C">
      <w:pPr>
        <w:pStyle w:val="a5"/>
        <w:numPr>
          <w:ilvl w:val="0"/>
          <w:numId w:val="4"/>
        </w:numPr>
        <w:shd w:val="clear" w:color="auto" w:fill="FFFFFF" w:themeFill="background1"/>
        <w:spacing w:before="0" w:beforeAutospacing="0" w:after="0" w:afterAutospacing="0"/>
        <w:ind w:left="1134"/>
        <w:jc w:val="both"/>
        <w:rPr>
          <w:sz w:val="28"/>
          <w:szCs w:val="28"/>
        </w:rPr>
      </w:pPr>
      <w:r w:rsidRPr="00020D95">
        <w:rPr>
          <w:b/>
          <w:bCs/>
          <w:sz w:val="28"/>
          <w:szCs w:val="28"/>
        </w:rPr>
        <w:t>«Какой длины у нас пальчики?»</w:t>
      </w:r>
    </w:p>
    <w:p w:rsidR="00E9592C" w:rsidRDefault="00E9592C" w:rsidP="00E9592C">
      <w:pPr>
        <w:pStyle w:val="a5"/>
        <w:shd w:val="clear" w:color="auto" w:fill="FFFFFF" w:themeFill="background1"/>
        <w:spacing w:before="0" w:beforeAutospacing="0" w:after="0" w:afterAutospacing="0"/>
        <w:ind w:firstLine="709"/>
        <w:jc w:val="both"/>
        <w:rPr>
          <w:sz w:val="28"/>
          <w:szCs w:val="28"/>
        </w:rPr>
      </w:pPr>
      <w:r w:rsidRPr="00020D95">
        <w:rPr>
          <w:sz w:val="28"/>
          <w:szCs w:val="28"/>
        </w:rPr>
        <w:t xml:space="preserve">Малыш лежит на животе. Руки вытянуты, чуть согнуты в локтевых суставах. Глаза закрыты, тело расслаблено. Ласково и тихо говорю, что у него, оказывается, очень длинные пальчики на руках, но их сразу и не увидишь целиком, заметны только самые кончики, а остальная часть спряталась в ладошке и закрыта кожей. При этом легко поглаживаю пальцы ребенка, сначала подушечками пальцев, а затем и всей ладонью проводя от крупных мышц спины к кончикам пальцев, то </w:t>
      </w:r>
      <w:proofErr w:type="gramStart"/>
      <w:r w:rsidRPr="00020D95">
        <w:rPr>
          <w:sz w:val="28"/>
          <w:szCs w:val="28"/>
        </w:rPr>
        <w:t>есть</w:t>
      </w:r>
      <w:proofErr w:type="gramEnd"/>
      <w:r w:rsidRPr="00020D95">
        <w:rPr>
          <w:sz w:val="28"/>
          <w:szCs w:val="28"/>
        </w:rPr>
        <w:t xml:space="preserve"> делая легкий массаж. Одновременно говорю, что его спинка — это озеро, и из озера бежит вода в квартиры (ладони), а из ладоней через кончики па</w:t>
      </w:r>
      <w:r>
        <w:rPr>
          <w:sz w:val="28"/>
          <w:szCs w:val="28"/>
        </w:rPr>
        <w:t>льцев она капает как из кранов.</w:t>
      </w:r>
    </w:p>
    <w:p w:rsidR="00E9592C" w:rsidRDefault="00E9592C" w:rsidP="00E9592C">
      <w:pPr>
        <w:pStyle w:val="a5"/>
        <w:shd w:val="clear" w:color="auto" w:fill="FFFFFF" w:themeFill="background1"/>
        <w:spacing w:before="0" w:beforeAutospacing="0" w:after="0" w:afterAutospacing="0"/>
        <w:jc w:val="both"/>
        <w:rPr>
          <w:sz w:val="28"/>
          <w:szCs w:val="28"/>
        </w:rPr>
      </w:pPr>
      <w:r w:rsidRPr="00020D95">
        <w:rPr>
          <w:noProof/>
          <w:sz w:val="28"/>
          <w:szCs w:val="28"/>
        </w:rPr>
        <w:drawing>
          <wp:inline distT="0" distB="0" distL="0" distR="0">
            <wp:extent cx="304800" cy="304800"/>
            <wp:effectExtent l="0" t="0" r="0" b="0"/>
            <wp:docPr id="28"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20D95">
        <w:rPr>
          <w:sz w:val="28"/>
          <w:szCs w:val="28"/>
        </w:rPr>
        <w:t>Такой мягкий массаж нормализует кровообращение, усиливает приток крови к кончикам пальцев.</w:t>
      </w:r>
    </w:p>
    <w:p w:rsidR="00C57E35" w:rsidRDefault="00E9592C" w:rsidP="00C57E35">
      <w:pPr>
        <w:pStyle w:val="a5"/>
        <w:shd w:val="clear" w:color="auto" w:fill="FFFFFF" w:themeFill="background1"/>
        <w:spacing w:before="0" w:beforeAutospacing="0" w:after="0" w:afterAutospacing="0"/>
        <w:ind w:firstLine="567"/>
        <w:jc w:val="both"/>
        <w:rPr>
          <w:sz w:val="28"/>
          <w:szCs w:val="28"/>
        </w:rPr>
      </w:pPr>
      <w:r>
        <w:rPr>
          <w:sz w:val="28"/>
          <w:szCs w:val="28"/>
        </w:rPr>
        <w:t>Если чувствую, что у ребенка</w:t>
      </w:r>
      <w:r w:rsidRPr="00020D95">
        <w:rPr>
          <w:sz w:val="28"/>
          <w:szCs w:val="28"/>
        </w:rPr>
        <w:t xml:space="preserve"> есть проблемы, с которыми трудно справиться без специальной лечебной гимнастики, рекомендую параллельно с музыкальным обучением заниматься гимнастикой под руководством специалиста. И всегда настаиваю, ч</w:t>
      </w:r>
      <w:r>
        <w:rPr>
          <w:sz w:val="28"/>
          <w:szCs w:val="28"/>
        </w:rPr>
        <w:t xml:space="preserve">тобы ребята занимались спортом. </w:t>
      </w:r>
      <w:r w:rsidRPr="00020D95">
        <w:rPr>
          <w:sz w:val="28"/>
          <w:szCs w:val="28"/>
        </w:rPr>
        <w:t xml:space="preserve">Спортивные занятия играют важную роль в воспитании музыканта: они </w:t>
      </w:r>
      <w:r w:rsidRPr="00020D95">
        <w:rPr>
          <w:sz w:val="28"/>
          <w:szCs w:val="28"/>
        </w:rPr>
        <w:lastRenderedPageBreak/>
        <w:t>укрепляют все группы мышц, суставы, нормализуют моторику и дыхание, вырабатывают хорошую реакцию.</w:t>
      </w:r>
    </w:p>
    <w:p w:rsidR="00C57E35" w:rsidRDefault="00C57E35" w:rsidP="00C57E35">
      <w:pPr>
        <w:pStyle w:val="a5"/>
        <w:shd w:val="clear" w:color="auto" w:fill="FFFFFF" w:themeFill="background1"/>
        <w:spacing w:before="0" w:beforeAutospacing="0" w:after="0" w:afterAutospacing="0"/>
        <w:ind w:firstLine="567"/>
        <w:jc w:val="center"/>
        <w:rPr>
          <w:sz w:val="28"/>
          <w:szCs w:val="28"/>
        </w:rPr>
      </w:pPr>
    </w:p>
    <w:p w:rsidR="00E9592C" w:rsidRPr="00C57E35" w:rsidRDefault="00E9592C" w:rsidP="00C57E35">
      <w:pPr>
        <w:pStyle w:val="a5"/>
        <w:shd w:val="clear" w:color="auto" w:fill="FFFFFF" w:themeFill="background1"/>
        <w:spacing w:before="0" w:beforeAutospacing="0" w:after="0" w:afterAutospacing="0"/>
        <w:ind w:firstLine="567"/>
        <w:jc w:val="center"/>
        <w:rPr>
          <w:sz w:val="28"/>
          <w:szCs w:val="28"/>
        </w:rPr>
      </w:pPr>
      <w:r w:rsidRPr="00C96287">
        <w:rPr>
          <w:b/>
          <w:bCs/>
          <w:color w:val="FF0000"/>
          <w:sz w:val="36"/>
          <w:szCs w:val="36"/>
        </w:rPr>
        <w:t>Дыхание</w:t>
      </w:r>
    </w:p>
    <w:p w:rsidR="00E9592C" w:rsidRPr="00020D95" w:rsidRDefault="00E9592C" w:rsidP="00E9592C">
      <w:pPr>
        <w:pStyle w:val="a5"/>
        <w:shd w:val="clear" w:color="auto" w:fill="FFFFFF" w:themeFill="background1"/>
        <w:spacing w:before="0" w:beforeAutospacing="0" w:after="0" w:afterAutospacing="0"/>
        <w:ind w:firstLine="709"/>
        <w:jc w:val="both"/>
        <w:rPr>
          <w:sz w:val="28"/>
          <w:szCs w:val="28"/>
        </w:rPr>
      </w:pPr>
      <w:r w:rsidRPr="00020D95">
        <w:rPr>
          <w:sz w:val="28"/>
          <w:szCs w:val="28"/>
        </w:rPr>
        <w:t>Удачное исполнение музыкального произведения во многом зависит от умения правильно дышать. С дыханием связана и выразительность звука при фразировке, и пропевание интервалов «дышащей рукой». Как часто неритмичная игра объясняется именно разбалансировкой дыхания. Одним из самых действенных способов научить малыша дышать ровно и неповерхностно является плавание, которое помимо этого способствует выработке правильной осанки и координации движений обеими руками.</w:t>
      </w:r>
      <w:r w:rsidRPr="00020D95">
        <w:rPr>
          <w:sz w:val="28"/>
          <w:szCs w:val="28"/>
        </w:rPr>
        <w:br/>
        <w:t>Исполнительское дыхание зависит от музыкальной фразировки. Если ребенок здоров, то и при игре на инструменте его дыхание бесшумно и ритмично, плечи не поднимаются.</w:t>
      </w:r>
    </w:p>
    <w:p w:rsidR="00E9592C" w:rsidRPr="00020D95" w:rsidRDefault="00C57E35" w:rsidP="00E9592C">
      <w:pPr>
        <w:pStyle w:val="a5"/>
        <w:shd w:val="clear" w:color="auto" w:fill="FFFFFF" w:themeFill="background1"/>
        <w:spacing w:before="0" w:beforeAutospacing="0" w:after="0" w:afterAutospacing="0"/>
        <w:ind w:firstLine="709"/>
        <w:jc w:val="both"/>
        <w:rPr>
          <w:sz w:val="28"/>
          <w:szCs w:val="28"/>
        </w:rPr>
      </w:pPr>
      <w:r>
        <w:rPr>
          <w:noProof/>
          <w:sz w:val="28"/>
          <w:szCs w:val="28"/>
        </w:rPr>
        <w:drawing>
          <wp:anchor distT="0" distB="0" distL="114300" distR="114300" simplePos="0" relativeHeight="251680768" behindDoc="1" locked="0" layoutInCell="1" allowOverlap="1">
            <wp:simplePos x="0" y="0"/>
            <wp:positionH relativeFrom="column">
              <wp:posOffset>-635</wp:posOffset>
            </wp:positionH>
            <wp:positionV relativeFrom="paragraph">
              <wp:posOffset>540385</wp:posOffset>
            </wp:positionV>
            <wp:extent cx="2459355" cy="1842770"/>
            <wp:effectExtent l="95250" t="95250" r="93345" b="81280"/>
            <wp:wrapTight wrapText="bothSides">
              <wp:wrapPolygon edited="0">
                <wp:start x="18817" y="-34"/>
                <wp:lineTo x="10428" y="-340"/>
                <wp:lineTo x="-29" y="-46"/>
                <wp:lineTo x="-295" y="11594"/>
                <wp:lineTo x="-202" y="18794"/>
                <wp:lineTo x="118" y="21086"/>
                <wp:lineTo x="2280" y="21397"/>
                <wp:lineTo x="3112" y="21516"/>
                <wp:lineTo x="17912" y="21621"/>
                <wp:lineTo x="17930" y="21399"/>
                <wp:lineTo x="20259" y="21734"/>
                <wp:lineTo x="21697" y="20593"/>
                <wp:lineTo x="21710" y="18349"/>
                <wp:lineTo x="21646" y="14971"/>
                <wp:lineTo x="21664" y="14749"/>
                <wp:lineTo x="21600" y="11371"/>
                <wp:lineTo x="21617" y="11149"/>
                <wp:lineTo x="21720" y="7795"/>
                <wp:lineTo x="21738" y="7573"/>
                <wp:lineTo x="21673" y="4195"/>
                <wp:lineTo x="21691" y="3973"/>
                <wp:lineTo x="21858" y="3996"/>
                <wp:lineTo x="21556" y="1483"/>
                <wp:lineTo x="21312" y="325"/>
                <wp:lineTo x="18817" y="-34"/>
              </wp:wrapPolygon>
            </wp:wrapTight>
            <wp:docPr id="39" name="Рисунок 3" descr="E:\надо\11777945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до\1177794582_1.jpg"/>
                    <pic:cNvPicPr>
                      <a:picLocks noChangeAspect="1" noChangeArrowheads="1"/>
                    </pic:cNvPicPr>
                  </pic:nvPicPr>
                  <pic:blipFill>
                    <a:blip r:embed="rId23"/>
                    <a:srcRect/>
                    <a:stretch>
                      <a:fillRect/>
                    </a:stretch>
                  </pic:blipFill>
                  <pic:spPr bwMode="auto">
                    <a:xfrm rot="21231402">
                      <a:off x="0" y="0"/>
                      <a:ext cx="2459355" cy="1842770"/>
                    </a:xfrm>
                    <a:prstGeom prst="rect">
                      <a:avLst/>
                    </a:prstGeom>
                    <a:ln>
                      <a:noFill/>
                    </a:ln>
                    <a:effectLst>
                      <a:softEdge rad="112500"/>
                    </a:effectLst>
                  </pic:spPr>
                </pic:pic>
              </a:graphicData>
            </a:graphic>
          </wp:anchor>
        </w:drawing>
      </w:r>
      <w:r w:rsidR="00E9592C" w:rsidRPr="00020D95">
        <w:rPr>
          <w:sz w:val="28"/>
          <w:szCs w:val="28"/>
        </w:rPr>
        <w:t>Для того чтобы установить правильное дыхание и попутно выяснить, нет ли какой-либо патологии со стороны дыхательных путей и носоглотки, что могло бы отрицательно сказаться на занятиях музыкой, существует множество очень полезных и несложных упражнений — разные варианты вдохов и выдохов с участием рук. Можно делать короткие вдохи и длительные выдохи, а можно и наоборот. Можно вдыхать, выбрасывая вперед руки, можно — так выдыхать. Главное — научить регулировать дыхание.</w:t>
      </w:r>
    </w:p>
    <w:p w:rsidR="00E9592C" w:rsidRPr="00020D95" w:rsidRDefault="00E9592C" w:rsidP="00C57E35">
      <w:pPr>
        <w:pStyle w:val="a5"/>
        <w:shd w:val="clear" w:color="auto" w:fill="FFFFFF" w:themeFill="background1"/>
        <w:spacing w:before="0" w:beforeAutospacing="0" w:after="0" w:afterAutospacing="0"/>
        <w:ind w:firstLine="709"/>
        <w:jc w:val="center"/>
        <w:rPr>
          <w:sz w:val="28"/>
          <w:szCs w:val="28"/>
        </w:rPr>
      </w:pPr>
      <w:r>
        <w:rPr>
          <w:sz w:val="28"/>
          <w:szCs w:val="28"/>
        </w:rPr>
        <w:t>Вот несколько таких упражнений:</w:t>
      </w:r>
    </w:p>
    <w:p w:rsidR="00E9592C" w:rsidRDefault="00E9592C" w:rsidP="00E9592C">
      <w:pPr>
        <w:pStyle w:val="a5"/>
        <w:numPr>
          <w:ilvl w:val="0"/>
          <w:numId w:val="5"/>
        </w:numPr>
        <w:shd w:val="clear" w:color="auto" w:fill="FFFFFF" w:themeFill="background1"/>
        <w:spacing w:before="0" w:beforeAutospacing="0" w:after="0" w:afterAutospacing="0"/>
        <w:jc w:val="both"/>
        <w:rPr>
          <w:sz w:val="28"/>
          <w:szCs w:val="28"/>
        </w:rPr>
      </w:pPr>
      <w:r w:rsidRPr="00020D95">
        <w:rPr>
          <w:b/>
          <w:bCs/>
          <w:sz w:val="28"/>
          <w:szCs w:val="28"/>
        </w:rPr>
        <w:t>«Оттолкни веточку»</w:t>
      </w:r>
    </w:p>
    <w:p w:rsidR="00E9592C" w:rsidRPr="00020D95" w:rsidRDefault="00E9592C" w:rsidP="00E9592C">
      <w:pPr>
        <w:pStyle w:val="a5"/>
        <w:shd w:val="clear" w:color="auto" w:fill="FFFFFF" w:themeFill="background1"/>
        <w:spacing w:before="0" w:beforeAutospacing="0" w:after="0" w:afterAutospacing="0"/>
        <w:ind w:firstLine="567"/>
        <w:jc w:val="both"/>
        <w:rPr>
          <w:sz w:val="28"/>
          <w:szCs w:val="28"/>
        </w:rPr>
      </w:pPr>
      <w:r w:rsidRPr="00020D95">
        <w:rPr>
          <w:sz w:val="28"/>
          <w:szCs w:val="28"/>
        </w:rPr>
        <w:t>Мышцы спины, шеи и плеч свободные. Согнутые в локтях руки мягко прикасаются к телу. Не поднимая плеч, сделать неглубокий вдох через нос. Вместе с выдохом выбросить вперед руки, распрямляя их, как будто отталкивая что-то от себя и делая в это время длинный, продолжительный выдох.</w:t>
      </w:r>
    </w:p>
    <w:p w:rsidR="00E9592C" w:rsidRDefault="00E9592C" w:rsidP="00E9592C">
      <w:pPr>
        <w:pStyle w:val="a5"/>
        <w:shd w:val="clear" w:color="auto" w:fill="FFFFFF" w:themeFill="background1"/>
        <w:spacing w:before="0" w:beforeAutospacing="0" w:after="0" w:afterAutospacing="0"/>
        <w:ind w:left="993" w:hanging="284"/>
        <w:jc w:val="both"/>
        <w:rPr>
          <w:sz w:val="28"/>
          <w:szCs w:val="28"/>
        </w:rPr>
      </w:pPr>
      <w:r w:rsidRPr="00020D95">
        <w:rPr>
          <w:sz w:val="28"/>
          <w:szCs w:val="28"/>
        </w:rPr>
        <w:t>2.</w:t>
      </w:r>
      <w:r w:rsidRPr="00020D95">
        <w:rPr>
          <w:rStyle w:val="apple-converted-space"/>
          <w:sz w:val="28"/>
          <w:szCs w:val="28"/>
        </w:rPr>
        <w:t> </w:t>
      </w:r>
      <w:r w:rsidRPr="00020D95">
        <w:rPr>
          <w:b/>
          <w:bCs/>
          <w:sz w:val="28"/>
          <w:szCs w:val="28"/>
        </w:rPr>
        <w:t>«Животик дышит»</w:t>
      </w:r>
    </w:p>
    <w:p w:rsidR="00E9592C" w:rsidRDefault="00E9592C" w:rsidP="00E9592C">
      <w:pPr>
        <w:pStyle w:val="a5"/>
        <w:shd w:val="clear" w:color="auto" w:fill="FFFFFF" w:themeFill="background1"/>
        <w:spacing w:before="0" w:beforeAutospacing="0" w:after="0" w:afterAutospacing="0"/>
        <w:ind w:firstLine="709"/>
        <w:jc w:val="both"/>
        <w:rPr>
          <w:sz w:val="28"/>
          <w:szCs w:val="28"/>
        </w:rPr>
      </w:pPr>
      <w:r w:rsidRPr="00020D95">
        <w:rPr>
          <w:sz w:val="28"/>
          <w:szCs w:val="28"/>
        </w:rPr>
        <w:t>Малыш держит обе руки на верхней части живота (в районе диафрагмы). Он ровно, размеренно дышит, не поднимая плеч: вд</w:t>
      </w:r>
      <w:r>
        <w:rPr>
          <w:sz w:val="28"/>
          <w:szCs w:val="28"/>
        </w:rPr>
        <w:t>ох-выдох, несколько раз. Педагог кладет</w:t>
      </w:r>
      <w:r w:rsidRPr="00020D95">
        <w:rPr>
          <w:sz w:val="28"/>
          <w:szCs w:val="28"/>
        </w:rPr>
        <w:t xml:space="preserve"> руки ему на плечи. Если плечи начинают подниматься, мои руки сразу чуть сильнее давят на них.</w:t>
      </w:r>
      <w:r w:rsidRPr="00020D95">
        <w:rPr>
          <w:sz w:val="28"/>
          <w:szCs w:val="28"/>
        </w:rPr>
        <w:br/>
      </w:r>
      <w:r w:rsidRPr="00020D95">
        <w:rPr>
          <w:noProof/>
          <w:sz w:val="28"/>
          <w:szCs w:val="28"/>
        </w:rPr>
        <w:drawing>
          <wp:inline distT="0" distB="0" distL="0" distR="0">
            <wp:extent cx="304800" cy="304800"/>
            <wp:effectExtent l="0" t="0" r="0" b="0"/>
            <wp:docPr id="29"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20D95">
        <w:rPr>
          <w:sz w:val="28"/>
          <w:szCs w:val="28"/>
        </w:rPr>
        <w:t>Можно менять тип дыхания и в этом упражнении: вдох короткий, а выдох продолжительный. Упражнение всегда объясняется каким-нибудь понятным образом. В данном случае руки малыша, лежащие в районе диафрагмы, чувствуют, что живот соответственно вдоху или выдоху то увеличивается, то уменьшается: «животик дышит». При эт</w:t>
      </w:r>
      <w:r>
        <w:rPr>
          <w:sz w:val="28"/>
          <w:szCs w:val="28"/>
        </w:rPr>
        <w:t>ом плечи остаются неподвижными.</w:t>
      </w:r>
    </w:p>
    <w:p w:rsidR="00E9592C" w:rsidRDefault="00E9592C" w:rsidP="00E9592C">
      <w:pPr>
        <w:pStyle w:val="a5"/>
        <w:shd w:val="clear" w:color="auto" w:fill="FFFFFF" w:themeFill="background1"/>
        <w:spacing w:before="0" w:beforeAutospacing="0" w:after="0" w:afterAutospacing="0"/>
        <w:ind w:firstLine="709"/>
        <w:jc w:val="both"/>
        <w:rPr>
          <w:sz w:val="28"/>
          <w:szCs w:val="28"/>
        </w:rPr>
      </w:pPr>
      <w:r w:rsidRPr="00020D95">
        <w:rPr>
          <w:sz w:val="28"/>
          <w:szCs w:val="28"/>
        </w:rPr>
        <w:lastRenderedPageBreak/>
        <w:t>Если упражнение не удается, следует заменить его более простым.</w:t>
      </w:r>
      <w:r w:rsidRPr="00020D95">
        <w:rPr>
          <w:rStyle w:val="apple-converted-space"/>
          <w:sz w:val="28"/>
          <w:szCs w:val="28"/>
        </w:rPr>
        <w:t> </w:t>
      </w:r>
      <w:r w:rsidRPr="00020D95">
        <w:rPr>
          <w:sz w:val="28"/>
          <w:szCs w:val="28"/>
        </w:rPr>
        <w:br/>
        <w:t>Например, указательным пальцем ребенок закрывает левую ноздрю на вдохе, а при выдохе правую. Если и это не получается, сама помогаю ему закрывать то одну, то другую ноздрю. Потом — вдох через леву</w:t>
      </w:r>
      <w:r>
        <w:rPr>
          <w:sz w:val="28"/>
          <w:szCs w:val="28"/>
        </w:rPr>
        <w:t>ю, а выдох через правую ноздрю.</w:t>
      </w:r>
    </w:p>
    <w:p w:rsidR="00E9592C" w:rsidRDefault="00E9592C" w:rsidP="00E9592C">
      <w:pPr>
        <w:pStyle w:val="a5"/>
        <w:shd w:val="clear" w:color="auto" w:fill="FFFFFF" w:themeFill="background1"/>
        <w:spacing w:before="0" w:beforeAutospacing="0" w:after="0" w:afterAutospacing="0"/>
        <w:jc w:val="both"/>
        <w:rPr>
          <w:sz w:val="28"/>
          <w:szCs w:val="28"/>
        </w:rPr>
      </w:pPr>
      <w:r w:rsidRPr="00020D95">
        <w:rPr>
          <w:noProof/>
          <w:sz w:val="28"/>
          <w:szCs w:val="28"/>
        </w:rPr>
        <w:drawing>
          <wp:inline distT="0" distB="0" distL="0" distR="0">
            <wp:extent cx="304800" cy="304800"/>
            <wp:effectExtent l="0" t="0" r="0" b="0"/>
            <wp:docPr id="32"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20D95">
        <w:rPr>
          <w:sz w:val="28"/>
          <w:szCs w:val="28"/>
        </w:rPr>
        <w:t>Многие дети по тем или иным причинам дышат ртом. Их следует постепенно приучать к носовому дыханию. При необходимости рекоменд</w:t>
      </w:r>
      <w:r>
        <w:rPr>
          <w:sz w:val="28"/>
          <w:szCs w:val="28"/>
        </w:rPr>
        <w:t>ую обратиться к отоларингологу.</w:t>
      </w:r>
    </w:p>
    <w:p w:rsidR="00E9592C" w:rsidRDefault="00E9592C" w:rsidP="00E9592C">
      <w:pPr>
        <w:pStyle w:val="a5"/>
        <w:shd w:val="clear" w:color="auto" w:fill="FFFFFF" w:themeFill="background1"/>
        <w:spacing w:before="0" w:beforeAutospacing="0" w:after="0" w:afterAutospacing="0"/>
        <w:jc w:val="both"/>
        <w:rPr>
          <w:sz w:val="28"/>
          <w:szCs w:val="28"/>
        </w:rPr>
      </w:pPr>
      <w:r w:rsidRPr="00020D95">
        <w:rPr>
          <w:noProof/>
          <w:sz w:val="28"/>
          <w:szCs w:val="28"/>
        </w:rPr>
        <w:drawing>
          <wp:inline distT="0" distB="0" distL="0" distR="0">
            <wp:extent cx="304800" cy="304800"/>
            <wp:effectExtent l="0" t="0" r="0" b="0"/>
            <wp:docPr id="33" name="Рисунок 2" descr="http://www.muz-urok.ru/images/vraag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z-urok.ru/images/vraagt.gif"/>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20D95">
        <w:rPr>
          <w:sz w:val="28"/>
          <w:szCs w:val="28"/>
        </w:rPr>
        <w:t>Есть дети, которые очень нервничают перед выступлением или даже перед уроком. Дыхательные упражнения — замечательное успокоительное средство. При помощи таких упражнений</w:t>
      </w:r>
      <w:r w:rsidRPr="00020D95">
        <w:rPr>
          <w:rStyle w:val="apple-converted-space"/>
          <w:sz w:val="28"/>
          <w:szCs w:val="28"/>
        </w:rPr>
        <w:t> </w:t>
      </w:r>
      <w:r w:rsidRPr="00020D95">
        <w:rPr>
          <w:b/>
          <w:bCs/>
          <w:sz w:val="28"/>
          <w:szCs w:val="28"/>
        </w:rPr>
        <w:t>можно снизить появившееся от волнения сердцебиение</w:t>
      </w:r>
      <w:r w:rsidRPr="00020D95">
        <w:rPr>
          <w:sz w:val="28"/>
          <w:szCs w:val="28"/>
        </w:rPr>
        <w:t>.</w:t>
      </w:r>
    </w:p>
    <w:p w:rsidR="00E9592C" w:rsidRPr="00020D95" w:rsidRDefault="00E9592C" w:rsidP="00E9592C">
      <w:pPr>
        <w:pStyle w:val="a5"/>
        <w:shd w:val="clear" w:color="auto" w:fill="FFFFFF" w:themeFill="background1"/>
        <w:spacing w:before="0" w:beforeAutospacing="0" w:after="0" w:afterAutospacing="0"/>
        <w:jc w:val="both"/>
        <w:rPr>
          <w:sz w:val="28"/>
          <w:szCs w:val="28"/>
        </w:rPr>
      </w:pPr>
    </w:p>
    <w:p w:rsidR="00E9592C" w:rsidRDefault="00E9592C" w:rsidP="00E9592C">
      <w:pPr>
        <w:pStyle w:val="a5"/>
        <w:shd w:val="clear" w:color="auto" w:fill="FFFFFF" w:themeFill="background1"/>
        <w:spacing w:before="0" w:beforeAutospacing="0" w:after="0" w:afterAutospacing="0"/>
        <w:ind w:left="709"/>
        <w:jc w:val="both"/>
        <w:rPr>
          <w:sz w:val="28"/>
          <w:szCs w:val="28"/>
        </w:rPr>
      </w:pPr>
      <w:r>
        <w:rPr>
          <w:b/>
          <w:bCs/>
          <w:sz w:val="28"/>
          <w:szCs w:val="28"/>
        </w:rPr>
        <w:t>3.</w:t>
      </w:r>
      <w:r w:rsidRPr="00020D95">
        <w:rPr>
          <w:b/>
          <w:bCs/>
          <w:sz w:val="28"/>
          <w:szCs w:val="28"/>
        </w:rPr>
        <w:t>"Плавание"</w:t>
      </w:r>
    </w:p>
    <w:p w:rsidR="00E9592C" w:rsidRPr="00020D95" w:rsidRDefault="00E9592C" w:rsidP="00E9592C">
      <w:pPr>
        <w:pStyle w:val="a5"/>
        <w:shd w:val="clear" w:color="auto" w:fill="FFFFFF" w:themeFill="background1"/>
        <w:spacing w:before="0" w:beforeAutospacing="0" w:after="0" w:afterAutospacing="0"/>
        <w:ind w:firstLine="567"/>
        <w:jc w:val="both"/>
        <w:rPr>
          <w:sz w:val="28"/>
          <w:szCs w:val="28"/>
        </w:rPr>
      </w:pPr>
      <w:r w:rsidRPr="00020D95">
        <w:rPr>
          <w:sz w:val="28"/>
          <w:szCs w:val="28"/>
        </w:rPr>
        <w:t>Руки вытянуты параллельно на уровне груди. Имитируя движения пловца, на вдохе широко развести руки в стороны, а на выдохе возвратить их в исходную позицию ("брас")</w:t>
      </w:r>
    </w:p>
    <w:p w:rsidR="00E9592C" w:rsidRPr="00020D95" w:rsidRDefault="00C57E35" w:rsidP="00E9592C">
      <w:pPr>
        <w:shd w:val="clear" w:color="auto" w:fill="FFFFFF" w:themeFill="background1"/>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2929890</wp:posOffset>
            </wp:positionH>
            <wp:positionV relativeFrom="paragraph">
              <wp:posOffset>193675</wp:posOffset>
            </wp:positionV>
            <wp:extent cx="2489835" cy="2828925"/>
            <wp:effectExtent l="76200" t="57150" r="100965" b="47625"/>
            <wp:wrapTight wrapText="bothSides">
              <wp:wrapPolygon edited="0">
                <wp:start x="136" y="184"/>
                <wp:lineTo x="-159" y="4868"/>
                <wp:lineTo x="-256" y="14205"/>
                <wp:lineTo x="159" y="21616"/>
                <wp:lineTo x="14418" y="21771"/>
                <wp:lineTo x="19199" y="21480"/>
                <wp:lineTo x="20848" y="21380"/>
                <wp:lineTo x="21178" y="21360"/>
                <wp:lineTo x="21746" y="20159"/>
                <wp:lineTo x="21723" y="19869"/>
                <wp:lineTo x="21718" y="17682"/>
                <wp:lineTo x="21706" y="17537"/>
                <wp:lineTo x="21701" y="15351"/>
                <wp:lineTo x="21689" y="15205"/>
                <wp:lineTo x="21684" y="13019"/>
                <wp:lineTo x="21672" y="12874"/>
                <wp:lineTo x="21667" y="10687"/>
                <wp:lineTo x="21655" y="10542"/>
                <wp:lineTo x="21649" y="8355"/>
                <wp:lineTo x="21638" y="8210"/>
                <wp:lineTo x="21632" y="6024"/>
                <wp:lineTo x="21621" y="5878"/>
                <wp:lineTo x="21615" y="3692"/>
                <wp:lineTo x="21604" y="3547"/>
                <wp:lineTo x="21763" y="1350"/>
                <wp:lineTo x="21661" y="44"/>
                <wp:lineTo x="15009" y="-281"/>
                <wp:lineTo x="3269" y="-6"/>
                <wp:lineTo x="136" y="184"/>
              </wp:wrapPolygon>
            </wp:wrapTight>
            <wp:docPr id="40" name="Рисунок 9" descr="E:\надо\ЗАЙКА БАРАБ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адо\ЗАЙКА БАРАБАН.jpg"/>
                    <pic:cNvPicPr>
                      <a:picLocks noChangeAspect="1" noChangeArrowheads="1"/>
                    </pic:cNvPicPr>
                  </pic:nvPicPr>
                  <pic:blipFill>
                    <a:blip r:embed="rId24"/>
                    <a:srcRect/>
                    <a:stretch>
                      <a:fillRect/>
                    </a:stretch>
                  </pic:blipFill>
                  <pic:spPr bwMode="auto">
                    <a:xfrm rot="236753">
                      <a:off x="0" y="0"/>
                      <a:ext cx="2489835" cy="2828925"/>
                    </a:xfrm>
                    <a:prstGeom prst="rect">
                      <a:avLst/>
                    </a:prstGeom>
                    <a:ln>
                      <a:noFill/>
                    </a:ln>
                    <a:effectLst>
                      <a:softEdge rad="112500"/>
                    </a:effectLst>
                  </pic:spPr>
                </pic:pic>
              </a:graphicData>
            </a:graphic>
          </wp:anchor>
        </w:drawing>
      </w: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D252CB">
      <w:pPr>
        <w:spacing w:after="0" w:line="240" w:lineRule="auto"/>
        <w:ind w:firstLine="709"/>
        <w:jc w:val="both"/>
        <w:rPr>
          <w:rFonts w:ascii="Times New Roman" w:hAnsi="Times New Roman" w:cs="Times New Roman"/>
          <w:sz w:val="28"/>
          <w:szCs w:val="28"/>
        </w:rPr>
      </w:pPr>
    </w:p>
    <w:p w:rsidR="00E9592C" w:rsidRDefault="00E9592C" w:rsidP="00C57E35">
      <w:pPr>
        <w:spacing w:after="0" w:line="240" w:lineRule="auto"/>
        <w:jc w:val="both"/>
        <w:rPr>
          <w:rFonts w:ascii="Times New Roman" w:hAnsi="Times New Roman" w:cs="Times New Roman"/>
          <w:sz w:val="28"/>
          <w:szCs w:val="28"/>
        </w:rPr>
      </w:pPr>
    </w:p>
    <w:p w:rsidR="00E9592C" w:rsidRPr="00D57F84" w:rsidRDefault="00E9592C" w:rsidP="00E9592C">
      <w:pPr>
        <w:pStyle w:val="a6"/>
        <w:spacing w:after="0"/>
        <w:ind w:left="0" w:firstLine="851"/>
        <w:jc w:val="center"/>
        <w:rPr>
          <w:rFonts w:ascii="Monotype Corsiva" w:hAnsi="Monotype Corsiva" w:cs="Times New Roman"/>
          <w:b/>
          <w:color w:val="C00000"/>
          <w:sz w:val="56"/>
          <w:szCs w:val="56"/>
        </w:rPr>
      </w:pPr>
      <w:r w:rsidRPr="00D57F84">
        <w:rPr>
          <w:rFonts w:ascii="Monotype Corsiva" w:hAnsi="Monotype Corsiva" w:cs="Times New Roman"/>
          <w:b/>
          <w:color w:val="C00000"/>
          <w:sz w:val="56"/>
          <w:szCs w:val="56"/>
        </w:rPr>
        <w:lastRenderedPageBreak/>
        <w:t>Малыш и музыка вокруг</w:t>
      </w:r>
    </w:p>
    <w:p w:rsidR="00E9592C" w:rsidRPr="00D57F84" w:rsidRDefault="00E9592C" w:rsidP="00E9592C">
      <w:pPr>
        <w:pStyle w:val="a6"/>
        <w:spacing w:after="0"/>
        <w:ind w:left="0" w:firstLine="851"/>
        <w:jc w:val="both"/>
        <w:rPr>
          <w:rFonts w:ascii="Times New Roman" w:hAnsi="Times New Roman" w:cs="Times New Roman"/>
          <w:sz w:val="20"/>
          <w:szCs w:val="20"/>
        </w:rPr>
      </w:pPr>
    </w:p>
    <w:p w:rsidR="00E9592C" w:rsidRPr="00D57F84" w:rsidRDefault="00E9592C" w:rsidP="00D57F84">
      <w:pPr>
        <w:pStyle w:val="a6"/>
        <w:spacing w:after="0"/>
        <w:ind w:left="0" w:firstLine="851"/>
        <w:jc w:val="center"/>
        <w:rPr>
          <w:rFonts w:ascii="Times New Roman" w:hAnsi="Times New Roman" w:cs="Times New Roman"/>
          <w:b/>
          <w:color w:val="17365D" w:themeColor="text2" w:themeShade="BF"/>
          <w:sz w:val="32"/>
          <w:szCs w:val="32"/>
        </w:rPr>
      </w:pPr>
      <w:r w:rsidRPr="00C57E35">
        <w:rPr>
          <w:rFonts w:ascii="Times New Roman" w:hAnsi="Times New Roman" w:cs="Times New Roman"/>
          <w:b/>
          <w:color w:val="17365D" w:themeColor="text2" w:themeShade="BF"/>
          <w:sz w:val="32"/>
          <w:szCs w:val="32"/>
        </w:rPr>
        <w:t>Несколько слов о музыкальном воспитании</w:t>
      </w:r>
    </w:p>
    <w:p w:rsidR="00E9592C" w:rsidRPr="00D57F84" w:rsidRDefault="00E9592C" w:rsidP="00D57F84">
      <w:pPr>
        <w:pStyle w:val="a6"/>
        <w:spacing w:after="0"/>
        <w:ind w:left="0" w:firstLine="851"/>
        <w:jc w:val="center"/>
        <w:rPr>
          <w:rFonts w:ascii="Times New Roman" w:hAnsi="Times New Roman" w:cs="Times New Roman"/>
          <w:b/>
          <w:sz w:val="28"/>
          <w:szCs w:val="28"/>
        </w:rPr>
      </w:pPr>
      <w:r w:rsidRPr="007E1077">
        <w:rPr>
          <w:rFonts w:ascii="Times New Roman" w:hAnsi="Times New Roman" w:cs="Times New Roman"/>
          <w:b/>
          <w:sz w:val="28"/>
          <w:szCs w:val="28"/>
        </w:rPr>
        <w:t>Музыкальное воспитание в раннем возрасте</w:t>
      </w:r>
    </w:p>
    <w:p w:rsidR="00E9592C" w:rsidRPr="00C57E35" w:rsidRDefault="00E9592C" w:rsidP="00E9592C">
      <w:pPr>
        <w:pStyle w:val="a6"/>
        <w:spacing w:after="0"/>
        <w:ind w:left="0" w:firstLine="851"/>
        <w:jc w:val="both"/>
        <w:rPr>
          <w:rFonts w:ascii="Times New Roman" w:hAnsi="Times New Roman" w:cs="Times New Roman"/>
          <w:sz w:val="28"/>
          <w:szCs w:val="28"/>
        </w:rPr>
      </w:pPr>
      <w:r w:rsidRPr="00C57E35">
        <w:rPr>
          <w:rFonts w:ascii="Times New Roman" w:hAnsi="Times New Roman" w:cs="Times New Roman"/>
          <w:sz w:val="28"/>
          <w:szCs w:val="28"/>
        </w:rPr>
        <w:t xml:space="preserve">Раннее развитие ребенка в настоящее время стало довольно модной тенденцией. Одной из областей раннего развития ребенка является вопрос о музыкальной деятельности. </w:t>
      </w:r>
    </w:p>
    <w:p w:rsidR="00E9592C" w:rsidRPr="00C57E35" w:rsidRDefault="00E9592C" w:rsidP="00E9592C">
      <w:pPr>
        <w:pStyle w:val="a6"/>
        <w:spacing w:after="0"/>
        <w:ind w:left="0" w:firstLine="851"/>
        <w:jc w:val="both"/>
        <w:rPr>
          <w:rFonts w:ascii="Times New Roman" w:hAnsi="Times New Roman" w:cs="Times New Roman"/>
          <w:b/>
          <w:sz w:val="28"/>
          <w:szCs w:val="28"/>
        </w:rPr>
      </w:pPr>
      <w:r w:rsidRPr="00C57E35">
        <w:rPr>
          <w:rFonts w:ascii="Times New Roman" w:hAnsi="Times New Roman" w:cs="Times New Roman"/>
          <w:b/>
          <w:sz w:val="28"/>
          <w:szCs w:val="28"/>
        </w:rPr>
        <w:t>- Когда начинать музыкальное образование ребенка?</w:t>
      </w:r>
    </w:p>
    <w:p w:rsidR="00E9592C" w:rsidRPr="00C57E35" w:rsidRDefault="00E9592C" w:rsidP="00E9592C">
      <w:pPr>
        <w:pStyle w:val="a6"/>
        <w:spacing w:after="0"/>
        <w:ind w:left="0" w:firstLine="851"/>
        <w:jc w:val="both"/>
        <w:rPr>
          <w:rFonts w:ascii="Times New Roman" w:hAnsi="Times New Roman" w:cs="Times New Roman"/>
          <w:sz w:val="28"/>
          <w:szCs w:val="28"/>
        </w:rPr>
      </w:pPr>
      <w:r w:rsidRPr="00C57E35">
        <w:rPr>
          <w:rFonts w:ascii="Times New Roman" w:hAnsi="Times New Roman" w:cs="Times New Roman"/>
          <w:b/>
          <w:sz w:val="28"/>
          <w:szCs w:val="28"/>
        </w:rPr>
        <w:t>- Как подготовить ребенка к музыкальной деятельности?</w:t>
      </w:r>
      <w:r w:rsidRPr="00C57E35">
        <w:rPr>
          <w:rFonts w:ascii="Times New Roman" w:hAnsi="Times New Roman" w:cs="Times New Roman"/>
          <w:sz w:val="28"/>
          <w:szCs w:val="28"/>
        </w:rPr>
        <w:t xml:space="preserve"> </w:t>
      </w:r>
    </w:p>
    <w:p w:rsidR="00E9592C" w:rsidRPr="00C57E35" w:rsidRDefault="00E9592C" w:rsidP="00E9592C">
      <w:pPr>
        <w:pStyle w:val="a6"/>
        <w:spacing w:after="0"/>
        <w:ind w:left="0" w:firstLine="851"/>
        <w:jc w:val="both"/>
        <w:rPr>
          <w:rFonts w:ascii="Times New Roman" w:hAnsi="Times New Roman" w:cs="Times New Roman"/>
          <w:b/>
          <w:sz w:val="28"/>
          <w:szCs w:val="28"/>
        </w:rPr>
      </w:pPr>
      <w:r w:rsidRPr="00C57E35">
        <w:rPr>
          <w:rFonts w:ascii="Times New Roman" w:hAnsi="Times New Roman" w:cs="Times New Roman"/>
          <w:b/>
          <w:sz w:val="28"/>
          <w:szCs w:val="28"/>
        </w:rPr>
        <w:t xml:space="preserve">- Что делать для того, чтобы развить у ребенка хороший слух, память, чувство ритма и т.д. </w:t>
      </w:r>
    </w:p>
    <w:p w:rsidR="00E9592C" w:rsidRPr="00C57E35" w:rsidRDefault="00E9592C" w:rsidP="00E9592C">
      <w:pPr>
        <w:pStyle w:val="a6"/>
        <w:spacing w:after="0"/>
        <w:ind w:left="0" w:firstLine="851"/>
        <w:jc w:val="both"/>
        <w:rPr>
          <w:rFonts w:ascii="Times New Roman" w:hAnsi="Times New Roman" w:cs="Times New Roman"/>
          <w:sz w:val="28"/>
          <w:szCs w:val="28"/>
        </w:rPr>
      </w:pPr>
      <w:r w:rsidRPr="00C57E35">
        <w:rPr>
          <w:rFonts w:ascii="Times New Roman" w:hAnsi="Times New Roman" w:cs="Times New Roman"/>
          <w:sz w:val="28"/>
          <w:szCs w:val="28"/>
        </w:rPr>
        <w:t xml:space="preserve">Чтобы дать ответы на эти вопросы, необходимо понимать, в чем функции раннего музыкального развития. </w:t>
      </w:r>
    </w:p>
    <w:p w:rsidR="00E9592C" w:rsidRPr="00C57E35" w:rsidRDefault="00E9592C" w:rsidP="00E9592C">
      <w:pPr>
        <w:pStyle w:val="a6"/>
        <w:spacing w:after="0"/>
        <w:ind w:left="0" w:firstLine="851"/>
        <w:jc w:val="both"/>
        <w:rPr>
          <w:rFonts w:ascii="Times New Roman" w:hAnsi="Times New Roman" w:cs="Times New Roman"/>
          <w:sz w:val="28"/>
          <w:szCs w:val="28"/>
        </w:rPr>
      </w:pPr>
      <w:r w:rsidRPr="00C57E35">
        <w:rPr>
          <w:rFonts w:ascii="Times New Roman" w:hAnsi="Times New Roman" w:cs="Times New Roman"/>
          <w:sz w:val="28"/>
          <w:szCs w:val="28"/>
        </w:rPr>
        <w:t xml:space="preserve">Одновременно с музыкальным развитием ребенка формируются и другие жизненно важные процессы. Это и общее психическое развитие, личностное, физическое и когнитивное развитие. Во-первых, музыка оказывает важнейшее влияние на формирование </w:t>
      </w:r>
      <w:r w:rsidRPr="00C57E35">
        <w:rPr>
          <w:rFonts w:ascii="Times New Roman" w:hAnsi="Times New Roman" w:cs="Times New Roman"/>
          <w:b/>
          <w:sz w:val="28"/>
          <w:szCs w:val="28"/>
        </w:rPr>
        <w:t xml:space="preserve">личностных </w:t>
      </w:r>
      <w:r w:rsidRPr="00C57E35">
        <w:rPr>
          <w:rFonts w:ascii="Times New Roman" w:hAnsi="Times New Roman" w:cs="Times New Roman"/>
          <w:sz w:val="28"/>
          <w:szCs w:val="28"/>
        </w:rPr>
        <w:t xml:space="preserve">качеств растущего человека. Прежде всего, это происходит благодаря совместному прослушиванию музыкальных произведений взрослого и малыша с самого рождения. Взрослых часто это удивляет, но раннее музыкальное развитие благотворно влияет и на </w:t>
      </w:r>
      <w:r w:rsidRPr="00C57E35">
        <w:rPr>
          <w:rFonts w:ascii="Times New Roman" w:hAnsi="Times New Roman" w:cs="Times New Roman"/>
          <w:b/>
          <w:sz w:val="28"/>
          <w:szCs w:val="28"/>
        </w:rPr>
        <w:t xml:space="preserve">физическое </w:t>
      </w:r>
      <w:r w:rsidRPr="00C57E35">
        <w:rPr>
          <w:rFonts w:ascii="Times New Roman" w:hAnsi="Times New Roman" w:cs="Times New Roman"/>
          <w:sz w:val="28"/>
          <w:szCs w:val="28"/>
        </w:rPr>
        <w:t xml:space="preserve">развитие ребенка. В песнях и играх под музыку у детей развиваются и координируются движения. Кроме того, встреча с прекрасной музыкой способствуют </w:t>
      </w:r>
      <w:r w:rsidRPr="00C57E35">
        <w:rPr>
          <w:rFonts w:ascii="Times New Roman" w:hAnsi="Times New Roman" w:cs="Times New Roman"/>
          <w:b/>
          <w:sz w:val="28"/>
          <w:szCs w:val="28"/>
        </w:rPr>
        <w:t xml:space="preserve">познавательному </w:t>
      </w:r>
      <w:r w:rsidRPr="00C57E35">
        <w:rPr>
          <w:rFonts w:ascii="Times New Roman" w:hAnsi="Times New Roman" w:cs="Times New Roman"/>
          <w:sz w:val="28"/>
          <w:szCs w:val="28"/>
        </w:rPr>
        <w:t xml:space="preserve">развитию малыша. Ребенок запоминает понравившуюся мелодию, ассоциирует ранее услышанные напевы с ситуацией, а восприятие музыки требует от детей концентрации внимании. Восприятие музыки это </w:t>
      </w:r>
      <w:r w:rsidRPr="00C57E35">
        <w:rPr>
          <w:rFonts w:ascii="Times New Roman" w:hAnsi="Times New Roman" w:cs="Times New Roman"/>
          <w:b/>
          <w:sz w:val="28"/>
          <w:szCs w:val="28"/>
        </w:rPr>
        <w:t>активная</w:t>
      </w:r>
      <w:r w:rsidRPr="00C57E35">
        <w:rPr>
          <w:rFonts w:ascii="Times New Roman" w:hAnsi="Times New Roman" w:cs="Times New Roman"/>
          <w:sz w:val="28"/>
          <w:szCs w:val="28"/>
        </w:rPr>
        <w:t xml:space="preserve"> деятельность, а не пассивное слушание, как полагают многие родители. Развитие музыкального восприятия подразумевает развитие эмоциональной отзывчивости на музыку, для чего необходимо совместное </w:t>
      </w:r>
      <w:proofErr w:type="gramStart"/>
      <w:r w:rsidRPr="00C57E35">
        <w:rPr>
          <w:rFonts w:ascii="Times New Roman" w:hAnsi="Times New Roman" w:cs="Times New Roman"/>
          <w:sz w:val="28"/>
          <w:szCs w:val="28"/>
        </w:rPr>
        <w:t>со</w:t>
      </w:r>
      <w:proofErr w:type="gramEnd"/>
      <w:r w:rsidRPr="00C57E35">
        <w:rPr>
          <w:rFonts w:ascii="Times New Roman" w:hAnsi="Times New Roman" w:cs="Times New Roman"/>
          <w:sz w:val="28"/>
          <w:szCs w:val="28"/>
        </w:rPr>
        <w:t xml:space="preserve"> взрослым прослушивание музыкального произведения. Родители должны побуждать активность детей при слушании музыки.</w:t>
      </w:r>
    </w:p>
    <w:p w:rsidR="00E9592C" w:rsidRPr="00C57E35" w:rsidRDefault="00E9592C" w:rsidP="00E9592C">
      <w:pPr>
        <w:pStyle w:val="a6"/>
        <w:spacing w:after="0"/>
        <w:ind w:left="0" w:firstLine="851"/>
        <w:jc w:val="both"/>
        <w:rPr>
          <w:rFonts w:ascii="Times New Roman" w:hAnsi="Times New Roman" w:cs="Times New Roman"/>
          <w:sz w:val="28"/>
          <w:szCs w:val="28"/>
        </w:rPr>
      </w:pPr>
      <w:r w:rsidRPr="00C57E35">
        <w:rPr>
          <w:rFonts w:ascii="Times New Roman" w:hAnsi="Times New Roman" w:cs="Times New Roman"/>
          <w:sz w:val="28"/>
          <w:szCs w:val="28"/>
        </w:rPr>
        <w:t xml:space="preserve">Какова же логика становления основ музыкального восприятия ребенка? Первое, на что реагирует ребенок, это </w:t>
      </w:r>
      <w:r w:rsidRPr="00C57E35">
        <w:rPr>
          <w:rFonts w:ascii="Times New Roman" w:hAnsi="Times New Roman" w:cs="Times New Roman"/>
          <w:b/>
          <w:sz w:val="28"/>
          <w:szCs w:val="28"/>
        </w:rPr>
        <w:t>интонация</w:t>
      </w:r>
      <w:r w:rsidRPr="00C57E35">
        <w:rPr>
          <w:rFonts w:ascii="Times New Roman" w:hAnsi="Times New Roman" w:cs="Times New Roman"/>
          <w:sz w:val="28"/>
          <w:szCs w:val="28"/>
        </w:rPr>
        <w:t xml:space="preserve"> </w:t>
      </w:r>
      <w:r w:rsidRPr="00C57E35">
        <w:rPr>
          <w:rFonts w:ascii="Times New Roman" w:hAnsi="Times New Roman" w:cs="Times New Roman"/>
          <w:b/>
          <w:sz w:val="28"/>
          <w:szCs w:val="28"/>
        </w:rPr>
        <w:t xml:space="preserve"> </w:t>
      </w:r>
      <w:r w:rsidRPr="00C57E35">
        <w:rPr>
          <w:rFonts w:ascii="Times New Roman" w:hAnsi="Times New Roman" w:cs="Times New Roman"/>
          <w:sz w:val="28"/>
          <w:szCs w:val="28"/>
        </w:rPr>
        <w:t xml:space="preserve">в музыке, песне. С первых месяцев жизни малыш начинает улавливать интонации окружающих его людей, что тесно связано с общим развитием речи. Попробуйте одно и то же выражение или слово произнести с разной интонацией, и вы заметите, что ваш малыш по-разному реагирует на одинаковые слова, произнесенные с разной интонацией. Для ребенка </w:t>
      </w:r>
      <w:r w:rsidRPr="00C57E35">
        <w:rPr>
          <w:rFonts w:ascii="Times New Roman" w:hAnsi="Times New Roman" w:cs="Times New Roman"/>
          <w:sz w:val="28"/>
          <w:szCs w:val="28"/>
        </w:rPr>
        <w:lastRenderedPageBreak/>
        <w:t xml:space="preserve">первого-второго года жизни интонации в музыке достаточно для осознания музыкального образа. Именно поэтому в раннем возрасте рекомендуется петь и разучивать с ребенком песни, где важными являются интонации вопроса, ответа, восхищения, горя и т.д. </w:t>
      </w:r>
    </w:p>
    <w:p w:rsidR="00E9592C" w:rsidRPr="00C57E35" w:rsidRDefault="00E9592C" w:rsidP="00E9592C">
      <w:pPr>
        <w:pStyle w:val="a6"/>
        <w:spacing w:after="0"/>
        <w:ind w:left="0" w:firstLine="851"/>
        <w:jc w:val="both"/>
        <w:rPr>
          <w:rFonts w:ascii="Times New Roman" w:hAnsi="Times New Roman" w:cs="Times New Roman"/>
          <w:sz w:val="28"/>
          <w:szCs w:val="28"/>
        </w:rPr>
      </w:pPr>
      <w:r w:rsidRPr="00C57E35">
        <w:rPr>
          <w:rFonts w:ascii="Times New Roman" w:hAnsi="Times New Roman" w:cs="Times New Roman"/>
          <w:sz w:val="28"/>
          <w:szCs w:val="28"/>
        </w:rPr>
        <w:t xml:space="preserve">А вот для ребенка третьего года жизни интонации музыки недостаточно, ему уже необходимо разбираться в таких элементарных средствах музыкальной выразительности как </w:t>
      </w:r>
      <w:r w:rsidRPr="00C57E35">
        <w:rPr>
          <w:rFonts w:ascii="Times New Roman" w:hAnsi="Times New Roman" w:cs="Times New Roman"/>
          <w:b/>
          <w:sz w:val="28"/>
          <w:szCs w:val="28"/>
        </w:rPr>
        <w:t>тембр</w:t>
      </w:r>
      <w:r w:rsidRPr="00C57E35">
        <w:rPr>
          <w:rFonts w:ascii="Times New Roman" w:hAnsi="Times New Roman" w:cs="Times New Roman"/>
          <w:sz w:val="28"/>
          <w:szCs w:val="28"/>
        </w:rPr>
        <w:t xml:space="preserve"> и </w:t>
      </w:r>
      <w:r w:rsidRPr="00C57E35">
        <w:rPr>
          <w:rFonts w:ascii="Times New Roman" w:hAnsi="Times New Roman" w:cs="Times New Roman"/>
          <w:b/>
          <w:sz w:val="28"/>
          <w:szCs w:val="28"/>
        </w:rPr>
        <w:t>сила</w:t>
      </w:r>
      <w:r w:rsidRPr="00C57E35">
        <w:rPr>
          <w:rFonts w:ascii="Times New Roman" w:hAnsi="Times New Roman" w:cs="Times New Roman"/>
          <w:sz w:val="28"/>
          <w:szCs w:val="28"/>
        </w:rPr>
        <w:t xml:space="preserve"> звучания музыки. В этом возрасте малыши проявляют интерес к музыкальным инструментам и даже пытаются осваивать способы звукоизвлечения. </w:t>
      </w:r>
      <w:proofErr w:type="gramStart"/>
      <w:r w:rsidRPr="00C57E35">
        <w:rPr>
          <w:rFonts w:ascii="Times New Roman" w:hAnsi="Times New Roman" w:cs="Times New Roman"/>
          <w:sz w:val="28"/>
          <w:szCs w:val="28"/>
        </w:rPr>
        <w:t>Хорошо, если бы ребенок имел доступ к разным музыкальным инструментам: духовым (дудочка, свирель), ударно-клавишным (детское пианино, металлофон, ксилофон), ударным (бубен, барабан), струнным (балалайка).</w:t>
      </w:r>
      <w:proofErr w:type="gramEnd"/>
      <w:r w:rsidRPr="00C57E35">
        <w:rPr>
          <w:rFonts w:ascii="Times New Roman" w:hAnsi="Times New Roman" w:cs="Times New Roman"/>
          <w:sz w:val="28"/>
          <w:szCs w:val="28"/>
        </w:rPr>
        <w:t xml:space="preserve"> Знакомство с такими инструментами позволит детям различать тембры разных музыкальных инструментов. Кроме того, родителям не стоит забывать</w:t>
      </w:r>
      <w:proofErr w:type="gramStart"/>
      <w:r w:rsidRPr="00C57E35">
        <w:rPr>
          <w:rFonts w:ascii="Times New Roman" w:hAnsi="Times New Roman" w:cs="Times New Roman"/>
          <w:sz w:val="28"/>
          <w:szCs w:val="28"/>
        </w:rPr>
        <w:t xml:space="preserve"> ,</w:t>
      </w:r>
      <w:proofErr w:type="gramEnd"/>
      <w:r w:rsidRPr="00C57E35">
        <w:rPr>
          <w:rFonts w:ascii="Times New Roman" w:hAnsi="Times New Roman" w:cs="Times New Roman"/>
          <w:sz w:val="28"/>
          <w:szCs w:val="28"/>
        </w:rPr>
        <w:t xml:space="preserve"> что </w:t>
      </w:r>
      <w:r w:rsidRPr="00C57E35">
        <w:rPr>
          <w:rFonts w:ascii="Times New Roman" w:hAnsi="Times New Roman" w:cs="Times New Roman"/>
          <w:b/>
          <w:sz w:val="28"/>
          <w:szCs w:val="28"/>
        </w:rPr>
        <w:t>любые</w:t>
      </w:r>
      <w:r w:rsidRPr="00C57E35">
        <w:rPr>
          <w:rFonts w:ascii="Times New Roman" w:hAnsi="Times New Roman" w:cs="Times New Roman"/>
          <w:sz w:val="28"/>
          <w:szCs w:val="28"/>
        </w:rPr>
        <w:t xml:space="preserve"> предметы, с помощью которых ребенок может производить какие-либо звуки, не должны исключаться из поля деятельности ребенка. Сюда относятся погремушки, колокольчики, ложки, посуда. </w:t>
      </w:r>
    </w:p>
    <w:p w:rsidR="00E9592C" w:rsidRPr="00C57E35" w:rsidRDefault="00E9592C" w:rsidP="00E9592C">
      <w:pPr>
        <w:pStyle w:val="a6"/>
        <w:spacing w:after="0"/>
        <w:ind w:left="0" w:firstLine="851"/>
        <w:jc w:val="both"/>
        <w:rPr>
          <w:rFonts w:ascii="Times New Roman" w:hAnsi="Times New Roman" w:cs="Times New Roman"/>
          <w:sz w:val="28"/>
          <w:szCs w:val="28"/>
        </w:rPr>
      </w:pPr>
      <w:r w:rsidRPr="00C57E35">
        <w:rPr>
          <w:rFonts w:ascii="Times New Roman" w:hAnsi="Times New Roman" w:cs="Times New Roman"/>
          <w:sz w:val="28"/>
          <w:szCs w:val="28"/>
        </w:rPr>
        <w:t xml:space="preserve">Не стоит ограничивать звукотворческую деятельность ребенка только потому, что вы не переносите громких звуков. Посмотрите, как годовички любят колотить ложкой по тарелке или ручками по дну кастрюли. </w:t>
      </w:r>
    </w:p>
    <w:p w:rsidR="00E9592C" w:rsidRPr="00C57E35" w:rsidRDefault="00D57F84" w:rsidP="00E9592C">
      <w:pPr>
        <w:pStyle w:val="a6"/>
        <w:spacing w:after="0"/>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3739515</wp:posOffset>
            </wp:positionH>
            <wp:positionV relativeFrom="paragraph">
              <wp:posOffset>1314450</wp:posOffset>
            </wp:positionV>
            <wp:extent cx="2057400" cy="2324100"/>
            <wp:effectExtent l="0" t="0" r="0" b="0"/>
            <wp:wrapTight wrapText="bothSides">
              <wp:wrapPolygon edited="0">
                <wp:start x="5397" y="588"/>
                <wp:lineTo x="4629" y="1155"/>
                <wp:lineTo x="4364" y="3471"/>
                <wp:lineTo x="1967" y="3581"/>
                <wp:lineTo x="1619" y="4483"/>
                <wp:lineTo x="2931" y="6374"/>
                <wp:lineTo x="1826" y="8020"/>
                <wp:lineTo x="2067" y="8718"/>
                <wp:lineTo x="3895" y="9166"/>
                <wp:lineTo x="3916" y="9520"/>
                <wp:lineTo x="4860" y="11958"/>
                <wp:lineTo x="3627" y="14851"/>
                <wp:lineTo x="4591" y="17644"/>
                <wp:lineTo x="2897" y="19494"/>
                <wp:lineTo x="2907" y="19671"/>
                <wp:lineTo x="4357" y="20491"/>
                <wp:lineTo x="4377" y="20845"/>
                <wp:lineTo x="10810" y="21259"/>
                <wp:lineTo x="13007" y="21159"/>
                <wp:lineTo x="15804" y="21031"/>
                <wp:lineTo x="16203" y="21012"/>
                <wp:lineTo x="18948" y="20000"/>
                <wp:lineTo x="18937" y="19824"/>
                <wp:lineTo x="19337" y="19805"/>
                <wp:lineTo x="20601" y="17443"/>
                <wp:lineTo x="20570" y="16912"/>
                <wp:lineTo x="20969" y="16894"/>
                <wp:lineTo x="20676" y="15312"/>
                <wp:lineTo x="20005" y="14102"/>
                <wp:lineTo x="20373" y="13553"/>
                <wp:lineTo x="19723" y="12696"/>
                <wp:lineTo x="18641" y="11327"/>
                <wp:lineTo x="20305" y="8947"/>
                <wp:lineTo x="20274" y="8416"/>
                <wp:lineTo x="19519" y="5791"/>
                <wp:lineTo x="19509" y="5615"/>
                <wp:lineTo x="20225" y="4163"/>
                <wp:lineTo x="19795" y="3651"/>
                <wp:lineTo x="17915" y="2319"/>
                <wp:lineTo x="11020" y="862"/>
                <wp:lineTo x="6595" y="533"/>
                <wp:lineTo x="5397" y="588"/>
              </wp:wrapPolygon>
            </wp:wrapTight>
            <wp:docPr id="43" name="Рисунок 10" descr="E:\надо\mu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адо\muz.gif"/>
                    <pic:cNvPicPr>
                      <a:picLocks noChangeAspect="1" noChangeArrowheads="1"/>
                    </pic:cNvPicPr>
                  </pic:nvPicPr>
                  <pic:blipFill>
                    <a:blip r:embed="rId25"/>
                    <a:srcRect/>
                    <a:stretch>
                      <a:fillRect/>
                    </a:stretch>
                  </pic:blipFill>
                  <pic:spPr bwMode="auto">
                    <a:xfrm rot="177634">
                      <a:off x="0" y="0"/>
                      <a:ext cx="2057400" cy="2324100"/>
                    </a:xfrm>
                    <a:prstGeom prst="rect">
                      <a:avLst/>
                    </a:prstGeom>
                    <a:noFill/>
                    <a:ln w="9525">
                      <a:noFill/>
                      <a:miter lim="800000"/>
                      <a:headEnd/>
                      <a:tailEnd/>
                    </a:ln>
                  </pic:spPr>
                </pic:pic>
              </a:graphicData>
            </a:graphic>
          </wp:anchor>
        </w:drawing>
      </w:r>
      <w:r w:rsidR="00E9592C" w:rsidRPr="00C57E35">
        <w:rPr>
          <w:rFonts w:ascii="Times New Roman" w:hAnsi="Times New Roman" w:cs="Times New Roman"/>
          <w:sz w:val="28"/>
          <w:szCs w:val="28"/>
        </w:rPr>
        <w:t xml:space="preserve">Также стоит отметить, что в раннем возрасте ребенок должен быть ознакомлен с различной музыкой: </w:t>
      </w:r>
      <w:proofErr w:type="gramStart"/>
      <w:r w:rsidR="00E9592C" w:rsidRPr="00C57E35">
        <w:rPr>
          <w:rFonts w:ascii="Times New Roman" w:hAnsi="Times New Roman" w:cs="Times New Roman"/>
          <w:sz w:val="28"/>
          <w:szCs w:val="28"/>
        </w:rPr>
        <w:t>от</w:t>
      </w:r>
      <w:proofErr w:type="gramEnd"/>
      <w:r w:rsidR="00E9592C" w:rsidRPr="00C57E35">
        <w:rPr>
          <w:rFonts w:ascii="Times New Roman" w:hAnsi="Times New Roman" w:cs="Times New Roman"/>
          <w:sz w:val="28"/>
          <w:szCs w:val="28"/>
        </w:rPr>
        <w:t xml:space="preserve"> классической до диско. Под разную музыку мы танцуем по-разному. Танцуя с ребенком на руках или за руку, мы передаем ему чувство ритма и обучаем чувствованию музыки. Дети, с которыми танцуют родители и которых не ограничивают в движении под музыку, в будущем легче обучаются в музыкальной школе. Еще раз хотелось бы акцентировать внимание на том, что раннее музыкальное образование подразумевает не только знакомство ребенка с инструментами и музыкой, но и общее развитие психики ребенка. Если ребенок не ограничен в своих проявлениях (движение, звукотворчество) и его среда насыщена (общение </w:t>
      </w:r>
      <w:proofErr w:type="gramStart"/>
      <w:r w:rsidR="00E9592C" w:rsidRPr="00C57E35">
        <w:rPr>
          <w:rFonts w:ascii="Times New Roman" w:hAnsi="Times New Roman" w:cs="Times New Roman"/>
          <w:sz w:val="28"/>
          <w:szCs w:val="28"/>
        </w:rPr>
        <w:t>со</w:t>
      </w:r>
      <w:proofErr w:type="gramEnd"/>
      <w:r w:rsidR="00E9592C" w:rsidRPr="00C57E35">
        <w:rPr>
          <w:rFonts w:ascii="Times New Roman" w:hAnsi="Times New Roman" w:cs="Times New Roman"/>
          <w:sz w:val="28"/>
          <w:szCs w:val="28"/>
        </w:rPr>
        <w:t xml:space="preserve"> взрослыми и другими детьми, доступ к музыкальным инструментам), то в дальнейшем он будет наиболее самостоятелен, активен в разных видах деятельности, в том числе и в музыкальной.</w:t>
      </w:r>
    </w:p>
    <w:p w:rsidR="00E9592C" w:rsidRPr="00C57E35" w:rsidRDefault="00E9592C" w:rsidP="00E9592C">
      <w:pPr>
        <w:pStyle w:val="a6"/>
        <w:spacing w:after="0"/>
        <w:ind w:left="0" w:firstLine="851"/>
        <w:jc w:val="both"/>
        <w:rPr>
          <w:rFonts w:ascii="Times New Roman" w:hAnsi="Times New Roman" w:cs="Times New Roman"/>
          <w:sz w:val="28"/>
          <w:szCs w:val="28"/>
        </w:rPr>
      </w:pPr>
      <w:r w:rsidRPr="00C57E35">
        <w:rPr>
          <w:rFonts w:ascii="Times New Roman" w:hAnsi="Times New Roman" w:cs="Times New Roman"/>
          <w:sz w:val="28"/>
          <w:szCs w:val="28"/>
        </w:rPr>
        <w:t xml:space="preserve">Ведь все новое привлекает ребенка, и если это новое станет таким прекрасным как музыка, будьте уверены, что оно привлечет ребенка и станет частью его духовной жизни в будущем. </w:t>
      </w:r>
    </w:p>
    <w:p w:rsidR="00E9592C" w:rsidRPr="00D57F84" w:rsidRDefault="00E9592C" w:rsidP="00D57F84">
      <w:pPr>
        <w:spacing w:after="0"/>
        <w:jc w:val="both"/>
        <w:rPr>
          <w:rFonts w:ascii="Times New Roman" w:hAnsi="Times New Roman" w:cs="Times New Roman"/>
          <w:b/>
          <w:sz w:val="28"/>
          <w:szCs w:val="28"/>
        </w:rPr>
      </w:pPr>
    </w:p>
    <w:sectPr w:rsidR="00E9592C" w:rsidRPr="00D57F84" w:rsidSect="00E47F7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D4D21"/>
    <w:multiLevelType w:val="hybridMultilevel"/>
    <w:tmpl w:val="B21428B4"/>
    <w:lvl w:ilvl="0" w:tplc="ADD09586">
      <w:start w:val="1"/>
      <w:numFmt w:val="decimal"/>
      <w:lvlText w:val="%1."/>
      <w:lvlJc w:val="left"/>
      <w:pPr>
        <w:ind w:left="1779" w:hanging="360"/>
      </w:pPr>
      <w:rPr>
        <w:rFonts w:hint="default"/>
      </w:r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1">
    <w:nsid w:val="34AF58FB"/>
    <w:multiLevelType w:val="hybridMultilevel"/>
    <w:tmpl w:val="742AF1E6"/>
    <w:lvl w:ilvl="0" w:tplc="FBFCBDA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
    <w:nsid w:val="4CBA4292"/>
    <w:multiLevelType w:val="hybridMultilevel"/>
    <w:tmpl w:val="908261CC"/>
    <w:lvl w:ilvl="0" w:tplc="FC9A68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D9636CC"/>
    <w:multiLevelType w:val="hybridMultilevel"/>
    <w:tmpl w:val="94CE239A"/>
    <w:lvl w:ilvl="0" w:tplc="0419000F">
      <w:start w:val="1"/>
      <w:numFmt w:val="decimal"/>
      <w:lvlText w:val="%1."/>
      <w:lvlJc w:val="left"/>
      <w:pPr>
        <w:ind w:left="177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7DCE1BFA"/>
    <w:multiLevelType w:val="hybridMultilevel"/>
    <w:tmpl w:val="8E8CF5BC"/>
    <w:lvl w:ilvl="0" w:tplc="585ACB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A1015"/>
    <w:rsid w:val="000A2284"/>
    <w:rsid w:val="002B097E"/>
    <w:rsid w:val="00396DDA"/>
    <w:rsid w:val="003D42EE"/>
    <w:rsid w:val="004A1015"/>
    <w:rsid w:val="005C5F3E"/>
    <w:rsid w:val="008265A5"/>
    <w:rsid w:val="00973E67"/>
    <w:rsid w:val="00C57E35"/>
    <w:rsid w:val="00CA18B2"/>
    <w:rsid w:val="00D0269F"/>
    <w:rsid w:val="00D252CB"/>
    <w:rsid w:val="00D57F84"/>
    <w:rsid w:val="00D971C8"/>
    <w:rsid w:val="00E4055B"/>
    <w:rsid w:val="00E750A8"/>
    <w:rsid w:val="00E9592C"/>
    <w:rsid w:val="00F938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015"/>
  </w:style>
  <w:style w:type="paragraph" w:styleId="1">
    <w:name w:val="heading 1"/>
    <w:basedOn w:val="a"/>
    <w:link w:val="10"/>
    <w:uiPriority w:val="9"/>
    <w:qFormat/>
    <w:rsid w:val="00973E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05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055B"/>
    <w:rPr>
      <w:rFonts w:ascii="Tahoma" w:hAnsi="Tahoma" w:cs="Tahoma"/>
      <w:sz w:val="16"/>
      <w:szCs w:val="16"/>
    </w:rPr>
  </w:style>
  <w:style w:type="character" w:customStyle="1" w:styleId="10">
    <w:name w:val="Заголовок 1 Знак"/>
    <w:basedOn w:val="a0"/>
    <w:link w:val="1"/>
    <w:uiPriority w:val="9"/>
    <w:rsid w:val="00973E67"/>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973E67"/>
  </w:style>
  <w:style w:type="paragraph" w:styleId="a5">
    <w:name w:val="Normal (Web)"/>
    <w:basedOn w:val="a"/>
    <w:uiPriority w:val="99"/>
    <w:unhideWhenUsed/>
    <w:rsid w:val="00973E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973E6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83135-AFCE-488C-AC0C-11C2BDB2A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18</Pages>
  <Words>4529</Words>
  <Characters>25819</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801574</dc:creator>
  <cp:lastModifiedBy>801574</cp:lastModifiedBy>
  <cp:revision>6</cp:revision>
  <dcterms:created xsi:type="dcterms:W3CDTF">2012-09-25T10:32:00Z</dcterms:created>
  <dcterms:modified xsi:type="dcterms:W3CDTF">2012-09-28T03:48:00Z</dcterms:modified>
</cp:coreProperties>
</file>