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04" w:rsidRDefault="005C3904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Становление личностной готовности ребенка 6-7 лет </w:t>
      </w:r>
    </w:p>
    <w:p w:rsidR="005C3904" w:rsidRPr="005C3904" w:rsidRDefault="005C3904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школьному обучению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>В последнее время проблема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04">
        <w:rPr>
          <w:rFonts w:ascii="Times New Roman" w:hAnsi="Times New Roman" w:cs="Times New Roman"/>
          <w:sz w:val="28"/>
          <w:szCs w:val="28"/>
        </w:rPr>
        <w:t>готовности детей к школьному обучению занимает одно из важных мест, рассматриваемых в психологической литературе. Школа претерпевает радикальные изменения. В настоящее время в стране идет становление новой системы образования. Главной проблемой становится переустройство сферы образования на новых принципах, соответствующих утверждающимся государственно-политическим и социально-экономическим отношениям и закрепленных Законом РФ «Об образовании». Важнейшей составляющей педагогического процесса становится личностно-ориентированный подход. Успешное решение задач развития личности ребенка, повышение эффективности обучения, благоприятное профессиональное становление во многом определяются тем, насколько дети готовы к школьному обучению. Личностная готовность ребенка к школьному обучению – это один из важнейших итогов психического развития в период дошкольного детства.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Становление личностной готовности ребенка к обучению в школе складывается в 6 – 7 летнем возрасте. Личностная готовность к обучению предполагает, что у ребенка должен быть определенный уровень развития эмоционально – волевой сферы, самосознания и самооценки. Следовательно, будущий школьник должен обладать знанием определенных норм и правил поведения и общения; </w:t>
      </w:r>
      <w:proofErr w:type="gramStart"/>
      <w:r w:rsidRPr="005C3904">
        <w:rPr>
          <w:rFonts w:ascii="Times New Roman" w:hAnsi="Times New Roman" w:cs="Times New Roman"/>
          <w:sz w:val="28"/>
          <w:szCs w:val="28"/>
        </w:rPr>
        <w:t>умением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 xml:space="preserve"> верно оценить свои реальные и потенциальные возможности (способность к самооценке), управлять своими чувствами и действиями.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>Одним из важнейших признаков волевого поведения считают его связь с преодолением препятствий. К концу старшего дошкольного возраста ребенок сознательно управляет своим поведением, своими внутренними и внешними действиями. Взрослый помогает ребенку осмыслить правильность и необходимость определенного поступка. На фоне эмоциональной зависимости от взрослого у ребенка развивается притязание на признание и одобрение со стороны окружающих людей. Из данного качества при нормальном воспитании вырастают потребность в достижении успехов, целеустремленность, чувство уверенности в себе, самостоятельность и многие другие качества, которые так необходимы ребенку при поступлении в первый класс.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</w:rPr>
        <w:t xml:space="preserve">В становлении личностной готовности для успешного школьного обучения наиболее значимы </w:t>
      </w:r>
      <w:proofErr w:type="spellStart"/>
      <w:r w:rsidRPr="005C39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 xml:space="preserve"> элементов волевого действия и волевых качеств.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 xml:space="preserve"> Волевое поведение проявляется в разных областях, в </w:t>
      </w:r>
      <w:r w:rsidRPr="005C3904">
        <w:rPr>
          <w:rFonts w:ascii="Times New Roman" w:hAnsi="Times New Roman" w:cs="Times New Roman"/>
          <w:sz w:val="28"/>
          <w:szCs w:val="28"/>
        </w:rPr>
        <w:lastRenderedPageBreak/>
        <w:t xml:space="preserve">частности в умении выполнять указания взрослого и действовать по правилам школьной жизни (например, следить за своим поведением на уроке и перемене, не шуметь, не отвлекаться, не мешать другим и пр.). За выполнением правил и их осознанием лежит система отношений между ребенком и взрослым. Произвольность поведения как раз и связана с превращением правил поведения во внутреннюю психологическую инстанцию (А. Н. Леонтьев), когда они выполняются без контроля взрослого. </w:t>
      </w:r>
      <w:proofErr w:type="gramStart"/>
      <w:r w:rsidRPr="005C3904">
        <w:rPr>
          <w:rFonts w:ascii="Times New Roman" w:hAnsi="Times New Roman" w:cs="Times New Roman"/>
          <w:sz w:val="28"/>
          <w:szCs w:val="28"/>
        </w:rPr>
        <w:t>Кроме того, ребенок должен уметь ставить и достигать цель, преодолевая некоторые препятствия, проявляя дисциплинированность, организованность, инициативность, решительность, настойчивость, самостоятельность.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 xml:space="preserve"> С точки зрения нравственно-волевой подготовки к школе важно пробудить у детей интерес к занятиям. Желанию заниматься способствует наличие трудностей, связанных с содержанием, объемом, способами выполнения задания (Р. С. Буре) » [2].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На пороге школы у ребенка возникает новый уровень волевой регуляции поведения. Он характеризуется оформлением у ребенка его «внутренней позицией» - довольно устойчивой системы отношений к себе, к людям, к окружающему миру. «Возникновение такого новообразования, - пишет Л. И. </w:t>
      </w:r>
      <w:proofErr w:type="spellStart"/>
      <w:r w:rsidRPr="005C390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>, - становится переломным пунктом на протяжении всего онтогенетического развития ребенка» [1].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>Важным в становлении личностной готовности является для ребенка управление своими эмоциями и чувствами. Согласно взглядам отечественных ученых (А. Н. Леонтьев, А. В. Запорожец), эмоции выполняют ориентирующую и регулирующую роль в деятельности [5]. Эмоциональная оценка ситуации диктует характер действий в отношении определенных объектов: выделение цели действия, принятие задачи, опознание объекта как препятствия и т.п.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чувства господствуют над всеми их сторонами жизни, придавая им особую окраску. Ребенок шести лет уже умеет быть сдержанным и может скрыть страх, агрессию и слезы. Но это происходит в том, случае, когда это нужно. Ребенок к концу дошкольного возраста учится таким эмоциям и чувствам, которые помогают ему устанавливать продуктивные отношения со сверстниками и взрослыми. К концу дошкольного возраста у него формируются основы ответственного отношения к результатам своих действий и поступков. Ответственность пробуждает чувство сопричастности к общему делу, чувство долга. К 7 годам ребенок в состоянии оценивать свои отдельные поступки и поведение в целом как хорошее или плохое, он уже понимает нравственный смысл ответственности, а значит, </w:t>
      </w:r>
      <w:proofErr w:type="gramStart"/>
      <w:r w:rsidRPr="005C3904">
        <w:rPr>
          <w:rFonts w:ascii="Times New Roman" w:hAnsi="Times New Roman" w:cs="Times New Roman"/>
          <w:sz w:val="28"/>
          <w:szCs w:val="28"/>
        </w:rPr>
        <w:t>будет ответственно относится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 xml:space="preserve"> к своим новым </w:t>
      </w:r>
      <w:r w:rsidRPr="005C3904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обязанностям в школе. В этом ребенок уже может регулировать свое поведение. Старший дошкольник способен различать весь спектр человеческих эмоций, у него появляются устойчивые чувства и отношения. </w:t>
      </w:r>
      <w:proofErr w:type="gramStart"/>
      <w:r w:rsidRPr="005C3904">
        <w:rPr>
          <w:rFonts w:ascii="Times New Roman" w:hAnsi="Times New Roman" w:cs="Times New Roman"/>
          <w:sz w:val="28"/>
          <w:szCs w:val="28"/>
        </w:rPr>
        <w:t>Формируются «высшие чувства»: интеллектуальные (любопытство, любознательность, чувство юмора, удивление), моральные (чувство гордости, чувство стыда, чувство дружбы), эстетические (чувство прекрасного, чувство героического).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 xml:space="preserve"> На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 Детям старшего дошкольного возраста свойственно преобладание общественно значимых мотивов над </w:t>
      </w:r>
      <w:proofErr w:type="gramStart"/>
      <w:r w:rsidRPr="005C3904">
        <w:rPr>
          <w:rFonts w:ascii="Times New Roman" w:hAnsi="Times New Roman" w:cs="Times New Roman"/>
          <w:sz w:val="28"/>
          <w:szCs w:val="28"/>
        </w:rPr>
        <w:t>личностными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>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К концу дошкольного детства у ребенка формируется самосознание. Ядром самосознания являются самооценка и связанный с ней уровень притязаний. Говоря о значении адекватной самооценки для формирования личности, известный психолог К. </w:t>
      </w:r>
      <w:proofErr w:type="spellStart"/>
      <w:r w:rsidRPr="005C3904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 xml:space="preserve"> пришел к выводу о том, что внутренняя сущность человека выражается именно в самооценке [4].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Процесс формирования самосознания и самооценки происходит благодаря интенсивному интеллектуальному и личностному развитию, оно обычно считается центральным новообразованием дошкольного детства. У ребенка возникает критическое отношение к оценке взрослого и сверстника. Оценивание сверстника помогает ребенку оценивать самого себя. В ходе становления личностной готовности ребенка к обучению в школе появляется качественно новый вид самооценки, формированию которых способствует то, что на каждом возрастном этапе ребенок занимает различные места в системе социальных отношений. Ребенок делает выводы о своих достижениях в разных видах деятельности. К семи годам дети правильно себя оценивают, намечается дифференциация двух аспектов самосознания - познание себя и отношение к себе. Самооценка играет важную роль в становлении механизмов </w:t>
      </w:r>
      <w:proofErr w:type="spellStart"/>
      <w:r w:rsidRPr="005C390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>, определяет уровень притязаний, влияет на развитие межличностных отношений (Е. И. Рогов) [6].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От самооценки зависят отношения ребенка с окружающими, его отношение к успехам и неудачам, тем самым самооценка влияет на эффективность его деятельности, в дошкольном возрасте – игровой, в младшем школьном возрасте – учебной. И. И. </w:t>
      </w:r>
      <w:proofErr w:type="spellStart"/>
      <w:r w:rsidRPr="005C3904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 xml:space="preserve"> отмечала, что к 7 годам формируется способность к критичной и в целом к адекватной самооценке в конкретной цели значимой деятельности [3]. На протяжении седьмого года жизни возрастает общая тенденция к критичности, дети стремятся расположить к себе взрослых посредством самокритичных суждений, отходят от попыток непосредственного убеждения в «</w:t>
      </w:r>
      <w:proofErr w:type="spellStart"/>
      <w:r w:rsidRPr="005C3904">
        <w:rPr>
          <w:rFonts w:ascii="Times New Roman" w:hAnsi="Times New Roman" w:cs="Times New Roman"/>
          <w:sz w:val="28"/>
          <w:szCs w:val="28"/>
        </w:rPr>
        <w:t>хорошести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>».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Самооценка ребенка тесно связана с уровнем притязаний, т.е. степенью трудности целей, которые ребенок ставит перед собой. Самостоятельная   оценка ребенком других людей первоначально зависит от его отношения к этим людям, но к концу дошкольного детства оценка поступков и качеств начинает строиться на понимании ситуации и того значения, которое имеют эти поступки и качества. Умение сравнивать себя с другими служит основой для правильной самооценки. Старший дошкольник достаточно верно осознает свои достоинства и недостатки, учитывает отношение к нему со стороны окружающих. Все это имеет огромное значение для формирования личностной готовности ребенка к школьному обучению. Осознание своих умений и качеств, представление себя во времени, открытие для себя своих переживаний – все это составляет начальную форму осознания ребенком самого себя, возникновение «личного сознания» (Д. Б. </w:t>
      </w:r>
      <w:proofErr w:type="spellStart"/>
      <w:r w:rsidRPr="005C390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 xml:space="preserve">) [7]. Оно появляется к концу дошкольного возраста, обусловливая новый уровень осознания своего места в системе взаимоотношений </w:t>
      </w:r>
      <w:proofErr w:type="gramStart"/>
      <w:r w:rsidRPr="005C39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>Не менее важным в становлении личностной готовности к обучению в школе является самостоятельность ребенка. Самостоятельность в отечественной психологии рассматривается как свойство личности, формирующееся на протяжении всего дошкольного возраста и зависящее от особенностей деятельности и всего режима жизни ребенка. Оно достигает в своем развитии разных уровней в зависимости от системы предъявляемых требований и проявляется, прежде всего, в инициативе, независимости, ответственности. Это свидетельствует о том, что самостоятельность предполагает определенный уровень развития интеллектуальной и волевой сфер личности.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Работы Б. Г. Ананьева, М. И. Лисиной, Д. Б. </w:t>
      </w:r>
      <w:proofErr w:type="spellStart"/>
      <w:r w:rsidRPr="005C3904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 xml:space="preserve"> свидетельствуют о том, что хотя роль взрослого в развитии личности дошкольника остается ведущей, поведение ребенка становится с годами все более независимым, в силу чего происходит «распад» его совместной деятельности </w:t>
      </w:r>
      <w:proofErr w:type="gramStart"/>
      <w:r w:rsidRPr="005C39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 xml:space="preserve"> взрослыми и к обучению в школе формируется тенденция к самостоятельности [7].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>Итак, можно сказать, что к началу обучения в школе у ребенка складывается правильная дифференцированная самооценка, самокритичность. Развивается способность мотивировать самооценку. Появляется осознание себя во времени, личностное сознание. Дошкольник осознает свои физические возможности, умения, нравственные качества, переживания и некоторые психические процессы, а значит, у ребенка формируется личностная готовность к обучению в школе.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>Литература: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90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 xml:space="preserve"> Л.И. Этапы формирования личности в онтогенезе. Хрестоматия по возрастной и педагогической психологии. – М., 1981. – 304с.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>Буре Р.С. Готовим детей к школе. – М.: Просвещение, 1987. – 96с.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90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 xml:space="preserve"> Л.С. Хрестоматия по возрастной и педагогической психологии. – М. с.73.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Марцинковская Т.Д. Детская практическая психология: учебник. – Москва: </w:t>
      </w:r>
      <w:proofErr w:type="spellStart"/>
      <w:r w:rsidRPr="005C3904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>, - 2000. – 255 с.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>Мир детства. Дошкольник</w:t>
      </w:r>
      <w:proofErr w:type="gramStart"/>
      <w:r w:rsidRPr="005C390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 xml:space="preserve">од ред. А.Г. Хрипковой; отв. ред. А.В. Запорожец. – М.: Педагогика, 1979. – 416 </w:t>
      </w:r>
      <w:proofErr w:type="gramStart"/>
      <w:r w:rsidRPr="005C3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904">
        <w:rPr>
          <w:rFonts w:ascii="Times New Roman" w:hAnsi="Times New Roman" w:cs="Times New Roman"/>
          <w:sz w:val="28"/>
          <w:szCs w:val="28"/>
        </w:rPr>
        <w:t>.</w:t>
      </w:r>
    </w:p>
    <w:p w:rsidR="005C3904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</w:rPr>
        <w:t>Рогов Е. И.Настольная книга практического психолога в образовании. – М.: Просвещение, 1998. – 298с.</w:t>
      </w:r>
    </w:p>
    <w:p w:rsidR="000F2212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90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C3904">
        <w:rPr>
          <w:rFonts w:ascii="Times New Roman" w:hAnsi="Times New Roman" w:cs="Times New Roman"/>
          <w:sz w:val="28"/>
          <w:szCs w:val="28"/>
        </w:rPr>
        <w:t xml:space="preserve"> Д.Б.Некоторые вопросы диагностики психического развития детей//Диагностика учебной деятельности и интеллектуального развития детей. – М.: Просвещение, 1981.- 258с.</w:t>
      </w:r>
    </w:p>
    <w:sectPr w:rsidR="000F2212" w:rsidRPr="005C3904" w:rsidSect="000F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3904"/>
    <w:rsid w:val="000F2212"/>
    <w:rsid w:val="005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2013-04-23T10:26:00Z</dcterms:created>
  <dcterms:modified xsi:type="dcterms:W3CDTF">2013-04-23T10:28:00Z</dcterms:modified>
</cp:coreProperties>
</file>