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3" w:rsidRPr="003350C3" w:rsidRDefault="003350C3" w:rsidP="00335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350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Мастер-класс для воспитателей по теме: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350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«Обучение детей составлению творческого рассказа по картине»</w:t>
      </w:r>
    </w:p>
    <w:p w:rsidR="00BC220F" w:rsidRPr="00724EA2" w:rsidRDefault="00BC220F" w:rsidP="00BC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основных показателей уровня развития умственных способностей ребенка можно считать богатство его речи. Взрослым важно, поэтому, поддержать и обеспечить развитие умственных и речевых способностей дошкольников. </w:t>
      </w:r>
    </w:p>
    <w:p w:rsidR="00BC220F" w:rsidRPr="00724EA2" w:rsidRDefault="00BC220F" w:rsidP="00BC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</w:t>
      </w:r>
      <w:r w:rsidR="00724EA2"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педагогам образовательных учреждений технологи</w:t>
      </w:r>
      <w:r w:rsid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дошкольного возраста, направленн</w:t>
      </w:r>
      <w:r w:rsid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развитие умственных способностей и создание творческого п</w:t>
      </w:r>
      <w:r w:rsidR="00724EA2" w:rsidRPr="00724EA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родукта в речевой деятельности.</w:t>
      </w:r>
    </w:p>
    <w:p w:rsidR="00724EA2" w:rsidRDefault="00724EA2" w:rsidP="0072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мастер-класса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EA2" w:rsidRDefault="00724EA2" w:rsidP="0072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 опыта работы с детьми дошкольного возраста в обучении составлению творческого рассказа по картине.</w:t>
      </w:r>
    </w:p>
    <w:p w:rsidR="00724EA2" w:rsidRPr="00667FD0" w:rsidRDefault="00724EA2" w:rsidP="0072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A2" w:rsidRDefault="00724EA2" w:rsidP="00724E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4EA2" w:rsidRPr="00724EA2" w:rsidRDefault="00724EA2" w:rsidP="00724E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способы методических приёмов в овладение детьми основных этапов работы над картиной</w:t>
      </w:r>
    </w:p>
    <w:p w:rsidR="00724EA2" w:rsidRPr="00CA1D4D" w:rsidRDefault="00724EA2" w:rsidP="0072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667FD0">
        <w:rPr>
          <w:rFonts w:ascii="Times New Roman" w:hAnsi="Times New Roman" w:cs="Times New Roman"/>
          <w:sz w:val="28"/>
          <w:szCs w:val="28"/>
        </w:rPr>
        <w:t>оздать атмосферу открытости,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доброжелательности, сотворчества в общении.</w:t>
      </w:r>
    </w:p>
    <w:p w:rsidR="005F7D9C" w:rsidRPr="00CA1D4D" w:rsidRDefault="005F7D9C" w:rsidP="0072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9979"/>
      </w:tblGrid>
      <w:tr w:rsidR="00BC220F" w:rsidRPr="005467B5" w:rsidTr="00CA1D4D">
        <w:trPr>
          <w:tblCellSpacing w:w="15" w:type="dxa"/>
        </w:trPr>
        <w:tc>
          <w:tcPr>
            <w:tcW w:w="532" w:type="dxa"/>
            <w:hideMark/>
          </w:tcPr>
          <w:p w:rsidR="00BC220F" w:rsidRPr="00FC18B6" w:rsidRDefault="009061DB" w:rsidP="0054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.1pt;height:25.1pt"/>
              </w:pict>
            </w:r>
          </w:p>
        </w:tc>
        <w:tc>
          <w:tcPr>
            <w:tcW w:w="9934" w:type="dxa"/>
            <w:hideMark/>
          </w:tcPr>
          <w:p w:rsidR="005F7D9C" w:rsidRPr="005F7D9C" w:rsidRDefault="005F7D9C" w:rsidP="005F7D9C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7D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Вступление.</w:t>
            </w:r>
          </w:p>
          <w:p w:rsidR="005F7D9C" w:rsidRPr="005F7D9C" w:rsidRDefault="005F7D9C" w:rsidP="005F7D9C">
            <w:pPr>
              <w:pStyle w:val="a3"/>
              <w:spacing w:before="100" w:beforeAutospacing="1" w:after="100" w:afterAutospacing="1" w:line="240" w:lineRule="auto"/>
              <w:ind w:left="128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7D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Обоснование проблемы. </w:t>
            </w:r>
          </w:p>
          <w:p w:rsidR="00BC220F" w:rsidRPr="005F7D9C" w:rsidRDefault="00BC220F" w:rsidP="005F7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D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детей в речевом плане характерно стремление сочинять рассказы на определенную тему. Следует всемерно поддерживать это стремление детей и развивать их навыки связной речи. Большим подспорьем для педагога в этой работе могут стать картины. </w:t>
            </w:r>
          </w:p>
          <w:p w:rsidR="00BC220F" w:rsidRPr="005467B5" w:rsidRDefault="00BC220F" w:rsidP="00543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Традиционная методика обучения рассказыванию по картине рекомендует использовать в качестве основного приема обучения образец рассказа воспитателя. Опыт показывает, что дети фактически воспроизводят рассказ воспитателя с незначительными изменениями. Детские рассказы бедны выразительными средствами, в них практически отсутствуют простые распространенные и сложные предложения. Тексты изобилуют словами-повторами ("ну", "потом", "вот"... и т.д.), длительными паузами между предложениями. Но главным недостатком является то, что ребенок сам не строит рассказ, а повторяет предыдущий с очень незначительными изменениями. За одно занятие детям приходится выслушивать 4-5 однотипных рассказов. Детям этот вид деятельности становится неинтересен. Благое намерение педагога воспитывать волю сводится к замечаниям скучающим дошкольникам: "Ребята, слушайте внимательно!", "Сидите прямо, и глазки на Сашу, он рассказывает..." Этого требования хватает лишь на 30-40 секунд дисциплинированного поведения. Закономерно возникают вопросы: </w:t>
            </w:r>
          </w:p>
          <w:p w:rsidR="00BC220F" w:rsidRPr="005467B5" w:rsidRDefault="00BC220F" w:rsidP="00BC22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Действительно ли надо заставлять детей слушать однообразные рассказы? </w:t>
            </w:r>
          </w:p>
          <w:p w:rsidR="00BC220F" w:rsidRPr="005467B5" w:rsidRDefault="00BC220F" w:rsidP="00BC22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Нужны ли примеры рассказов воспитателя до того, как ребенок сам </w:t>
            </w: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составил текст по картине? </w:t>
            </w:r>
          </w:p>
          <w:p w:rsidR="00BC220F" w:rsidRPr="005467B5" w:rsidRDefault="00BC220F" w:rsidP="00BC22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Верно ли выбрана форма обучения детей составлению рассказов? </w:t>
            </w:r>
          </w:p>
          <w:p w:rsidR="00BC220F" w:rsidRPr="005467B5" w:rsidRDefault="00BC220F" w:rsidP="00724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Совершенно очевидно, что необходимо изменение способов работы педагога на занятии по обучению дошкольников составлению рассказов по картине. </w:t>
            </w:r>
          </w:p>
          <w:p w:rsidR="005F7D9C" w:rsidRPr="005F7D9C" w:rsidRDefault="00BC220F" w:rsidP="00543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67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Творческая речевая деятельность находится в прямой зависимости от уровня развития мышления ребенка. Основополагающим моментом в предлагаемой технологии является то, что обучение детей составлению рассказов по картине основывается на алгоритмах мышления. В работе с детьми можно выделить несколько этапов, на каждом из них представлена какая-либо мыслительная операция, в результате освоения которой у ребенка развивается способность самостоятельно делать речевые зарисовки по картине. Обучение ребенка осуществляется в процессе его совместной деятельности с педагогом посредством системы игровых упражнений. </w:t>
            </w:r>
            <w:bookmarkStart w:id="0" w:name="031"/>
            <w:bookmarkEnd w:id="0"/>
          </w:p>
          <w:p w:rsidR="005F7D9C" w:rsidRPr="005F7D9C" w:rsidRDefault="005F7D9C" w:rsidP="005F7D9C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Практическая часть</w:t>
            </w:r>
          </w:p>
          <w:p w:rsidR="005F7D9C" w:rsidRDefault="005F7D9C" w:rsidP="005F7D9C">
            <w:pPr>
              <w:pStyle w:val="a3"/>
              <w:spacing w:before="100" w:beforeAutospacing="1" w:after="100" w:afterAutospacing="1" w:line="240" w:lineRule="auto"/>
              <w:ind w:left="128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Рассказ педагога об этапах работы над картиной.</w:t>
            </w:r>
          </w:p>
          <w:p w:rsidR="005F7D9C" w:rsidRPr="00CA1D4D" w:rsidRDefault="005F7D9C" w:rsidP="005F7D9C">
            <w:pPr>
              <w:pStyle w:val="a3"/>
              <w:spacing w:before="100" w:beforeAutospacing="1" w:after="100" w:afterAutospacing="1" w:line="240" w:lineRule="auto"/>
              <w:ind w:left="128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Показ, объяснение, проведение игр и упражнений.</w:t>
            </w:r>
          </w:p>
          <w:p w:rsidR="005F7D9C" w:rsidRPr="005F7D9C" w:rsidRDefault="005F7D9C" w:rsidP="005F7D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Этапы работы над картиной</w:t>
            </w: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7D9C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Определение состава картины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5F7D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обучить мыслительным действиям, ведущим к перечислению изображений на картине (дробление, моделирование, группировка).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Установление взаимосвязей между объектами на картине</w:t>
            </w:r>
            <w:r w:rsidRPr="005F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Цель:</w:t>
            </w: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упражнять детей в объяснении взаимосвязей объектов, изображенных на картине.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Описание на основе возможного восприятия объектов картины разными органами чувств</w:t>
            </w:r>
            <w:r w:rsidRPr="005F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Цели:</w:t>
            </w: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-обобщить знания о признаках объектов, которые могут воспринимать определенные органы чувств;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-учить составлять рассказы-описания на основе восприятия картины через разные органы чувств.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Преобразование объектов во времени</w:t>
            </w:r>
            <w:r w:rsidRPr="005F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Цели:</w:t>
            </w:r>
            <w:r w:rsidRPr="005F7D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учить детей мыслительным операциям преобразования выбранного объекта во времени;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учить составлять рассказ о конкретном объекте, представляя его прошлое и будущее, используя характерные словесные обороты.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Описание местонахождения объектов на картине</w:t>
            </w:r>
            <w:r w:rsidRPr="005F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Цели:</w:t>
            </w: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учить детей пространственной ориентировке на картине;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активизировать в речи слова, обозначающие пространственные ориентировки;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учить алгоритму сужения поля поиска объекта на плоскости картины;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формировать умение переносить ориентировки двухмерного пространства в трехмерное.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9C" w:rsidRPr="005F7D9C" w:rsidRDefault="005F7D9C" w:rsidP="005F7D9C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Составление рассказов от лица разных объектов</w:t>
            </w:r>
            <w:r w:rsidRPr="005F7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7D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Цели:</w:t>
            </w: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обобщить знания детей о признаках проявления разных эмоциональных состояний и причинах их изменения; 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уточнить знания детей о разных поведенческих реакциях в зависимости от черт характера объекта; </w:t>
            </w:r>
          </w:p>
          <w:p w:rsidR="005F7D9C" w:rsidRDefault="005F7D9C" w:rsidP="005F7D9C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F7D9C">
              <w:rPr>
                <w:rFonts w:ascii="Times New Roman" w:hAnsi="Times New Roman" w:cs="Times New Roman"/>
                <w:iCs/>
                <w:sz w:val="28"/>
                <w:szCs w:val="28"/>
              </w:rPr>
              <w:t>- упражнять детей в умении перевоплощаться, составлять связный творческий рассказ от первого лица. (сделать отдельной страничкой, а затем сноску на эту страницу)</w:t>
            </w:r>
          </w:p>
          <w:p w:rsidR="005F7D9C" w:rsidRPr="005F7D9C" w:rsidRDefault="005F7D9C" w:rsidP="005F7D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5F7C" w:rsidRPr="005F7D9C" w:rsidRDefault="008B5F7C" w:rsidP="005F7D9C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D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Рефлексия</w:t>
            </w:r>
          </w:p>
          <w:p w:rsidR="008B5F7C" w:rsidRDefault="008B5F7C" w:rsidP="008B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процессе мастер-класса мне показалось, что вы заинтересовались данной технологией, с удовольствием включались в игру на каждом этапе. </w:t>
            </w:r>
            <w:r w:rsidRPr="008B5F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Это моё мнение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. </w:t>
            </w:r>
          </w:p>
          <w:p w:rsidR="008B5F7C" w:rsidRDefault="008B5F7C" w:rsidP="008B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теперь,</w:t>
            </w:r>
            <w:r w:rsidR="007A44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 хочу узнать</w:t>
            </w:r>
            <w:r w:rsidR="005F7D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ваше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F7D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мнение. Предлагаю Вам выразить своё отношение к моему выступлению при помощи смайликов</w:t>
            </w:r>
            <w:r w:rsidR="00CA1D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44906" w:rsidRDefault="00F44906" w:rsidP="00F44906">
            <w:pPr>
              <w:pStyle w:val="a3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49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Был интересным и полезным</w:t>
            </w:r>
          </w:p>
          <w:p w:rsidR="00F44906" w:rsidRDefault="00F44906" w:rsidP="00F44906">
            <w:pPr>
              <w:pStyle w:val="a3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49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вызвал ни какого интереса.</w:t>
            </w:r>
          </w:p>
          <w:p w:rsidR="00F44906" w:rsidRPr="00F44906" w:rsidRDefault="00F44906" w:rsidP="00F44906">
            <w:pPr>
              <w:pStyle w:val="a3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49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Скучно, не интересно.</w:t>
            </w:r>
          </w:p>
          <w:p w:rsidR="00CA1D4D" w:rsidRPr="008B5F7C" w:rsidRDefault="00CA1D4D" w:rsidP="008B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20F" w:rsidRDefault="00BC220F" w:rsidP="00543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20F" w:rsidRDefault="00BC220F" w:rsidP="00543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20F" w:rsidRDefault="00BC220F" w:rsidP="00543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20F" w:rsidRPr="00C35BB1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  <w:p w:rsidR="00BC220F" w:rsidRPr="00C35BB1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  <w:p w:rsidR="00BC220F" w:rsidRPr="00C35BB1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Default="00BC220F" w:rsidP="0054375D">
            <w:pPr>
              <w:tabs>
                <w:tab w:val="left" w:pos="-549"/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49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  <w:p w:rsidR="00BC220F" w:rsidRPr="005467B5" w:rsidRDefault="00BC220F" w:rsidP="00543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</w:tr>
    </w:tbl>
    <w:p w:rsidR="0046458C" w:rsidRDefault="0046458C"/>
    <w:sectPr w:rsidR="0046458C" w:rsidSect="00724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F08"/>
    <w:multiLevelType w:val="multilevel"/>
    <w:tmpl w:val="CDE45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450"/>
    <w:multiLevelType w:val="multilevel"/>
    <w:tmpl w:val="5426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25EDD"/>
    <w:multiLevelType w:val="multilevel"/>
    <w:tmpl w:val="2568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30731"/>
    <w:multiLevelType w:val="multilevel"/>
    <w:tmpl w:val="320C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97E9E"/>
    <w:multiLevelType w:val="multilevel"/>
    <w:tmpl w:val="A236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33AC1"/>
    <w:multiLevelType w:val="multilevel"/>
    <w:tmpl w:val="5F14F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045C0"/>
    <w:multiLevelType w:val="multilevel"/>
    <w:tmpl w:val="3BA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74E6E"/>
    <w:multiLevelType w:val="multilevel"/>
    <w:tmpl w:val="4CE6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139C0"/>
    <w:multiLevelType w:val="multilevel"/>
    <w:tmpl w:val="991E8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B2FF3"/>
    <w:multiLevelType w:val="multilevel"/>
    <w:tmpl w:val="629C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74D47"/>
    <w:multiLevelType w:val="hybridMultilevel"/>
    <w:tmpl w:val="7506D69E"/>
    <w:lvl w:ilvl="0" w:tplc="0040D9C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50556E"/>
    <w:multiLevelType w:val="multilevel"/>
    <w:tmpl w:val="3A3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817F0"/>
    <w:multiLevelType w:val="multilevel"/>
    <w:tmpl w:val="EE4C5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0435E"/>
    <w:multiLevelType w:val="multilevel"/>
    <w:tmpl w:val="613C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F2F54"/>
    <w:multiLevelType w:val="multilevel"/>
    <w:tmpl w:val="EF2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16E9C"/>
    <w:multiLevelType w:val="multilevel"/>
    <w:tmpl w:val="522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3354A"/>
    <w:multiLevelType w:val="multilevel"/>
    <w:tmpl w:val="13B2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A50A3"/>
    <w:multiLevelType w:val="multilevel"/>
    <w:tmpl w:val="630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04776"/>
    <w:multiLevelType w:val="multilevel"/>
    <w:tmpl w:val="9F0AC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84410"/>
    <w:multiLevelType w:val="multilevel"/>
    <w:tmpl w:val="9522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803A9"/>
    <w:multiLevelType w:val="multilevel"/>
    <w:tmpl w:val="2C4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535EA9"/>
    <w:multiLevelType w:val="hybridMultilevel"/>
    <w:tmpl w:val="FDCE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D5C65"/>
    <w:multiLevelType w:val="multilevel"/>
    <w:tmpl w:val="CB3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A4ECE"/>
    <w:multiLevelType w:val="multilevel"/>
    <w:tmpl w:val="DFE8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E160E"/>
    <w:multiLevelType w:val="multilevel"/>
    <w:tmpl w:val="8CB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E5044"/>
    <w:multiLevelType w:val="multilevel"/>
    <w:tmpl w:val="08D4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E328D"/>
    <w:multiLevelType w:val="hybridMultilevel"/>
    <w:tmpl w:val="50FC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63CD4"/>
    <w:multiLevelType w:val="multilevel"/>
    <w:tmpl w:val="9B20B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4B4DF0"/>
    <w:multiLevelType w:val="multilevel"/>
    <w:tmpl w:val="4B5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5442FE"/>
    <w:multiLevelType w:val="multilevel"/>
    <w:tmpl w:val="791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976D8C"/>
    <w:multiLevelType w:val="multilevel"/>
    <w:tmpl w:val="D2A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E32CD8"/>
    <w:multiLevelType w:val="multilevel"/>
    <w:tmpl w:val="2AFE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73528"/>
    <w:multiLevelType w:val="multilevel"/>
    <w:tmpl w:val="149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D817F8"/>
    <w:multiLevelType w:val="multilevel"/>
    <w:tmpl w:val="956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903D0"/>
    <w:multiLevelType w:val="multilevel"/>
    <w:tmpl w:val="DBE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5A48F6"/>
    <w:multiLevelType w:val="multilevel"/>
    <w:tmpl w:val="7478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86119B"/>
    <w:multiLevelType w:val="multilevel"/>
    <w:tmpl w:val="381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A2318D"/>
    <w:multiLevelType w:val="multilevel"/>
    <w:tmpl w:val="6BDA2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A442DC"/>
    <w:multiLevelType w:val="multilevel"/>
    <w:tmpl w:val="8AA8E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F12FD"/>
    <w:multiLevelType w:val="multilevel"/>
    <w:tmpl w:val="3BB02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0C331A"/>
    <w:multiLevelType w:val="multilevel"/>
    <w:tmpl w:val="61B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737374"/>
    <w:multiLevelType w:val="multilevel"/>
    <w:tmpl w:val="DBC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9E6210"/>
    <w:multiLevelType w:val="multilevel"/>
    <w:tmpl w:val="80B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00AFD"/>
    <w:multiLevelType w:val="multilevel"/>
    <w:tmpl w:val="698C8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FC0D72"/>
    <w:multiLevelType w:val="multilevel"/>
    <w:tmpl w:val="FC5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88050C"/>
    <w:multiLevelType w:val="multilevel"/>
    <w:tmpl w:val="94AE4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1C29"/>
    <w:multiLevelType w:val="multilevel"/>
    <w:tmpl w:val="FAC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742735"/>
    <w:multiLevelType w:val="multilevel"/>
    <w:tmpl w:val="972C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1D2624"/>
    <w:multiLevelType w:val="multilevel"/>
    <w:tmpl w:val="D04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067CF6"/>
    <w:multiLevelType w:val="multilevel"/>
    <w:tmpl w:val="714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5"/>
  </w:num>
  <w:num w:numId="4">
    <w:abstractNumId w:val="5"/>
  </w:num>
  <w:num w:numId="5">
    <w:abstractNumId w:val="3"/>
  </w:num>
  <w:num w:numId="6">
    <w:abstractNumId w:val="20"/>
  </w:num>
  <w:num w:numId="7">
    <w:abstractNumId w:val="27"/>
  </w:num>
  <w:num w:numId="8">
    <w:abstractNumId w:val="13"/>
  </w:num>
  <w:num w:numId="9">
    <w:abstractNumId w:val="44"/>
  </w:num>
  <w:num w:numId="10">
    <w:abstractNumId w:val="11"/>
  </w:num>
  <w:num w:numId="11">
    <w:abstractNumId w:val="18"/>
  </w:num>
  <w:num w:numId="12">
    <w:abstractNumId w:val="7"/>
  </w:num>
  <w:num w:numId="13">
    <w:abstractNumId w:val="48"/>
  </w:num>
  <w:num w:numId="14">
    <w:abstractNumId w:val="0"/>
  </w:num>
  <w:num w:numId="15">
    <w:abstractNumId w:val="16"/>
  </w:num>
  <w:num w:numId="16">
    <w:abstractNumId w:val="23"/>
  </w:num>
  <w:num w:numId="17">
    <w:abstractNumId w:val="22"/>
  </w:num>
  <w:num w:numId="18">
    <w:abstractNumId w:val="43"/>
  </w:num>
  <w:num w:numId="19">
    <w:abstractNumId w:val="49"/>
  </w:num>
  <w:num w:numId="20">
    <w:abstractNumId w:val="4"/>
  </w:num>
  <w:num w:numId="21">
    <w:abstractNumId w:val="37"/>
  </w:num>
  <w:num w:numId="22">
    <w:abstractNumId w:val="19"/>
  </w:num>
  <w:num w:numId="23">
    <w:abstractNumId w:val="32"/>
  </w:num>
  <w:num w:numId="24">
    <w:abstractNumId w:val="29"/>
  </w:num>
  <w:num w:numId="25">
    <w:abstractNumId w:val="40"/>
  </w:num>
  <w:num w:numId="26">
    <w:abstractNumId w:val="6"/>
  </w:num>
  <w:num w:numId="27">
    <w:abstractNumId w:val="30"/>
  </w:num>
  <w:num w:numId="28">
    <w:abstractNumId w:val="8"/>
  </w:num>
  <w:num w:numId="29">
    <w:abstractNumId w:val="28"/>
  </w:num>
  <w:num w:numId="30">
    <w:abstractNumId w:val="36"/>
  </w:num>
  <w:num w:numId="31">
    <w:abstractNumId w:val="38"/>
  </w:num>
  <w:num w:numId="32">
    <w:abstractNumId w:val="47"/>
  </w:num>
  <w:num w:numId="33">
    <w:abstractNumId w:val="34"/>
  </w:num>
  <w:num w:numId="34">
    <w:abstractNumId w:val="14"/>
  </w:num>
  <w:num w:numId="35">
    <w:abstractNumId w:val="31"/>
  </w:num>
  <w:num w:numId="36">
    <w:abstractNumId w:val="24"/>
  </w:num>
  <w:num w:numId="37">
    <w:abstractNumId w:val="12"/>
  </w:num>
  <w:num w:numId="38">
    <w:abstractNumId w:val="1"/>
  </w:num>
  <w:num w:numId="39">
    <w:abstractNumId w:val="41"/>
  </w:num>
  <w:num w:numId="40">
    <w:abstractNumId w:val="33"/>
  </w:num>
  <w:num w:numId="41">
    <w:abstractNumId w:val="45"/>
  </w:num>
  <w:num w:numId="42">
    <w:abstractNumId w:val="9"/>
  </w:num>
  <w:num w:numId="43">
    <w:abstractNumId w:val="46"/>
  </w:num>
  <w:num w:numId="44">
    <w:abstractNumId w:val="39"/>
  </w:num>
  <w:num w:numId="45">
    <w:abstractNumId w:val="2"/>
  </w:num>
  <w:num w:numId="46">
    <w:abstractNumId w:val="25"/>
  </w:num>
  <w:num w:numId="47">
    <w:abstractNumId w:val="42"/>
  </w:num>
  <w:num w:numId="48">
    <w:abstractNumId w:val="10"/>
  </w:num>
  <w:num w:numId="49">
    <w:abstractNumId w:val="26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C220F"/>
    <w:rsid w:val="00240A91"/>
    <w:rsid w:val="0033031F"/>
    <w:rsid w:val="003350C3"/>
    <w:rsid w:val="0046458C"/>
    <w:rsid w:val="005F7D9C"/>
    <w:rsid w:val="00724EA2"/>
    <w:rsid w:val="007A447B"/>
    <w:rsid w:val="008B5F7C"/>
    <w:rsid w:val="009061DB"/>
    <w:rsid w:val="00A1525C"/>
    <w:rsid w:val="00BC220F"/>
    <w:rsid w:val="00CA1D4D"/>
    <w:rsid w:val="00CD05D3"/>
    <w:rsid w:val="00DB219A"/>
    <w:rsid w:val="00F44906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9C"/>
    <w:pPr>
      <w:ind w:left="720"/>
      <w:contextualSpacing/>
    </w:pPr>
  </w:style>
  <w:style w:type="table" w:styleId="a4">
    <w:name w:val="Table Grid"/>
    <w:basedOn w:val="a1"/>
    <w:uiPriority w:val="59"/>
    <w:rsid w:val="00CA1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2012-03-13T05:25:00Z</dcterms:created>
  <dcterms:modified xsi:type="dcterms:W3CDTF">2012-11-14T12:38:00Z</dcterms:modified>
</cp:coreProperties>
</file>