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56" w:rsidRDefault="008E5956" w:rsidP="008E5956">
      <w:pPr>
        <w:pStyle w:val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Задачи работы по ознакомлению детей </w:t>
      </w:r>
    </w:p>
    <w:p w:rsidR="008E5956" w:rsidRDefault="008E5956" w:rsidP="008E5956">
      <w:pPr>
        <w:pStyle w:val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с ПДД в разных возрастных группах</w:t>
      </w:r>
    </w:p>
    <w:p w:rsidR="008E5956" w:rsidRDefault="008E5956" w:rsidP="008E5956">
      <w:pPr>
        <w:pStyle w:val="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 младшая группа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3-м году жизни дети могут ориентироваться лишь в привычной для них обстановке. В пределах групповой комнаты они усваивают понятия «близко - далеко», «низко - высоко», «большой - маленький».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Поэтому в работе с детьми 1 младшей группы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имеет дальнейшее формирование пространственной ориентировки. Начинать целесообразно на ограниченной плоскости (лист бумаги, стол).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года дети должны научиться различать легковые и грузовые машины, уметь называть части автомобиля: кабину, колеса, окна, двери. С этой целью воспитатель проводит с детьми наблюдения за различными видами транспорта (в зависимости от окружающих условий).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расширения и закрепления знаний детей о транспорте в группе должны быть книги, иллюстрации с изображением разнообразных машин. Воспитатель учит детей правильно отвечать на вопросы: «Какие машины едут», «Кто управляет автомобилем».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играх у детей закрепляются представления о направлении «вперед - назад».</w:t>
      </w:r>
    </w:p>
    <w:p w:rsidR="008E5956" w:rsidRDefault="008E5956" w:rsidP="008E5956">
      <w:pPr>
        <w:pStyle w:val="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 младшая группа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детьми 3-4 лет воспитатель продолжает работу по расширению представлений об окружающем, формированию ориентировки в пространстве, учит понимать и употреблять понятия «здесь», «там», «вверху», «внизу», «близко», «далеко». Он организует и постоянно направляет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Детей знакомят с дорогой, улицей, тротуаром, некоторыми видами транспорта. Они узнают, что люди ездят в легковых автомобилях, автобусах (троллейбусах, трамваях). Грузы возят на грузовых машинах. Автомобилем управляет шофер. Он осторожно ведет машину.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Большое внимание уделяется развитию ориентировки детей в пространстве на музыкальные и физкультурных занятиях: при выполнении упражнений, построений и перестроений, при проведении подвижных игр, когда дети учатся быстро находить свое место, действовать точно по сигналу воспитателя, подчиняться игровым правилам.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занятиях по развитию элементарных математических представлений детей учат различать направления «вперед», «назад», «сзади», «налево (слева)», «направо (справа)».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Представления о транспорте, улице, полученные детьми на прогулках, занятиях, постепенно закрепляются и расширяются при каждом удобном случае воспитателем, родителями.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подбирает книги, иллюстрированные яркими рисунками различных видов транспорта, объясняет их назначение, рассказывает о разных частях автомобиля, старается активизировать восприятие детей вопросами. </w:t>
      </w:r>
      <w:proofErr w:type="gramStart"/>
      <w:r>
        <w:rPr>
          <w:color w:val="000000"/>
          <w:sz w:val="27"/>
          <w:szCs w:val="27"/>
        </w:rPr>
        <w:t>Учитывая односложности ответов детей данного возраста воспитатель дополняет</w:t>
      </w:r>
      <w:proofErr w:type="gramEnd"/>
      <w:r>
        <w:rPr>
          <w:color w:val="000000"/>
          <w:sz w:val="27"/>
          <w:szCs w:val="27"/>
        </w:rPr>
        <w:t xml:space="preserve"> и повторяет ответ ребенка.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Большое место в ознакомлении детей 4-го года жизни с некоторыми правилами дорожного движения отводится прогулкам. Дети наблюдают за движением транспорта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года прогулки периодически повторяются, с тем, чтобы закрепить имеющиеся у детей представления о правилах дорожного движения.</w:t>
      </w:r>
    </w:p>
    <w:p w:rsidR="008E5956" w:rsidRDefault="008E5956" w:rsidP="008E5956">
      <w:pPr>
        <w:pStyle w:val="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Средняя группа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детьми 4-5 лет воспитатель продолжает работу по развитию ориентировки в окружающем. Более широкой становится программа целевых прогулок.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должен познакомить детей с трудом водителей некоторых видов транспорта; в легковых автомобилях и некоторых видов транспорта; в легковых автомобилях автобусах ездят люди, на грузовых машинах привозят в детский сад продукты и другие грузы; в кабине за рулем сидит шофер, он ведет машину быстро и осторожно, чтобы не произошло аварии.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целью обогащения опыта детей, закрепления их представлений </w:t>
      </w:r>
      <w:proofErr w:type="gramStart"/>
      <w:r>
        <w:rPr>
          <w:color w:val="000000"/>
          <w:sz w:val="27"/>
          <w:szCs w:val="27"/>
        </w:rPr>
        <w:t>транспорте</w:t>
      </w:r>
      <w:proofErr w:type="gramEnd"/>
      <w:r>
        <w:rPr>
          <w:color w:val="000000"/>
          <w:sz w:val="27"/>
          <w:szCs w:val="27"/>
        </w:rPr>
        <w:t xml:space="preserve"> на целевых прогулках проводятся наблюдения. Дети уточняют особенности передвижения, определяют сходство и отличие троллейбуса, трамвая, автобуса, машины.</w:t>
      </w:r>
    </w:p>
    <w:p w:rsidR="008E5956" w:rsidRDefault="008E5956" w:rsidP="008E5956">
      <w:pPr>
        <w:rPr>
          <w:sz w:val="24"/>
          <w:szCs w:val="24"/>
        </w:rPr>
      </w:pPr>
      <w:r>
        <w:rPr>
          <w:color w:val="000000"/>
          <w:sz w:val="27"/>
          <w:szCs w:val="27"/>
        </w:rPr>
        <w:t>Детей знакомят с конкретными правилами дорожного движения, рассказывают им о назначении желтого сигнала светофора, объясняют правила поведения пешеходов: ходить по улице спокойным шагом, придерживаясь правой стороны тротуара; переходить дорогу только по переходу, при зеленом свете светофора. Воспитатель знакомит детей со словами «проезжая часть», «односторонне и двустороннее движение», «пешеход», «наземный (подземный) переход».</w:t>
      </w:r>
    </w:p>
    <w:p w:rsidR="008E5956" w:rsidRDefault="008E5956" w:rsidP="008E5956">
      <w:pPr>
        <w:pStyle w:val="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Старшая группа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предшествующих группах дети знакомились с некоторыми правилами дорожного движения. В старшей группе представления детей уточняются и дополняются.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экскурсиях, целевых прогулках закрепляется представление детей о проезжей части, осевой линии. Их знакомят с перекрестком, дорожными знаками («Пешеходный переход», «Перекресток», «Пункт питания», «Телефон», «Место стоянки», «Пункт медицинской помощи»). </w:t>
      </w:r>
      <w:proofErr w:type="gramStart"/>
      <w:r>
        <w:rPr>
          <w:color w:val="000000"/>
          <w:sz w:val="27"/>
          <w:szCs w:val="27"/>
        </w:rPr>
        <w:t>Дают более полные знания о правилах для пешеходов и пассажиров:</w:t>
      </w:r>
      <w:r>
        <w:rPr>
          <w:color w:val="000000"/>
          <w:sz w:val="27"/>
          <w:szCs w:val="27"/>
        </w:rPr>
        <w:br/>
        <w:t>- пешеходам разрешается ходить только по тротуару;</w:t>
      </w:r>
      <w:r>
        <w:rPr>
          <w:color w:val="000000"/>
          <w:sz w:val="27"/>
          <w:szCs w:val="27"/>
        </w:rPr>
        <w:br/>
        <w:t>- идти следует по правой стороне тротуара;</w:t>
      </w:r>
      <w:r>
        <w:rPr>
          <w:color w:val="000000"/>
          <w:sz w:val="27"/>
          <w:szCs w:val="27"/>
        </w:rPr>
        <w:br/>
        <w:t>- пешеходы переходят дорогу шагом в местах, где имеются</w:t>
      </w:r>
      <w:r>
        <w:rPr>
          <w:color w:val="000000"/>
          <w:sz w:val="27"/>
          <w:szCs w:val="27"/>
        </w:rPr>
        <w:br/>
        <w:t>пешеходная дорожка и указатели перехода;</w:t>
      </w:r>
      <w:r>
        <w:rPr>
          <w:color w:val="000000"/>
          <w:sz w:val="27"/>
          <w:szCs w:val="27"/>
        </w:rPr>
        <w:br/>
        <w:t>- при двустороннем движении смотрят вначале налево, а дойдя до</w:t>
      </w:r>
      <w:r>
        <w:rPr>
          <w:color w:val="000000"/>
          <w:sz w:val="27"/>
          <w:szCs w:val="27"/>
        </w:rPr>
        <w:br/>
        <w:t>середины - направо;</w:t>
      </w:r>
      <w:r>
        <w:rPr>
          <w:color w:val="000000"/>
          <w:sz w:val="27"/>
          <w:szCs w:val="27"/>
        </w:rPr>
        <w:br/>
        <w:t>- пассажиры ожидают транспорт на специальной остановке;</w:t>
      </w:r>
      <w:proofErr w:type="gramEnd"/>
      <w:r>
        <w:rPr>
          <w:color w:val="000000"/>
          <w:sz w:val="27"/>
          <w:szCs w:val="27"/>
        </w:rPr>
        <w:br/>
        <w:t>- пассажиры с детьми могут входить в транспорт с передней</w:t>
      </w:r>
      <w:r>
        <w:rPr>
          <w:color w:val="000000"/>
          <w:sz w:val="27"/>
          <w:szCs w:val="27"/>
        </w:rPr>
        <w:br/>
        <w:t>площадки;</w:t>
      </w:r>
      <w:r>
        <w:rPr>
          <w:color w:val="000000"/>
          <w:sz w:val="27"/>
          <w:szCs w:val="27"/>
        </w:rPr>
        <w:br/>
        <w:t>- в транспорте каждый должен вести себя спокойно, чтобы не мешать</w:t>
      </w:r>
      <w:r>
        <w:rPr>
          <w:color w:val="000000"/>
          <w:sz w:val="27"/>
          <w:szCs w:val="27"/>
        </w:rPr>
        <w:br/>
        <w:t>остальным пассажирам.</w:t>
      </w:r>
    </w:p>
    <w:p w:rsidR="008E5956" w:rsidRDefault="008E5956" w:rsidP="008E5956">
      <w:pPr>
        <w:pStyle w:val="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Подготовительная группа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с детьми 6-7 лет по ознакомлению с правилами дорожного движения надо организовать так, чтобы знания, полученные на занятиях, экскурсиях и 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в подготовительной к школе группе необходимо закреплять, расширять и углублять представления о правилах дорожного движения, полученные в других группах.</w:t>
      </w:r>
      <w:r>
        <w:rPr>
          <w:color w:val="000000"/>
          <w:sz w:val="27"/>
          <w:szCs w:val="27"/>
        </w:rPr>
        <w:br/>
        <w:t>С этой целью с детьми 6-7 лет проводятся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Продолжается знакомство с назначением дорожных знаков и их начертанием.</w:t>
      </w:r>
      <w:r>
        <w:rPr>
          <w:color w:val="000000"/>
          <w:sz w:val="27"/>
          <w:szCs w:val="27"/>
        </w:rPr>
        <w:br/>
        <w:t xml:space="preserve">Закрепляется правильное употребление пространственной терминологии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слева - справа, вверху - внизу, спереди - сзади, напротив, вдоль, рядом, навстречу, на противоположной стороне, посередине и т.д.). Дети должны хорошо ориентироваться в окружающей обстановке, ее изменениях, правильно реагировать на них.</w:t>
      </w:r>
    </w:p>
    <w:p w:rsidR="008E5956" w:rsidRDefault="008E5956" w:rsidP="008E5956">
      <w:pPr>
        <w:pStyle w:val="a3"/>
        <w:spacing w:before="125" w:beforeAutospacing="0" w:after="125" w:afterAutospacing="0"/>
        <w:ind w:left="125" w:right="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Детей подготовительной к школе группы знакомят с новыми для них правилами пешеходов и пассажиров:</w:t>
      </w:r>
      <w:r>
        <w:rPr>
          <w:color w:val="000000"/>
          <w:sz w:val="27"/>
          <w:szCs w:val="27"/>
        </w:rPr>
        <w:br/>
        <w:t>- переходить улицу на перекрестках (где нет указателей),</w:t>
      </w:r>
      <w:r>
        <w:rPr>
          <w:color w:val="000000"/>
          <w:sz w:val="27"/>
          <w:szCs w:val="27"/>
        </w:rPr>
        <w:br/>
        <w:t>- в местах, где есть пешеходные тоннели или мосты, пешеходы</w:t>
      </w:r>
      <w:r>
        <w:rPr>
          <w:color w:val="000000"/>
          <w:sz w:val="27"/>
          <w:szCs w:val="27"/>
        </w:rPr>
        <w:br/>
        <w:t>должны пользоваться только ими,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прежде чем переходить дорогу, пешеход должен убедиться в полной</w:t>
      </w:r>
      <w:r>
        <w:rPr>
          <w:color w:val="000000"/>
          <w:sz w:val="27"/>
          <w:szCs w:val="27"/>
        </w:rPr>
        <w:br/>
        <w:t>безопасности.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Запрещается пересекать путь приближающемуся транспорту:</w:t>
      </w:r>
      <w:r>
        <w:rPr>
          <w:color w:val="000000"/>
          <w:sz w:val="27"/>
          <w:szCs w:val="27"/>
        </w:rPr>
        <w:br/>
        <w:t>- там, где движение регулируется, выходить на проезжую часть для</w:t>
      </w:r>
      <w:r>
        <w:rPr>
          <w:color w:val="000000"/>
          <w:sz w:val="27"/>
          <w:szCs w:val="27"/>
        </w:rPr>
        <w:br/>
        <w:t>перехода дороги можно только при зеленом сигнале светофора,</w:t>
      </w:r>
      <w:r>
        <w:rPr>
          <w:color w:val="000000"/>
          <w:sz w:val="27"/>
          <w:szCs w:val="27"/>
        </w:rPr>
        <w:br/>
        <w:t>светового указателя или при разрешающем жесте регулировщика,</w:t>
      </w:r>
      <w:r>
        <w:rPr>
          <w:color w:val="000000"/>
          <w:sz w:val="27"/>
          <w:szCs w:val="27"/>
        </w:rPr>
        <w:br/>
        <w:t>- пешеходы должны быть внимательны к окружающим, взаимно</w:t>
      </w:r>
      <w:r>
        <w:rPr>
          <w:color w:val="000000"/>
          <w:sz w:val="27"/>
          <w:szCs w:val="27"/>
        </w:rPr>
        <w:br/>
        <w:t>вежливыми,</w:t>
      </w:r>
      <w:r>
        <w:rPr>
          <w:color w:val="000000"/>
          <w:sz w:val="27"/>
          <w:szCs w:val="27"/>
        </w:rPr>
        <w:br/>
        <w:t>- ожидать автобус, троллейбус, трамвай, такси разрешается лишь на</w:t>
      </w:r>
      <w:r>
        <w:rPr>
          <w:color w:val="000000"/>
          <w:sz w:val="27"/>
          <w:szCs w:val="27"/>
        </w:rPr>
        <w:br/>
        <w:t>посадочных площадках, а там, где их нет, - на тротуаре (обочине</w:t>
      </w:r>
      <w:r>
        <w:rPr>
          <w:color w:val="000000"/>
          <w:sz w:val="27"/>
          <w:szCs w:val="27"/>
        </w:rPr>
        <w:br/>
        <w:t>дороги).</w:t>
      </w:r>
      <w:proofErr w:type="gramEnd"/>
    </w:p>
    <w:p w:rsidR="00192254" w:rsidRDefault="00192254"/>
    <w:sectPr w:rsidR="00192254" w:rsidSect="001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56"/>
    <w:rsid w:val="00192254"/>
    <w:rsid w:val="008E5956"/>
    <w:rsid w:val="00946150"/>
    <w:rsid w:val="00A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6"/>
  </w:style>
  <w:style w:type="paragraph" w:styleId="1">
    <w:name w:val="heading 1"/>
    <w:basedOn w:val="a"/>
    <w:link w:val="10"/>
    <w:uiPriority w:val="9"/>
    <w:qFormat/>
    <w:rsid w:val="008E5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9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E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6267</Characters>
  <Application>Microsoft Office Word</Application>
  <DocSecurity>0</DocSecurity>
  <Lines>52</Lines>
  <Paragraphs>14</Paragraphs>
  <ScaleCrop>false</ScaleCrop>
  <Company>DNA Project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2013-05-06T11:27:00Z</dcterms:created>
  <dcterms:modified xsi:type="dcterms:W3CDTF">2013-05-06T11:28:00Z</dcterms:modified>
</cp:coreProperties>
</file>