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75" w:rsidRPr="00355F72" w:rsidRDefault="00136775" w:rsidP="00355F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72">
        <w:rPr>
          <w:rFonts w:ascii="Times New Roman" w:hAnsi="Times New Roman" w:cs="Times New Roman"/>
          <w:b/>
          <w:sz w:val="24"/>
          <w:szCs w:val="24"/>
        </w:rPr>
        <w:t>Динамика формирования интегративного качества</w:t>
      </w:r>
      <w:r w:rsidRPr="00355F72">
        <w:rPr>
          <w:rFonts w:ascii="Times New Roman" w:hAnsi="Times New Roman" w:cs="Times New Roman"/>
          <w:b/>
          <w:sz w:val="24"/>
          <w:szCs w:val="24"/>
        </w:rPr>
        <w:br/>
        <w:t>«</w:t>
      </w:r>
      <w:proofErr w:type="gramStart"/>
      <w:r w:rsidRPr="00355F72">
        <w:rPr>
          <w:rFonts w:ascii="Times New Roman" w:hAnsi="Times New Roman" w:cs="Times New Roman"/>
          <w:b/>
          <w:sz w:val="24"/>
          <w:szCs w:val="24"/>
        </w:rPr>
        <w:t>Любознательный</w:t>
      </w:r>
      <w:proofErr w:type="gramEnd"/>
      <w:r w:rsidRPr="00355F72">
        <w:rPr>
          <w:rFonts w:ascii="Times New Roman" w:hAnsi="Times New Roman" w:cs="Times New Roman"/>
          <w:b/>
          <w:sz w:val="24"/>
          <w:szCs w:val="24"/>
        </w:rPr>
        <w:t>, активный»</w:t>
      </w:r>
    </w:p>
    <w:p w:rsidR="00136775" w:rsidRPr="00355F72" w:rsidRDefault="00136775" w:rsidP="00355F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5F72">
        <w:rPr>
          <w:rFonts w:ascii="Times New Roman" w:hAnsi="Times New Roman" w:cs="Times New Roman"/>
          <w:sz w:val="24"/>
          <w:szCs w:val="24"/>
        </w:rPr>
        <w:t>Дата проведения: _________________________________________________________________________</w:t>
      </w:r>
    </w:p>
    <w:p w:rsidR="00136775" w:rsidRPr="00355F72" w:rsidRDefault="00136775" w:rsidP="00355F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5F72">
        <w:rPr>
          <w:rFonts w:ascii="Times New Roman" w:hAnsi="Times New Roman" w:cs="Times New Roman"/>
          <w:sz w:val="24"/>
          <w:szCs w:val="24"/>
        </w:rPr>
        <w:t>Группа: _________________________________________________________________________________</w:t>
      </w:r>
    </w:p>
    <w:p w:rsidR="00136775" w:rsidRPr="00ED7F60" w:rsidRDefault="00136775" w:rsidP="00355F72">
      <w:pPr>
        <w:pStyle w:val="a3"/>
        <w:jc w:val="center"/>
      </w:pPr>
      <w:r w:rsidRPr="00355F72">
        <w:rPr>
          <w:rFonts w:ascii="Times New Roman" w:hAnsi="Times New Roman" w:cs="Times New Roman"/>
          <w:sz w:val="24"/>
          <w:szCs w:val="24"/>
        </w:rPr>
        <w:t>Воспитатели: _____________________________________________________________________________</w:t>
      </w:r>
    </w:p>
    <w:p w:rsidR="00136775" w:rsidRPr="00ED7F60" w:rsidRDefault="00136775" w:rsidP="00136775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</w:rPr>
      </w:pPr>
      <w:r w:rsidRPr="00ED7F60">
        <w:rPr>
          <w:rFonts w:ascii="Times New Roman" w:hAnsi="Times New Roman" w:cs="Times New Roman"/>
          <w:b/>
          <w:bCs/>
        </w:rPr>
        <w:t>Показатели динамики формирования интегративного качества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7"/>
        <w:gridCol w:w="2792"/>
        <w:gridCol w:w="1616"/>
        <w:gridCol w:w="1469"/>
        <w:gridCol w:w="1469"/>
        <w:gridCol w:w="1616"/>
        <w:gridCol w:w="1323"/>
        <w:gridCol w:w="1469"/>
        <w:gridCol w:w="733"/>
        <w:gridCol w:w="1026"/>
      </w:tblGrid>
      <w:tr w:rsidR="00136775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775" w:rsidRPr="00ED7F60" w:rsidRDefault="001367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D7F6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775" w:rsidRPr="00ED7F60" w:rsidRDefault="001367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Ф. И. ребенка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775" w:rsidRPr="00ED7F60" w:rsidRDefault="001367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proofErr w:type="gram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br/>
              <w:t>тельные</w:t>
            </w:r>
          </w:p>
          <w:p w:rsidR="00136775" w:rsidRPr="00ED7F60" w:rsidRDefault="001367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интересы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775" w:rsidRPr="00ED7F60" w:rsidRDefault="001367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proofErr w:type="gram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тельные </w:t>
            </w:r>
            <w:r w:rsidRPr="00ED7F60">
              <w:rPr>
                <w:rFonts w:ascii="Times New Roman" w:hAnsi="Times New Roman" w:cs="Times New Roman"/>
                <w:sz w:val="18"/>
                <w:szCs w:val="18"/>
              </w:rPr>
              <w:br/>
              <w:t>вопросы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775" w:rsidRPr="00ED7F60" w:rsidRDefault="001367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Познав</w:t>
            </w:r>
            <w:proofErr w:type="gram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тельное </w:t>
            </w:r>
            <w:proofErr w:type="spell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эскспериментирование</w:t>
            </w:r>
            <w:proofErr w:type="spellEnd"/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775" w:rsidRPr="00ED7F60" w:rsidRDefault="001367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proofErr w:type="gram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  <w:proofErr w:type="spellEnd"/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775" w:rsidRPr="00ED7F60" w:rsidRDefault="001367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Обращение</w:t>
            </w:r>
            <w:r w:rsidRPr="00ED7F60">
              <w:rPr>
                <w:rFonts w:ascii="Times New Roman" w:hAnsi="Times New Roman" w:cs="Times New Roman"/>
                <w:sz w:val="18"/>
                <w:szCs w:val="18"/>
              </w:rPr>
              <w:br/>
              <w:t>за помощью к взрослому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775" w:rsidRPr="00ED7F60" w:rsidRDefault="001367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60">
              <w:rPr>
                <w:rFonts w:ascii="Times New Roman" w:hAnsi="Times New Roman" w:cs="Times New Roman"/>
                <w:sz w:val="18"/>
                <w:szCs w:val="18"/>
              </w:rPr>
              <w:t xml:space="preserve">Участие </w:t>
            </w:r>
            <w:r w:rsidRPr="00ED7F6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образовательном </w:t>
            </w:r>
            <w:r w:rsidRPr="00ED7F60">
              <w:rPr>
                <w:rFonts w:ascii="Times New Roman" w:hAnsi="Times New Roman" w:cs="Times New Roman"/>
                <w:sz w:val="18"/>
                <w:szCs w:val="18"/>
              </w:rPr>
              <w:br/>
              <w:t>процессе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775" w:rsidRPr="00ED7F60" w:rsidRDefault="001367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60">
              <w:rPr>
                <w:rFonts w:ascii="Times New Roman" w:hAnsi="Times New Roman" w:cs="Times New Roman"/>
                <w:sz w:val="18"/>
                <w:szCs w:val="18"/>
              </w:rPr>
              <w:t>Всего баллов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775" w:rsidRPr="00ED7F60" w:rsidRDefault="001367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F60">
              <w:rPr>
                <w:rFonts w:ascii="Times New Roman" w:hAnsi="Times New Roman" w:cs="Times New Roman"/>
                <w:sz w:val="18"/>
                <w:szCs w:val="18"/>
              </w:rPr>
              <w:t xml:space="preserve">Суммарный </w:t>
            </w:r>
            <w:r w:rsidRPr="00ED7F60">
              <w:rPr>
                <w:rFonts w:ascii="Times New Roman" w:hAnsi="Times New Roman" w:cs="Times New Roman"/>
                <w:sz w:val="18"/>
                <w:szCs w:val="18"/>
              </w:rPr>
              <w:br/>
              <w:t>уровень</w:t>
            </w: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Toc292963077"/>
            <w:bookmarkEnd w:id="0"/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F60" w:rsidRPr="00ED7F60" w:rsidTr="00ED7F60"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F60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F60" w:rsidRPr="00ED7F60" w:rsidRDefault="00ED7F60" w:rsidP="00D255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36775" w:rsidRPr="00ED7F60" w:rsidRDefault="00136775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ED7F60">
        <w:rPr>
          <w:rFonts w:ascii="Times New Roman" w:hAnsi="Times New Roman" w:cs="Times New Roman"/>
          <w:b/>
          <w:bCs/>
          <w:caps/>
        </w:rPr>
        <w:lastRenderedPageBreak/>
        <w:t>Планируемые результаты</w:t>
      </w:r>
      <w:r w:rsidRPr="00ED7F60">
        <w:rPr>
          <w:rFonts w:ascii="Times New Roman" w:hAnsi="Times New Roman" w:cs="Times New Roman"/>
          <w:b/>
          <w:bCs/>
          <w:caps/>
        </w:rPr>
        <w:br/>
        <w:t>формирования интегративного качества</w:t>
      </w:r>
      <w:r w:rsidRPr="00ED7F60">
        <w:rPr>
          <w:rFonts w:ascii="Times New Roman" w:hAnsi="Times New Roman" w:cs="Times New Roman"/>
          <w:b/>
          <w:bCs/>
          <w:caps/>
        </w:rPr>
        <w:br/>
        <w:t>«Любознательный, активный»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7F60">
        <w:rPr>
          <w:rFonts w:ascii="Times New Roman" w:hAnsi="Times New Roman" w:cs="Times New Roman"/>
          <w:b/>
          <w:sz w:val="24"/>
          <w:szCs w:val="24"/>
        </w:rPr>
        <w:t xml:space="preserve">Познавательные интересы: 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Проявляет яркий познавательный интерес к непосредственно воспринимаемым объектам, с интересом наблюдает за окружающим не только под руководством взрослого, но и самостоятельно, при восприятии необычного испытывает ярко выраженное чувство удивления, которое побуждает получать новые знания, радуется новому.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Проявляет  познавательный интерес к непосредственно воспринимаемым объектам, с интересом наблюдает за окружающим под руководством взрослого, самостоятельные наблюдения не характерны, при восприятии необычного проявляет чувство удивления, но оно неустойчиво; радуется новому.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Познавательный интерес проявляется, но быстро угасает; в наблюдениях, организованных взрослым, участвует формально; чувство удивления проявляется редко, реакция на новизну непродолжительна.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 xml:space="preserve">Низший. </w:t>
      </w:r>
      <w:r w:rsidRPr="00ED7F60">
        <w:rPr>
          <w:rFonts w:ascii="Times New Roman" w:hAnsi="Times New Roman" w:cs="Times New Roman"/>
          <w:sz w:val="24"/>
          <w:szCs w:val="24"/>
        </w:rPr>
        <w:t>Познавательный интерес не оформлен, не дифференцирован, быстро пресыщается.</w:t>
      </w:r>
    </w:p>
    <w:p w:rsidR="00ED7F60" w:rsidRDefault="00ED7F60" w:rsidP="00ED7F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7F60">
        <w:rPr>
          <w:rFonts w:ascii="Times New Roman" w:hAnsi="Times New Roman" w:cs="Times New Roman"/>
          <w:b/>
          <w:sz w:val="24"/>
          <w:szCs w:val="24"/>
        </w:rPr>
        <w:t xml:space="preserve">Познавательные вопросы: 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F60">
        <w:rPr>
          <w:rFonts w:ascii="Times New Roman" w:hAnsi="Times New Roman" w:cs="Times New Roman"/>
          <w:sz w:val="24"/>
          <w:szCs w:val="24"/>
        </w:rPr>
        <w:t>Задает много вопросов, вопросы преимущественно направлены на установление  непосредственно  воспринимаемых связей (где, зачем, кто, кого, какая, когда, как, откуда, куда), с интересом выслушивает ответ взрослого, ответ порождает новый вопрос.</w:t>
      </w:r>
      <w:proofErr w:type="gramEnd"/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Вопросы задает достаточно часто; вопросы направлены как на установление  непосредственно  воспринимаемых связей (где, куда, зачем), так и на предметы (кто, что); не всегда выслушивает ответ взрослого, задает вопросы непоследовательно.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Вопросы задает редко; вопросы преимущественно имеют предметный характер  (кто, что); не всегда выслушивает ответ взрослого, задает вопросы непоследовательно.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Задает вопросы редко или не задает; вопросы имеют ситуативный характер, ответ взрослого не побуждает к дальнейшему осмыслению воспринимаемого.</w:t>
      </w:r>
    </w:p>
    <w:p w:rsidR="00ED7F60" w:rsidRDefault="00ED7F60" w:rsidP="00ED7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7F60">
        <w:rPr>
          <w:rFonts w:ascii="Times New Roman" w:hAnsi="Times New Roman" w:cs="Times New Roman"/>
          <w:b/>
          <w:sz w:val="24"/>
          <w:szCs w:val="24"/>
        </w:rPr>
        <w:t>Познавательное экспериментирование: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Пытается самостоятельно открыть предметные характеристики объектов, привлекает взрослого к содействию, с удовольствием участвует в несложных экспериментах, организуемых взрослым.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Попытки самостоятельно открыть предметные характеристики объектов наблюдаются редко, они </w:t>
      </w:r>
      <w:proofErr w:type="spellStart"/>
      <w:r w:rsidRPr="00ED7F60">
        <w:rPr>
          <w:rFonts w:ascii="Times New Roman" w:hAnsi="Times New Roman" w:cs="Times New Roman"/>
          <w:sz w:val="24"/>
          <w:szCs w:val="24"/>
        </w:rPr>
        <w:t>малорезультативны</w:t>
      </w:r>
      <w:proofErr w:type="spellEnd"/>
      <w:r w:rsidRPr="00ED7F60">
        <w:rPr>
          <w:rFonts w:ascii="Times New Roman" w:hAnsi="Times New Roman" w:cs="Times New Roman"/>
          <w:sz w:val="24"/>
          <w:szCs w:val="24"/>
        </w:rPr>
        <w:t>, с удовольствием участвует в несложных экспериментах, организуемых взрослым.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Попытки самостоятельно открыть предметные характеристики объектов наблюдаются редко, они </w:t>
      </w:r>
      <w:proofErr w:type="spellStart"/>
      <w:r w:rsidRPr="00ED7F60">
        <w:rPr>
          <w:rFonts w:ascii="Times New Roman" w:hAnsi="Times New Roman" w:cs="Times New Roman"/>
          <w:sz w:val="24"/>
          <w:szCs w:val="24"/>
        </w:rPr>
        <w:t>малорезультативны</w:t>
      </w:r>
      <w:proofErr w:type="spellEnd"/>
      <w:r w:rsidRPr="00ED7F60">
        <w:rPr>
          <w:rFonts w:ascii="Times New Roman" w:hAnsi="Times New Roman" w:cs="Times New Roman"/>
          <w:sz w:val="24"/>
          <w:szCs w:val="24"/>
        </w:rPr>
        <w:t>, не проявляет яркого интереса к экспериментам, организуемым взрослым.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Не интересуется экспериментированием, не проявляет ярких положительных  эмоций: в процессе работы, организованной взрослым, не проявляет стремления экспериментировать с предметами.</w:t>
      </w:r>
    </w:p>
    <w:p w:rsidR="00ED7F60" w:rsidRDefault="00ED7F60" w:rsidP="00ED7F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7F60">
        <w:rPr>
          <w:rFonts w:ascii="Times New Roman" w:hAnsi="Times New Roman" w:cs="Times New Roman"/>
          <w:b/>
          <w:sz w:val="24"/>
          <w:szCs w:val="24"/>
        </w:rPr>
        <w:t>Самостоятельность: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Высокий.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Самостоятельно действует в повседневной жизни, инициирует разные виды детской деятельности, может сам себя занять определенное время, уверен.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 xml:space="preserve">Средний. </w:t>
      </w:r>
      <w:r w:rsidRPr="00ED7F60">
        <w:rPr>
          <w:rFonts w:ascii="Times New Roman" w:hAnsi="Times New Roman" w:cs="Times New Roman"/>
          <w:sz w:val="24"/>
          <w:szCs w:val="24"/>
        </w:rPr>
        <w:t xml:space="preserve">Самостоятельно или с небольшой помощью взрослого действует в повседневной жизни и привычной обстановке; в ситуации постановки новой задачи, в новых условиях нуждается в существенной помощи взрослого, в детские виды деятельности преимущественно включается по предложению взрослого, может инициировать деятельность, но осуществляет вместе </w:t>
      </w:r>
      <w:proofErr w:type="gramStart"/>
      <w:r w:rsidRPr="00ED7F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7F60">
        <w:rPr>
          <w:rFonts w:ascii="Times New Roman" w:hAnsi="Times New Roman" w:cs="Times New Roman"/>
          <w:sz w:val="24"/>
          <w:szCs w:val="24"/>
        </w:rPr>
        <w:t xml:space="preserve"> взрослым, уверен в привычных ситуациях.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Самостоятельность  не  проявляет;  настаивает  на  взаимодействии </w:t>
      </w:r>
      <w:proofErr w:type="gramStart"/>
      <w:r w:rsidRPr="00ED7F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7F60">
        <w:rPr>
          <w:rFonts w:ascii="Times New Roman" w:hAnsi="Times New Roman" w:cs="Times New Roman"/>
          <w:sz w:val="24"/>
          <w:szCs w:val="24"/>
        </w:rPr>
        <w:t xml:space="preserve"> взрослым, даже если сам инициирует деятельность, или проявляет  в  неадекватной  ситуации  непродуктивную  самостоятельность, неуверен.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F60">
        <w:rPr>
          <w:rFonts w:ascii="Times New Roman" w:hAnsi="Times New Roman" w:cs="Times New Roman"/>
          <w:sz w:val="24"/>
          <w:szCs w:val="24"/>
        </w:rPr>
        <w:t>Несамостоятелен</w:t>
      </w:r>
      <w:proofErr w:type="gramEnd"/>
      <w:r w:rsidRPr="00ED7F60">
        <w:rPr>
          <w:rFonts w:ascii="Times New Roman" w:hAnsi="Times New Roman" w:cs="Times New Roman"/>
          <w:sz w:val="24"/>
          <w:szCs w:val="24"/>
        </w:rPr>
        <w:t>, зависим от взрослого, или преобладает неадекватная ситуация, непродуктивная самостоятельность, неуверен.</w:t>
      </w:r>
    </w:p>
    <w:p w:rsidR="00ED7F60" w:rsidRDefault="00ED7F60" w:rsidP="00ED7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7F60">
        <w:rPr>
          <w:rFonts w:ascii="Times New Roman" w:hAnsi="Times New Roman" w:cs="Times New Roman"/>
          <w:b/>
          <w:sz w:val="24"/>
          <w:szCs w:val="24"/>
        </w:rPr>
        <w:t>Обращение  за помощью к взрослому: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Высокий</w:t>
      </w:r>
      <w:r w:rsidRPr="00ED7F60">
        <w:rPr>
          <w:rFonts w:ascii="Times New Roman" w:hAnsi="Times New Roman" w:cs="Times New Roman"/>
          <w:sz w:val="24"/>
          <w:szCs w:val="24"/>
        </w:rPr>
        <w:t>. Обращается за помощью в ситуациях реальных затруднений, содействует в преодолении затруднений.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Обращается за помощью в ситуации реальных затруднений и также незначительных препятствий, но устраняется от решения проблемы, адресуя эту задачу взрослому.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Обращается  за  помощью  в  тех  ситуациях,  когда  сам  может решить проблему, в решении проблемы действенного участия не принимает.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F6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D7F60">
        <w:rPr>
          <w:rFonts w:ascii="Times New Roman" w:hAnsi="Times New Roman" w:cs="Times New Roman"/>
          <w:sz w:val="24"/>
          <w:szCs w:val="24"/>
        </w:rPr>
        <w:t xml:space="preserve"> взрослому не обращается или обращается редко, на затруднения чаще реагирует плачем или </w:t>
      </w:r>
      <w:proofErr w:type="spellStart"/>
      <w:r w:rsidRPr="00ED7F60">
        <w:rPr>
          <w:rFonts w:ascii="Times New Roman" w:hAnsi="Times New Roman" w:cs="Times New Roman"/>
          <w:sz w:val="24"/>
          <w:szCs w:val="24"/>
        </w:rPr>
        <w:t>негативистической</w:t>
      </w:r>
      <w:proofErr w:type="spellEnd"/>
      <w:r w:rsidRPr="00ED7F60">
        <w:rPr>
          <w:rFonts w:ascii="Times New Roman" w:hAnsi="Times New Roman" w:cs="Times New Roman"/>
          <w:sz w:val="24"/>
          <w:szCs w:val="24"/>
        </w:rPr>
        <w:t xml:space="preserve"> реакцией.</w:t>
      </w:r>
    </w:p>
    <w:p w:rsidR="00ED7F60" w:rsidRDefault="00ED7F60" w:rsidP="00ED7F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7F60">
        <w:rPr>
          <w:rFonts w:ascii="Times New Roman" w:hAnsi="Times New Roman" w:cs="Times New Roman"/>
          <w:b/>
          <w:sz w:val="24"/>
          <w:szCs w:val="24"/>
        </w:rPr>
        <w:t>Участие в образовательном процессе: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С удовольствием посещает детский сад, с интересом участвует во всех мероприятиях группы, откликается на предложения взрослого взаимодействовать, проявляет инициативу, с удовольствием участвует в групповых формах детской деятельности.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Положительно относится к посещению детского сада, обычно с интересом участвует в мероприятиях группы, откликается на предложения взрослого взаимодействовать, редко проявляет инициативу или не проявляет, участвует в групповых формах детской деятельности.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Явно не протестует против пребывания в детской группе; в целом положительно относится к посещению детского сада, хотя эпизодически может проявлять протестные реакции, участвует с желанием не во всех мероприятиях группы, хотя откликается на предложения взрослого взаимодействовать, не проявляет инициативу или проявляет редко, предпочитает индивидуальные формы взаимодействия </w:t>
      </w:r>
      <w:proofErr w:type="gramStart"/>
      <w:r w:rsidRPr="00ED7F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7F60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F60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D7F60">
        <w:rPr>
          <w:rFonts w:ascii="Times New Roman" w:hAnsi="Times New Roman" w:cs="Times New Roman"/>
          <w:sz w:val="24"/>
          <w:szCs w:val="24"/>
        </w:rPr>
        <w:t xml:space="preserve"> Активно или пассивно протестует против пребывания в детской группе; негативно или неустойчиво положительно относится к посещению детского сада (можно ненадолго отвлечь), не стремится участвовать в мероприятиях группы; не всегда откликается на предложения взрослого взаимодействовать, даже в индивидуальной деятельности; не проявляет инициативу во взаимодействии.</w:t>
      </w: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08AA" w:rsidRPr="00F53959" w:rsidRDefault="007008AA" w:rsidP="007008AA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F53959"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определенном количестве баллов. </w:t>
      </w:r>
    </w:p>
    <w:p w:rsidR="007008AA" w:rsidRPr="00F53959" w:rsidRDefault="007008AA" w:rsidP="007008AA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F53959">
        <w:rPr>
          <w:rFonts w:ascii="Times New Roman" w:hAnsi="Times New Roman" w:cs="Times New Roman"/>
        </w:rPr>
        <w:t xml:space="preserve">Низший уровень – 1–3 балла, низкий – 4–6 баллов, средний – 7–9 баллов, высокий – 10–12 баллов.  </w:t>
      </w:r>
      <w:proofErr w:type="gramEnd"/>
    </w:p>
    <w:p w:rsidR="007008AA" w:rsidRPr="00F53959" w:rsidRDefault="007008AA" w:rsidP="007008AA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6775" w:rsidRPr="00ED7F60" w:rsidRDefault="00136775" w:rsidP="00ED7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309375902"/>
      <w:bookmarkEnd w:id="1"/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F72" w:rsidRDefault="00355F72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6775" w:rsidRDefault="00136775" w:rsidP="0013677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«Любознательный, активный»</w:t>
      </w:r>
    </w:p>
    <w:p w:rsidR="00136775" w:rsidRDefault="00136775" w:rsidP="00136775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136775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Низший</w:t>
            </w:r>
          </w:p>
        </w:tc>
      </w:tr>
      <w:tr w:rsidR="00136775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rPr>
                <w:rStyle w:val="Normaltex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rPr>
                <w:rStyle w:val="Normaltext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rPr>
                <w:rStyle w:val="Normaltext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rPr>
                <w:rStyle w:val="Normaltext"/>
              </w:rPr>
            </w:pPr>
          </w:p>
        </w:tc>
      </w:tr>
      <w:tr w:rsidR="00136775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rPr>
                <w:rStyle w:val="Normaltex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rPr>
                <w:rStyle w:val="Normaltext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rPr>
                <w:rStyle w:val="Normaltext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75" w:rsidRDefault="00136775">
            <w:pPr>
              <w:pStyle w:val="ParagraphStyle"/>
              <w:rPr>
                <w:rStyle w:val="Normaltext"/>
              </w:rPr>
            </w:pPr>
          </w:p>
        </w:tc>
      </w:tr>
    </w:tbl>
    <w:p w:rsidR="00136775" w:rsidRDefault="00136775" w:rsidP="0013677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6775" w:rsidRDefault="00136775" w:rsidP="00136775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55–72 балла – высокий, 36–54 балла – средний, 18–35 баллов – низкий, 1–17 баллов – низший. </w:t>
      </w:r>
      <w:proofErr w:type="gramEnd"/>
    </w:p>
    <w:p w:rsidR="00355F72" w:rsidRDefault="00355F72" w:rsidP="0013677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36775" w:rsidRDefault="00136775" w:rsidP="00355F72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(оценка) уровня достижения детьми группы планируемых результатов (показателей) динамики формирования интегративного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«Любознательный, активный»</w:t>
      </w:r>
      <w:r>
        <w:rPr>
          <w:rFonts w:ascii="Times New Roman" w:hAnsi="Times New Roman" w:cs="Times New Roman"/>
          <w:sz w:val="28"/>
          <w:szCs w:val="28"/>
        </w:rPr>
        <w:t>; комментарии к выявленным индивидуальным особенностям развития детей; проектирование индивидуального маршрута образовательной работы</w:t>
      </w:r>
      <w:r w:rsidR="00355F72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F72" w:rsidRDefault="00355F72" w:rsidP="00355F72">
      <w:pPr>
        <w:pStyle w:val="ParagraphStyle"/>
        <w:spacing w:line="252" w:lineRule="auto"/>
        <w:ind w:firstLine="360"/>
        <w:jc w:val="both"/>
      </w:pPr>
    </w:p>
    <w:sectPr w:rsidR="00355F72" w:rsidSect="001367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775"/>
    <w:rsid w:val="00074F4D"/>
    <w:rsid w:val="00136775"/>
    <w:rsid w:val="00355F72"/>
    <w:rsid w:val="007008AA"/>
    <w:rsid w:val="00C12846"/>
    <w:rsid w:val="00ED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36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136775"/>
    <w:rPr>
      <w:color w:val="000000"/>
      <w:sz w:val="20"/>
      <w:szCs w:val="20"/>
    </w:rPr>
  </w:style>
  <w:style w:type="paragraph" w:styleId="a3">
    <w:name w:val="No Spacing"/>
    <w:uiPriority w:val="1"/>
    <w:qFormat/>
    <w:rsid w:val="00ED7F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2012-10-15T10:30:00Z</dcterms:created>
  <dcterms:modified xsi:type="dcterms:W3CDTF">2012-10-16T14:18:00Z</dcterms:modified>
</cp:coreProperties>
</file>