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2A" w:rsidRPr="00586CF8" w:rsidRDefault="006F512A" w:rsidP="00E04D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92963083"/>
      <w:bookmarkEnd w:id="0"/>
      <w:r w:rsidRPr="00586CF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586CF8">
        <w:rPr>
          <w:rFonts w:ascii="Times New Roman" w:hAnsi="Times New Roman" w:cs="Times New Roman"/>
          <w:b/>
          <w:sz w:val="28"/>
          <w:szCs w:val="28"/>
        </w:rPr>
        <w:br/>
        <w:t xml:space="preserve">формирования интегративного качества </w:t>
      </w:r>
      <w:r w:rsidRPr="00586CF8">
        <w:rPr>
          <w:rFonts w:ascii="Times New Roman" w:hAnsi="Times New Roman" w:cs="Times New Roman"/>
          <w:b/>
          <w:sz w:val="28"/>
          <w:szCs w:val="28"/>
        </w:rPr>
        <w:br/>
        <w:t>«овладевший средствами общения</w:t>
      </w:r>
      <w:r w:rsidRPr="00586CF8">
        <w:rPr>
          <w:rFonts w:ascii="Times New Roman" w:hAnsi="Times New Roman" w:cs="Times New Roman"/>
          <w:b/>
          <w:sz w:val="28"/>
          <w:szCs w:val="28"/>
        </w:rPr>
        <w:br/>
        <w:t>и способами взаимодействия</w:t>
      </w:r>
      <w:r w:rsidRPr="00586CF8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586CF8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586CF8"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сверстниками»</w:t>
      </w:r>
    </w:p>
    <w:p w:rsidR="00E04D12" w:rsidRPr="00586CF8" w:rsidRDefault="00E04D12" w:rsidP="00E04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D12">
        <w:rPr>
          <w:rFonts w:ascii="Times New Roman" w:hAnsi="Times New Roman" w:cs="Times New Roman"/>
          <w:b/>
          <w:sz w:val="24"/>
          <w:szCs w:val="24"/>
        </w:rPr>
        <w:t xml:space="preserve">Использование вербальных и невербальных средств общения: 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Пользуется вербальными и невербальными способами коммуникации, отвечает на вопросы и задает их, рассказывает из своего опыта, поддерживает беседу, регламентирует действия других людей, выражает в речи свои желания, цели в игре и повседневных ситуациях; использует речь, мимику и пантомимику, предметные средства общения для выражения намерения, просьбы при ведущей роли речи; средства общения выразительны.</w:t>
      </w:r>
      <w:proofErr w:type="gramEnd"/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Использует речь, мимику и пантомимику, предметные средства общения для выражения намерения, просьбы, своей потребности, желания; речь не во всех ситуациях  является ведущим средством общения, часто использует мимику и пантомимику, предметные средства общения; средства общения недостаточно выразительны.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Преимущественно использует невербальные средства общения: мимику и пантомимику, предметные средства, с их помощью обычно выражает ситуативные потребности или желания, средства общения невыразительны.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Преимущественно использует невербальные средства общения: мимику и пантомимику, предметные средства, но не все из них одинаково интенсивно (например, могут существенно преобладать мимические средства), с их помощью обычно выражает ситуативные потребности или желания, арсенал средств общения очень беден.</w:t>
      </w:r>
    </w:p>
    <w:p w:rsidR="00E04D12" w:rsidRPr="00586CF8" w:rsidRDefault="00E04D12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D12">
        <w:rPr>
          <w:rFonts w:ascii="Times New Roman" w:hAnsi="Times New Roman" w:cs="Times New Roman"/>
          <w:b/>
          <w:sz w:val="24"/>
          <w:szCs w:val="24"/>
        </w:rPr>
        <w:t xml:space="preserve">Владение  диалогической речью:  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Как  в  организованной,  так  и  в  свободной  деятельности задает вопросы взрослому и сверстнику, в игре использует элементы ролевого диалога; вступает в диалог, поддерживает его, инициативен в диалогическом общении, ярко проявляет потребность в речевом высказывании с целью общения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взрослыми и сверстниками, отвечает на вопросы, сформулированные с помощью вопросительных слов, отвечает на альтернативные вопросы, используя отрицательные слова, поддерживает беседу со взрослым, используя полученные ранее знания, имеет представление о том, что все увиденное, интересное, новое можно рассказать другому.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Как в организованной, так и в свободной деятельности задает вопросы взрослому, в игре иногда использует элементы ролевого диалога; поддерживает диалог, но инициативу в диалогическом общении проявляет редко, испытывает потребность в речевом высказывании с целью общения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взрослыми и сверстниками, отвечает на некоторые вопросы, сформулированные с помощью вопросительных слов, затрудняется в ответе на альтернативные вопросы, поддерживает непродолжительную беседу со взрослым; значительно реже вступает в диалогическое общение со сверстниками.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Отвечает на некоторые вопросы взрослого в свободной деятельности, диалогическое общение в процессе занятия вызывает затруднения; не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инициативен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 диалогическом общении, редко задает вопросы взрослому или не задает совсем, в диалогическое общение со сверстниками вступает редко, в игре не использует элементы ролевого диалога.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Не всегда откликается на инициированное взрослым диалогическое общение, по своей инициативе в него вступает очень редко или не вступает; диалогическое общение со сверстниками не сформировано; в игре не использует элементы ролевого диалога.</w:t>
      </w:r>
    </w:p>
    <w:p w:rsidR="00E04D12" w:rsidRPr="00586CF8" w:rsidRDefault="00E04D12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4D12" w:rsidRPr="00586CF8" w:rsidRDefault="00E04D12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4D12" w:rsidRPr="00586CF8" w:rsidRDefault="00E04D12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D12">
        <w:rPr>
          <w:rFonts w:ascii="Times New Roman" w:hAnsi="Times New Roman" w:cs="Times New Roman"/>
          <w:b/>
          <w:sz w:val="24"/>
          <w:szCs w:val="24"/>
        </w:rPr>
        <w:t xml:space="preserve">Владение конструктивными способами взаимодействия с детьми и взрослыми: 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Проявляет привязанность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взрослому, участвует в совместной со взрослым практической и игровой деятельности, адекватно реагирует на указания и оценку взрослого; испытывает интерес к действиям ровесника, желание принимать в них участие, стремится к контактам с ровесниками, поддерживает эти контакты, испытывает и выражает положительные эмоции в общении с другими детьми; как правило, подчиняет свое поведение правилам общения, выражает в речи свои желания, просьбы  в  обращении  к  ровеснику,  обменивается  действиями  с  другими детьми в практических и игровых ситуациях; умеет уступить, подождать своей очереди, в ситуации коммуникативных затруднений ориентируется на помощь взрослого, но после того, как самому не удалось их преодолеть.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 xml:space="preserve">Средний. </w:t>
      </w:r>
      <w:r w:rsidRPr="00E04D12">
        <w:rPr>
          <w:rFonts w:ascii="Times New Roman" w:hAnsi="Times New Roman" w:cs="Times New Roman"/>
          <w:sz w:val="24"/>
          <w:szCs w:val="24"/>
        </w:rPr>
        <w:t xml:space="preserve">Проявляет привязанность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взрослому, участвует в совместной со взрослым практической и игровой деятельности; как правило, адекватно реагирует на указания и оценку взрослого; испытывает интерес к действиям ровесника, желание принимать в них участие, стремится к контактам с ровесниками, но не всегда умеет их поддержать; испытывает и выражает положительные эмоции в общении с другими детьми, не всегда подчиняет свое поведение правилам общения, затрудняется в речевом выражении своих желаний, просьб в обращении к ровеснику, но успешно обменивается действиями с другими детьми в практических и игровых ситуациях; под руководством взрослого уступает, ждет своей очереди, в ситуации коммуникативных затруднений сразу обращается за помощью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взрослому.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Участвует в совместной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 практической и игровой деятельности, но нуждается в постоянном подкреплении со стороны взрослого; часто неадекватно реагирует на указания и оценку взрослого; испытывает неустойчивый интерес к действиям ровесника, но не стремится к контактам с ровесниками или не умеет их поддержать; явно выражает положительные эмоции в общении с другими детьми, зачастую не подчиняет свое поведение правилам общения, затрудняется в речевом выражении своих желаний, просьб в обращении к ровеснику, иногда обменивается действиями с другими детьми в практических и игровых ситуациях; под руководством взрослого может  уступить, подождать своей очереди, но делает это неохотно и не всегда, в ситуации коммуникативных затруднений проявляет негативные, неконструктивные реакции.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Не стремится участвовать в совместной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 практической и игровой деятельности; часто неадекватно реагирует на указания и оценку взрослого; испытывает неустойчивый интерес к действиям ровесника, но не стремится к контактам с ровесниками или не умеет их поддержать;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 xml:space="preserve">явно выражает положительные эмоции в общении с другими детьми, зачастую не подчиняет свое поведение правилам общения, затрудняется в речевом выражении своих желаний, просьб в обращении к ровеснику, иногда обменивается действиями с другими детьми в </w:t>
      </w:r>
      <w:proofErr w:type="spellStart"/>
      <w:r w:rsidRPr="00E04D12">
        <w:rPr>
          <w:rFonts w:ascii="Times New Roman" w:hAnsi="Times New Roman" w:cs="Times New Roman"/>
          <w:sz w:val="24"/>
          <w:szCs w:val="24"/>
        </w:rPr>
        <w:t>прак-тических</w:t>
      </w:r>
      <w:proofErr w:type="spellEnd"/>
      <w:r w:rsidRPr="00E04D12">
        <w:rPr>
          <w:rFonts w:ascii="Times New Roman" w:hAnsi="Times New Roman" w:cs="Times New Roman"/>
          <w:sz w:val="24"/>
          <w:szCs w:val="24"/>
        </w:rPr>
        <w:t xml:space="preserve"> и игровых ситуациях; необходимость уступить, подождать своей очереди вызывает протест, в ситуации коммуникативных затруднений проявляет негативные, неконструктивные реакции.</w:t>
      </w:r>
      <w:proofErr w:type="gramEnd"/>
    </w:p>
    <w:p w:rsidR="00E04D12" w:rsidRPr="00586CF8" w:rsidRDefault="00E04D12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D12">
        <w:rPr>
          <w:rFonts w:ascii="Times New Roman" w:hAnsi="Times New Roman" w:cs="Times New Roman"/>
          <w:b/>
          <w:sz w:val="24"/>
          <w:szCs w:val="24"/>
        </w:rPr>
        <w:t xml:space="preserve">Форма общения </w:t>
      </w:r>
      <w:proofErr w:type="gramStart"/>
      <w:r w:rsidRPr="00E04D12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b/>
          <w:sz w:val="24"/>
          <w:szCs w:val="24"/>
        </w:rPr>
        <w:t xml:space="preserve"> взрослым: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Начала формироваться </w:t>
      </w:r>
      <w:proofErr w:type="spellStart"/>
      <w:r w:rsidRPr="00E04D12">
        <w:rPr>
          <w:rFonts w:ascii="Times New Roman" w:hAnsi="Times New Roman" w:cs="Times New Roman"/>
          <w:sz w:val="24"/>
          <w:szCs w:val="24"/>
        </w:rPr>
        <w:t>внеситуативно-познавательная</w:t>
      </w:r>
      <w:proofErr w:type="spellEnd"/>
      <w:r w:rsidRPr="00E04D12">
        <w:rPr>
          <w:rFonts w:ascii="Times New Roman" w:hAnsi="Times New Roman" w:cs="Times New Roman"/>
          <w:sz w:val="24"/>
          <w:szCs w:val="24"/>
        </w:rPr>
        <w:t xml:space="preserve"> форма общения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взрослым: проявляет как ведущую потребность в познании посредством общения, взрослого рассматривает как эрудита, источник знаний о предметах и явлениях физического мира, задает вопросы о мире природы, использует в общении развернутую речь, пытается отобразить свой опыт, который значит больше, чем мнение взрослого; в ряде ситуаций, особенно повседневных, характерны проявления ситуативно-делового общения.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Преобладает ситуативно-деловая форма общения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взрослым: проявляет как ведущую потребность в сотрудничестве со взрослым, претендует на самостоятельное выполнение предметных действий, настаивает на своем варианте поведения, использует ситуативную речь с обилием междометий, обрывков предложений; наряду с речевыми средствами, интенсивно использует предметные средства: жесты, позы, действия.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Низкий.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Преобладает ситуативно-личностная форма общения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взрослым: проявляет как ведущую потребность в доброжелательном внимании, в том числе тактильных контактах; </w:t>
      </w:r>
      <w:r w:rsidRPr="00E04D12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непосредственно-эмоционален</w:t>
      </w:r>
      <w:r w:rsidRPr="00E04D12">
        <w:rPr>
          <w:rFonts w:ascii="Times New Roman" w:hAnsi="Times New Roman" w:cs="Times New Roman"/>
          <w:sz w:val="24"/>
          <w:szCs w:val="24"/>
        </w:rPr>
        <w:t>; использует как ведущие экспрессивно-мимические средства: улыбку, взгляд, прикосновения и прочее.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Потребность в общении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 не выражена или проявляет амбивалентное поведение: экзальтированную привязанность к конкретному взрослому, невыполнение требований, при наличии потребности в общении ребенок избегает коммуникативных контактов, проявляя аффективные реакции.</w:t>
      </w:r>
    </w:p>
    <w:p w:rsidR="00E04D12" w:rsidRPr="00586CF8" w:rsidRDefault="00E04D12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D12">
        <w:rPr>
          <w:rFonts w:ascii="Times New Roman" w:hAnsi="Times New Roman" w:cs="Times New Roman"/>
          <w:b/>
          <w:sz w:val="24"/>
          <w:szCs w:val="24"/>
        </w:rPr>
        <w:t>Форма общения со сверстниками: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Начинает проявляться ситуативно-деловая форма общения со сверстниками: проявляет потребность в общих действиях, сильные конкурентные мотивы, сверстник интересен как участник игр и как средство самоутверждения, использует ситуативную (краткую, свернутую, с обилием междометий и обрывков фраз, слов) речь; в ряде ситуаций проявляет эмоционально-практическую форму общения.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Проявляется эмоционально-практическая форма общения: наблюдается  потребность  в  эмоциональных  контактах  со  сверстником, характерна подражательность, конфликты происходят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из-за игрушек, общение проявляется как веселая беготня, крики, прыжки и т. п.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Проявляет интерес к сверстнику, некоторую инициативу и стремится к взаимодействию, но отношение к сверстнику носит специфический характер: сверстника воспринимает не как субъекта, а как интересный предмет.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Потребность в общении со сверстниками не выражена, инициативные действия могут иметь деструктивный характер (отнимает игрушки, толкает и пр.).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sz w:val="24"/>
          <w:szCs w:val="24"/>
        </w:rPr>
        <w:t>Владение культурой общения: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Использует слова благодарности, приветствия в общении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взрослым, а также со сверстниками, самостоятельно или при напоминании взрослого обращается к знакомому человеку по имени, разговаривает приветливо, доброжелательно, не мешает другим, не кричит, не отвлекает.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Использует слова благодарности, приветствия в общении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взрослым, а в общении со сверстниками – редко, при напоминании взрослого; обращается к знакомому человеку по имени, но чаще привлекает внимание к себе с помощью жестов или предметных действий, разговаривает, как правило, приветливо, доброжелательно, под руководством взрослого не мешает другим, не кричит, не отвлекает.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Самостоятельно не использует слова благодарности, приветствия в общении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 и сверстниками, привлекает внимание к себе с помощью жестов или предметных действий, в общении явно не выражает доброжелательности, под руководством взрослого и при постоянном напоминании может некоторое время не мешать другим, не кричать, не отвлекать.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04D12">
        <w:rPr>
          <w:rFonts w:ascii="Times New Roman" w:hAnsi="Times New Roman" w:cs="Times New Roman"/>
          <w:sz w:val="24"/>
          <w:szCs w:val="24"/>
        </w:rPr>
        <w:t xml:space="preserve"> Не использует слова благодарности, приветствия в общении </w:t>
      </w:r>
      <w:proofErr w:type="gramStart"/>
      <w:r w:rsidRPr="00E04D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sz w:val="24"/>
          <w:szCs w:val="24"/>
        </w:rPr>
        <w:t xml:space="preserve"> взрослым и сверстниками,  при напоминании взрослого если и использует,  то  неохотно;  привлекает  внимание  к  себе  с  помощью жестов, предметных действий или нарушений правил поведения, в общении явно не выражает доброжелательности, нередко мешает другим, кричит, отвлекает.</w:t>
      </w:r>
    </w:p>
    <w:p w:rsidR="00586CF8" w:rsidRDefault="00586CF8" w:rsidP="00586CF8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586CF8" w:rsidRDefault="00586CF8" w:rsidP="00586CF8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586CF8" w:rsidRDefault="00586CF8" w:rsidP="00586CF8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 </w:t>
      </w:r>
      <w:proofErr w:type="gramEnd"/>
    </w:p>
    <w:p w:rsidR="00586CF8" w:rsidRDefault="00586CF8" w:rsidP="00586CF8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512A" w:rsidRPr="00E04D12" w:rsidRDefault="006F512A" w:rsidP="00E04D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CF8">
        <w:rPr>
          <w:rFonts w:ascii="Times New Roman" w:hAnsi="Times New Roman" w:cs="Times New Roman"/>
          <w:b/>
          <w:sz w:val="24"/>
          <w:szCs w:val="24"/>
        </w:rPr>
        <w:lastRenderedPageBreak/>
        <w:t>Динамика формирования интегративного качества</w:t>
      </w:r>
      <w:r w:rsidRPr="00E04D12">
        <w:rPr>
          <w:rFonts w:ascii="Times New Roman" w:hAnsi="Times New Roman" w:cs="Times New Roman"/>
          <w:sz w:val="24"/>
          <w:szCs w:val="24"/>
        </w:rPr>
        <w:br/>
      </w:r>
      <w:r w:rsidRPr="00E04D12">
        <w:rPr>
          <w:rFonts w:ascii="Times New Roman" w:hAnsi="Times New Roman" w:cs="Times New Roman"/>
          <w:b/>
          <w:sz w:val="24"/>
          <w:szCs w:val="24"/>
        </w:rPr>
        <w:t>«Овладевший</w:t>
      </w:r>
      <w:r w:rsidR="00E04D12" w:rsidRPr="00E04D12">
        <w:rPr>
          <w:rFonts w:ascii="Times New Roman" w:hAnsi="Times New Roman" w:cs="Times New Roman"/>
          <w:b/>
          <w:sz w:val="24"/>
          <w:szCs w:val="24"/>
        </w:rPr>
        <w:t xml:space="preserve"> средствами общения и </w:t>
      </w:r>
      <w:proofErr w:type="spellStart"/>
      <w:r w:rsidR="00E04D12" w:rsidRPr="00E04D12">
        <w:rPr>
          <w:rFonts w:ascii="Times New Roman" w:hAnsi="Times New Roman" w:cs="Times New Roman"/>
          <w:b/>
          <w:sz w:val="24"/>
          <w:szCs w:val="24"/>
        </w:rPr>
        <w:t>способами</w:t>
      </w:r>
      <w:r w:rsidRPr="00E04D12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proofErr w:type="spellEnd"/>
      <w:r w:rsidRPr="00E04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04D12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E04D12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сверстниками»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_________________________________________________________________________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sz w:val="24"/>
          <w:szCs w:val="24"/>
        </w:rPr>
        <w:t>Группа: _________________________________________________________________________________</w:t>
      </w:r>
    </w:p>
    <w:p w:rsidR="006F512A" w:rsidRPr="00E04D12" w:rsidRDefault="006F512A" w:rsidP="00E04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12">
        <w:rPr>
          <w:rFonts w:ascii="Times New Roman" w:hAnsi="Times New Roman" w:cs="Times New Roman"/>
          <w:sz w:val="24"/>
          <w:szCs w:val="24"/>
        </w:rPr>
        <w:t>Воспитатели: _____________________________________________________________________________</w:t>
      </w:r>
    </w:p>
    <w:p w:rsidR="006F512A" w:rsidRPr="00E04D12" w:rsidRDefault="006F512A" w:rsidP="00E04D12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E04D12">
        <w:rPr>
          <w:rFonts w:ascii="Times New Roman" w:hAnsi="Times New Roman" w:cs="Times New Roman"/>
          <w:b/>
          <w:bCs/>
        </w:rPr>
        <w:t>Показатели динамики формирования интегративного качества</w:t>
      </w:r>
    </w:p>
    <w:tbl>
      <w:tblPr>
        <w:tblW w:w="141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04"/>
        <w:gridCol w:w="2103"/>
        <w:gridCol w:w="1412"/>
        <w:gridCol w:w="1412"/>
        <w:gridCol w:w="1412"/>
        <w:gridCol w:w="1412"/>
        <w:gridCol w:w="1412"/>
        <w:gridCol w:w="1412"/>
        <w:gridCol w:w="1308"/>
        <w:gridCol w:w="571"/>
        <w:gridCol w:w="1142"/>
      </w:tblGrid>
      <w:tr w:rsidR="006F512A" w:rsidTr="00E04D12">
        <w:trPr>
          <w:trHeight w:val="1312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Ф. И. ребенка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="00E04D12">
              <w:rPr>
                <w:rFonts w:ascii="Times New Roman" w:hAnsi="Times New Roman" w:cs="Times New Roman"/>
                <w:sz w:val="20"/>
                <w:szCs w:val="20"/>
              </w:rPr>
              <w:t xml:space="preserve">. вербальных </w:t>
            </w:r>
            <w:r w:rsidR="00E04D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proofErr w:type="spellStart"/>
            <w:r w:rsidR="00E04D12">
              <w:rPr>
                <w:rFonts w:ascii="Times New Roman" w:hAnsi="Times New Roman" w:cs="Times New Roman"/>
                <w:sz w:val="20"/>
                <w:szCs w:val="20"/>
              </w:rPr>
              <w:t>неверб</w:t>
            </w:r>
            <w:proofErr w:type="spellEnd"/>
            <w:r w:rsidR="00E04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общения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>диалогической речью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конструк</w:t>
            </w:r>
            <w:proofErr w:type="spellEnd"/>
            <w:r w:rsidR="00E04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способами </w:t>
            </w: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взаим</w:t>
            </w:r>
            <w:proofErr w:type="gram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действия 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>со взрос</w:t>
            </w:r>
            <w:r w:rsidR="00E04D12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конструк</w:t>
            </w:r>
            <w:proofErr w:type="spellEnd"/>
            <w:r w:rsidR="00E04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 </w:t>
            </w: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взаим</w:t>
            </w:r>
            <w:proofErr w:type="gram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действия 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</w:t>
            </w: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сверст</w:t>
            </w:r>
            <w:proofErr w:type="spellEnd"/>
            <w:r w:rsidR="00E04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общения 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>со взро</w:t>
            </w:r>
            <w:proofErr w:type="gram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лыми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общения 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</w:t>
            </w: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сверс</w:t>
            </w:r>
            <w:proofErr w:type="gram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никами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Владение культурой общения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 w:rsidP="00E04D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12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</w:t>
            </w:r>
            <w:r w:rsidRPr="00E04D12">
              <w:rPr>
                <w:rFonts w:ascii="Times New Roman" w:hAnsi="Times New Roman" w:cs="Times New Roman"/>
                <w:sz w:val="20"/>
                <w:szCs w:val="20"/>
              </w:rPr>
              <w:br/>
              <w:t>уровень</w:t>
            </w:r>
          </w:p>
        </w:tc>
      </w:tr>
      <w:tr w:rsidR="006F512A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2A" w:rsidRPr="00E04D12" w:rsidRDefault="006F51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4D1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F512A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2A" w:rsidRPr="00E04D12" w:rsidRDefault="006F51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4D1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F512A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2A" w:rsidRPr="00E04D12" w:rsidRDefault="006F51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4D1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F512A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2A" w:rsidRPr="00E04D12" w:rsidRDefault="006F51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4D1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F512A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2A" w:rsidRPr="00E04D12" w:rsidRDefault="006F51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4D1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2A" w:rsidRPr="00E04D12" w:rsidRDefault="006F51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4D12" w:rsidRPr="00E04D12" w:rsidTr="00E04D12">
        <w:trPr>
          <w:trHeight w:val="27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D12" w:rsidRPr="00E04D12" w:rsidRDefault="00E04D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D12" w:rsidRPr="00E04D12" w:rsidRDefault="00E0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F512A" w:rsidRPr="00E04D12" w:rsidRDefault="006F512A" w:rsidP="006F512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E04D12"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6F512A" w:rsidRDefault="006F512A" w:rsidP="00940BFA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309375902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«Овладевший средствами общения и способами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взаимодействия со взрослыми и сверстниками»</w:t>
      </w:r>
    </w:p>
    <w:p w:rsidR="006F512A" w:rsidRDefault="006F512A" w:rsidP="006F512A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6F512A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Низший</w:t>
            </w:r>
          </w:p>
        </w:tc>
      </w:tr>
      <w:tr w:rsidR="006F512A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rPr>
                <w:rStyle w:val="Normaltex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rPr>
                <w:rStyle w:val="Normaltext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rPr>
                <w:rStyle w:val="Normaltext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rPr>
                <w:rStyle w:val="Normaltext"/>
              </w:rPr>
            </w:pPr>
          </w:p>
        </w:tc>
      </w:tr>
      <w:tr w:rsidR="006F512A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rPr>
                <w:rStyle w:val="Normaltex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rPr>
                <w:rStyle w:val="Normaltext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rPr>
                <w:rStyle w:val="Normaltext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12A" w:rsidRDefault="006F512A">
            <w:pPr>
              <w:pStyle w:val="ParagraphStyle"/>
              <w:rPr>
                <w:rStyle w:val="Normaltext"/>
              </w:rPr>
            </w:pPr>
          </w:p>
        </w:tc>
      </w:tr>
    </w:tbl>
    <w:p w:rsidR="006F512A" w:rsidRDefault="006F512A" w:rsidP="006F512A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2A" w:rsidRDefault="006F512A" w:rsidP="006F512A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55–72 балла – высокий, 36–54 балла – средний, 18–35 баллов – низкий, 1–17 баллов – низший. </w:t>
      </w:r>
      <w:proofErr w:type="gramEnd"/>
    </w:p>
    <w:p w:rsidR="006F512A" w:rsidRDefault="006F512A" w:rsidP="00940BFA">
      <w:pPr>
        <w:pStyle w:val="ParagraphStyle"/>
        <w:tabs>
          <w:tab w:val="right" w:leader="underscore" w:pos="9645"/>
        </w:tabs>
        <w:spacing w:line="252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>Анализ (оценка) уровня достижения детьми группы планируемых результатов (показателей) динам</w:t>
      </w:r>
      <w:r w:rsidR="00940BFA">
        <w:rPr>
          <w:rFonts w:ascii="Times New Roman" w:hAnsi="Times New Roman" w:cs="Times New Roman"/>
          <w:sz w:val="28"/>
          <w:szCs w:val="28"/>
        </w:rPr>
        <w:t xml:space="preserve">ики формирования интегративного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40BFA">
        <w:rPr>
          <w:rFonts w:ascii="Times New Roman" w:hAnsi="Times New Roman" w:cs="Times New Roman"/>
          <w:b/>
          <w:bCs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F512A" w:rsidSect="00E04D12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12A"/>
    <w:rsid w:val="00586CF8"/>
    <w:rsid w:val="005A6FB3"/>
    <w:rsid w:val="006F512A"/>
    <w:rsid w:val="00940BFA"/>
    <w:rsid w:val="009926CB"/>
    <w:rsid w:val="00E0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F5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F512A"/>
    <w:rPr>
      <w:color w:val="000000"/>
      <w:sz w:val="20"/>
      <w:szCs w:val="20"/>
    </w:rPr>
  </w:style>
  <w:style w:type="paragraph" w:styleId="a3">
    <w:name w:val="No Spacing"/>
    <w:uiPriority w:val="1"/>
    <w:qFormat/>
    <w:rsid w:val="00E04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2012-10-15T10:35:00Z</dcterms:created>
  <dcterms:modified xsi:type="dcterms:W3CDTF">2012-10-16T14:21:00Z</dcterms:modified>
</cp:coreProperties>
</file>