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12" w:rsidRDefault="00B54D7B">
      <w:r>
        <w:t xml:space="preserve">              В гости коляда пришла.</w:t>
      </w:r>
      <w:bookmarkStart w:id="0" w:name="_GoBack"/>
      <w:bookmarkEnd w:id="0"/>
    </w:p>
    <w:p w:rsidR="00B54D7B" w:rsidRDefault="00B54D7B">
      <w:r>
        <w:t xml:space="preserve">Цель: познакомить детей с праздником Рождество, с традициями народа, </w:t>
      </w:r>
      <w:proofErr w:type="gramStart"/>
      <w:r>
        <w:t>рассказать</w:t>
      </w:r>
      <w:proofErr w:type="gramEnd"/>
      <w:r>
        <w:t xml:space="preserve"> что такое </w:t>
      </w:r>
      <w:r w:rsidR="00876235">
        <w:t xml:space="preserve"> колядка, гадание, для чего гадали, что такое «</w:t>
      </w:r>
      <w:proofErr w:type="spellStart"/>
      <w:r w:rsidR="00876235">
        <w:t>козули</w:t>
      </w:r>
      <w:proofErr w:type="spellEnd"/>
      <w:r w:rsidR="00876235">
        <w:t xml:space="preserve">»; </w:t>
      </w:r>
      <w:r>
        <w:t xml:space="preserve"> продолжать знакомить детей с народными играми</w:t>
      </w:r>
      <w:r w:rsidR="00876235">
        <w:t>.</w:t>
      </w:r>
    </w:p>
    <w:p w:rsidR="00B54D7B" w:rsidRDefault="00B54D7B">
      <w:r>
        <w:t xml:space="preserve">                   Ход занятия.</w:t>
      </w:r>
    </w:p>
    <w:p w:rsidR="00B54D7B" w:rsidRDefault="00B54D7B">
      <w:r>
        <w:t xml:space="preserve">   Ведущий: На Руси торжественно и одновременно радостно встречали праздник Рождества Христова, который отмечается 7 января. С 8 января начинались Святые дни, или св</w:t>
      </w:r>
      <w:r w:rsidR="000E1A62">
        <w:t>ятки. В этот праздник славили, х</w:t>
      </w:r>
      <w:r>
        <w:t>валили</w:t>
      </w:r>
      <w:r w:rsidR="000E1A62">
        <w:t>, прославляли Христа, поздравляли с Новым годом хозяев дома, желали им хорошего урожая, песенками – колядками всего наилучшего. Поздравляли не просто словами, а специальными.</w:t>
      </w:r>
    </w:p>
    <w:p w:rsidR="000E1A62" w:rsidRDefault="000E1A62">
      <w:r>
        <w:t xml:space="preserve">Ребенок: День сегодня не простой, праздник к нам пришел святой                                                                       </w:t>
      </w:r>
    </w:p>
    <w:p w:rsidR="000E1A62" w:rsidRDefault="00DE25AE">
      <w:r>
        <w:t xml:space="preserve">                    Наступило Рождество, начинаем торжество.</w:t>
      </w:r>
    </w:p>
    <w:p w:rsidR="000E1A62" w:rsidRDefault="000E1A62">
      <w:r>
        <w:t xml:space="preserve">                    Праздник этот самый длинный, он веселый и старинный.</w:t>
      </w:r>
    </w:p>
    <w:p w:rsidR="000E1A62" w:rsidRDefault="000E1A62" w:rsidP="000E1A62">
      <w:pPr>
        <w:tabs>
          <w:tab w:val="left" w:pos="1050"/>
        </w:tabs>
      </w:pPr>
      <w:r>
        <w:tab/>
        <w:t>Наши предки пили, ели, веселились две недели.</w:t>
      </w:r>
    </w:p>
    <w:p w:rsidR="000E1A62" w:rsidRDefault="000E1A62" w:rsidP="000E1A62">
      <w:pPr>
        <w:tabs>
          <w:tab w:val="left" w:pos="1050"/>
        </w:tabs>
      </w:pPr>
      <w:r>
        <w:t xml:space="preserve">                     От Рождества и до Крещенья, приготовив угощенье,</w:t>
      </w:r>
    </w:p>
    <w:p w:rsidR="000E1A62" w:rsidRDefault="000E1A62" w:rsidP="000E1A62">
      <w:pPr>
        <w:tabs>
          <w:tab w:val="left" w:pos="1050"/>
        </w:tabs>
      </w:pPr>
      <w:r>
        <w:t xml:space="preserve">                     Пели разные колядки, по дворам ходили в Святки.</w:t>
      </w:r>
    </w:p>
    <w:p w:rsidR="000E1A62" w:rsidRDefault="000E1A62" w:rsidP="000E1A62">
      <w:pPr>
        <w:tabs>
          <w:tab w:val="left" w:pos="1050"/>
        </w:tabs>
      </w:pPr>
      <w:r>
        <w:t xml:space="preserve">                     Наряжались и шутили, праздник ждали и любили.</w:t>
      </w:r>
    </w:p>
    <w:p w:rsidR="000E1A62" w:rsidRDefault="000E1A62" w:rsidP="000E1A62">
      <w:pPr>
        <w:tabs>
          <w:tab w:val="left" w:pos="1050"/>
        </w:tabs>
      </w:pPr>
      <w:r>
        <w:t xml:space="preserve">                      Так давайте сейчас встретим мы его у нас.</w:t>
      </w:r>
    </w:p>
    <w:p w:rsidR="00DE25AE" w:rsidRDefault="00DE25AE" w:rsidP="000E1A62">
      <w:pPr>
        <w:tabs>
          <w:tab w:val="left" w:pos="1050"/>
        </w:tabs>
      </w:pPr>
      <w:r>
        <w:t>Поют колядку: Уродилась коляда накануне Рождества</w:t>
      </w:r>
    </w:p>
    <w:p w:rsidR="00DE25AE" w:rsidRDefault="00DE25AE" w:rsidP="000E1A62">
      <w:pPr>
        <w:tabs>
          <w:tab w:val="left" w:pos="1050"/>
        </w:tabs>
      </w:pPr>
      <w:r>
        <w:t xml:space="preserve">                             Открывайте окно, запускайте Рождество.</w:t>
      </w:r>
    </w:p>
    <w:p w:rsidR="00DE25AE" w:rsidRDefault="00DE25AE" w:rsidP="000E1A62">
      <w:pPr>
        <w:tabs>
          <w:tab w:val="left" w:pos="1050"/>
        </w:tabs>
      </w:pPr>
      <w:r>
        <w:t xml:space="preserve">                             </w:t>
      </w:r>
      <w:proofErr w:type="gramStart"/>
      <w:r>
        <w:t>Открывайте двери подымай</w:t>
      </w:r>
      <w:proofErr w:type="gramEnd"/>
      <w:r>
        <w:t xml:space="preserve"> с постели.</w:t>
      </w:r>
    </w:p>
    <w:p w:rsidR="00DE25AE" w:rsidRDefault="00DE25AE" w:rsidP="000E1A62">
      <w:pPr>
        <w:tabs>
          <w:tab w:val="left" w:pos="1050"/>
        </w:tabs>
      </w:pPr>
      <w:r>
        <w:t xml:space="preserve">   Ведущий: На Руси колядки пели ряженые. А кто такие ряженые? Ряженые – это дети и взрослые, они наряжались в разные маски: кто козой, кто медведем, кто барыней. Люди веселились: </w:t>
      </w:r>
      <w:proofErr w:type="gramStart"/>
      <w:r>
        <w:t>плясали</w:t>
      </w:r>
      <w:proofErr w:type="gramEnd"/>
      <w:r>
        <w:t xml:space="preserve"> гадали, колядовали.</w:t>
      </w:r>
    </w:p>
    <w:p w:rsidR="00DE25AE" w:rsidRDefault="00DE25AE" w:rsidP="000E1A62">
      <w:pPr>
        <w:tabs>
          <w:tab w:val="left" w:pos="1050"/>
        </w:tabs>
      </w:pPr>
      <w:r>
        <w:t xml:space="preserve">   А какие у нас сегодня гости нарядные да румяные, веселые да удалые.</w:t>
      </w:r>
    </w:p>
    <w:p w:rsidR="00DE25AE" w:rsidRDefault="00DE25AE" w:rsidP="000E1A62">
      <w:pPr>
        <w:tabs>
          <w:tab w:val="left" w:pos="1050"/>
        </w:tabs>
      </w:pPr>
      <w:r>
        <w:t xml:space="preserve">   Везде бывали, много </w:t>
      </w:r>
      <w:proofErr w:type="spellStart"/>
      <w:r>
        <w:t>видали</w:t>
      </w:r>
      <w:proofErr w:type="spellEnd"/>
      <w:r>
        <w:t>. А теперь песню спойте, поиграйте,</w:t>
      </w:r>
    </w:p>
    <w:p w:rsidR="00DE25AE" w:rsidRDefault="00DE25AE" w:rsidP="000E1A62">
      <w:pPr>
        <w:tabs>
          <w:tab w:val="left" w:pos="1050"/>
        </w:tabs>
      </w:pPr>
      <w:r>
        <w:t xml:space="preserve">   Да на вопросы отвечайте…</w:t>
      </w:r>
    </w:p>
    <w:p w:rsidR="00DE25AE" w:rsidRDefault="00DE25AE" w:rsidP="000E1A62">
      <w:pPr>
        <w:tabs>
          <w:tab w:val="left" w:pos="1050"/>
        </w:tabs>
      </w:pPr>
      <w:r>
        <w:t xml:space="preserve">   Становись скорее в круг</w:t>
      </w:r>
      <w:r w:rsidR="00877B3E">
        <w:t>, повеселите всех вокруг.</w:t>
      </w:r>
    </w:p>
    <w:p w:rsidR="00877B3E" w:rsidRDefault="00877B3E" w:rsidP="000E1A62">
      <w:pPr>
        <w:tabs>
          <w:tab w:val="left" w:pos="1050"/>
        </w:tabs>
      </w:pPr>
      <w:proofErr w:type="gramStart"/>
      <w:r>
        <w:t>Игра «Метелка» (дети встают в круг и передают друг другу веник, украшенный бантом, пока играет музыка. У кого после окончания музыки веник оказался в руках, тому загадку отгадывать).</w:t>
      </w:r>
      <w:proofErr w:type="gramEnd"/>
    </w:p>
    <w:p w:rsidR="00877B3E" w:rsidRDefault="00877B3E" w:rsidP="00877B3E">
      <w:pPr>
        <w:pStyle w:val="aa"/>
        <w:numPr>
          <w:ilvl w:val="0"/>
          <w:numId w:val="1"/>
        </w:numPr>
        <w:tabs>
          <w:tab w:val="left" w:pos="1050"/>
        </w:tabs>
      </w:pPr>
      <w:r>
        <w:t>Он пушистый, серебристый, но рукой его не тронь:</w:t>
      </w:r>
    </w:p>
    <w:p w:rsidR="00877B3E" w:rsidRDefault="00877B3E" w:rsidP="00877B3E">
      <w:pPr>
        <w:pStyle w:val="aa"/>
        <w:tabs>
          <w:tab w:val="left" w:pos="1050"/>
        </w:tabs>
      </w:pPr>
      <w:r>
        <w:t>Станет капелькою чистой, как поймаешь на ладонь</w:t>
      </w:r>
      <w:proofErr w:type="gramStart"/>
      <w:r>
        <w:t>.</w:t>
      </w:r>
      <w:proofErr w:type="gramEnd"/>
      <w:r>
        <w:t xml:space="preserve">       (</w:t>
      </w:r>
      <w:proofErr w:type="gramStart"/>
      <w:r>
        <w:t>с</w:t>
      </w:r>
      <w:proofErr w:type="gramEnd"/>
      <w:r>
        <w:t>нег)</w:t>
      </w:r>
    </w:p>
    <w:p w:rsidR="00877B3E" w:rsidRDefault="00877B3E" w:rsidP="00877B3E">
      <w:pPr>
        <w:pStyle w:val="aa"/>
        <w:tabs>
          <w:tab w:val="left" w:pos="1050"/>
        </w:tabs>
      </w:pPr>
    </w:p>
    <w:p w:rsidR="00877B3E" w:rsidRDefault="00877B3E" w:rsidP="00877B3E">
      <w:pPr>
        <w:tabs>
          <w:tab w:val="left" w:pos="1050"/>
        </w:tabs>
        <w:ind w:left="360"/>
      </w:pPr>
    </w:p>
    <w:p w:rsidR="00877B3E" w:rsidRDefault="00877B3E" w:rsidP="00877B3E">
      <w:pPr>
        <w:pStyle w:val="aa"/>
        <w:numPr>
          <w:ilvl w:val="0"/>
          <w:numId w:val="1"/>
        </w:numPr>
        <w:tabs>
          <w:tab w:val="left" w:pos="1050"/>
        </w:tabs>
      </w:pPr>
      <w:r>
        <w:t>Зимой на ветках яблоки, скорей их собери!</w:t>
      </w:r>
    </w:p>
    <w:p w:rsidR="00877B3E" w:rsidRDefault="00877B3E" w:rsidP="00877B3E">
      <w:pPr>
        <w:pStyle w:val="aa"/>
        <w:tabs>
          <w:tab w:val="left" w:pos="1050"/>
        </w:tabs>
      </w:pPr>
      <w:r>
        <w:t>И вдруг вспорхнули яблоки, ведь это … (снегири)</w:t>
      </w:r>
    </w:p>
    <w:p w:rsidR="00877B3E" w:rsidRDefault="00877B3E" w:rsidP="00877B3E">
      <w:pPr>
        <w:pStyle w:val="aa"/>
        <w:tabs>
          <w:tab w:val="left" w:pos="1050"/>
        </w:tabs>
      </w:pPr>
    </w:p>
    <w:p w:rsidR="00877B3E" w:rsidRDefault="00877B3E" w:rsidP="00877B3E">
      <w:pPr>
        <w:pStyle w:val="aa"/>
        <w:numPr>
          <w:ilvl w:val="0"/>
          <w:numId w:val="1"/>
        </w:numPr>
        <w:tabs>
          <w:tab w:val="left" w:pos="1050"/>
        </w:tabs>
      </w:pPr>
      <w:r>
        <w:t>Белая красавица всем добрым людям нравится.</w:t>
      </w:r>
    </w:p>
    <w:p w:rsidR="00877B3E" w:rsidRDefault="00877B3E" w:rsidP="00877B3E">
      <w:pPr>
        <w:pStyle w:val="aa"/>
        <w:tabs>
          <w:tab w:val="left" w:pos="1050"/>
        </w:tabs>
      </w:pPr>
      <w:r>
        <w:t>Когда красавица поет, к ней крещеный люд идет</w:t>
      </w:r>
      <w:proofErr w:type="gramStart"/>
      <w:r>
        <w:t>.</w:t>
      </w:r>
      <w:proofErr w:type="gramEnd"/>
      <w:r>
        <w:t xml:space="preserve">    (</w:t>
      </w:r>
      <w:proofErr w:type="gramStart"/>
      <w:r>
        <w:t>ц</w:t>
      </w:r>
      <w:proofErr w:type="gramEnd"/>
      <w:r>
        <w:t>ерковь)</w:t>
      </w:r>
    </w:p>
    <w:p w:rsidR="00877B3E" w:rsidRDefault="00F9461D" w:rsidP="00877B3E">
      <w:pPr>
        <w:tabs>
          <w:tab w:val="left" w:pos="1050"/>
        </w:tabs>
      </w:pPr>
      <w:r>
        <w:t>Ведущая: Когда пели колядки, то разбрасывали в доме по полу овес – это означало пожелание хозяевам счастья, богатства, хорошего урожая. Хозяева за это благодарили гостей, угощали их и с собой давали разные яства.</w:t>
      </w:r>
    </w:p>
    <w:p w:rsidR="00F9461D" w:rsidRDefault="00F9461D" w:rsidP="00877B3E">
      <w:pPr>
        <w:tabs>
          <w:tab w:val="left" w:pos="1050"/>
        </w:tabs>
      </w:pPr>
      <w:r>
        <w:t xml:space="preserve">Колядка: Сею-вею, </w:t>
      </w:r>
      <w:proofErr w:type="spellStart"/>
      <w:r>
        <w:t>посеваю</w:t>
      </w:r>
      <w:proofErr w:type="spellEnd"/>
      <w:r>
        <w:t>, с Новым годом поздравляю!</w:t>
      </w:r>
    </w:p>
    <w:p w:rsidR="00F9461D" w:rsidRDefault="00F9461D" w:rsidP="00877B3E">
      <w:pPr>
        <w:tabs>
          <w:tab w:val="left" w:pos="1050"/>
        </w:tabs>
      </w:pPr>
      <w:r>
        <w:t xml:space="preserve">                  Сею-вею, повеваю, счастья, радости желаю!</w:t>
      </w:r>
    </w:p>
    <w:p w:rsidR="00F9461D" w:rsidRDefault="00F9461D" w:rsidP="00877B3E">
      <w:pPr>
        <w:tabs>
          <w:tab w:val="left" w:pos="1050"/>
        </w:tabs>
      </w:pPr>
      <w:r>
        <w:t xml:space="preserve">                  Чтобы в поле уродило, чтобы в хлеву удвоило, </w:t>
      </w:r>
    </w:p>
    <w:p w:rsidR="00F9461D" w:rsidRDefault="00F9461D" w:rsidP="00877B3E">
      <w:pPr>
        <w:tabs>
          <w:tab w:val="left" w:pos="1050"/>
        </w:tabs>
      </w:pPr>
      <w:r>
        <w:t xml:space="preserve">                    Чтобы детки подрастали, чтобы </w:t>
      </w:r>
      <w:proofErr w:type="gramStart"/>
      <w:r>
        <w:t>девок</w:t>
      </w:r>
      <w:proofErr w:type="gramEnd"/>
      <w:r>
        <w:t xml:space="preserve"> замуж взяли!</w:t>
      </w:r>
    </w:p>
    <w:p w:rsidR="00F9461D" w:rsidRDefault="00F9461D" w:rsidP="00877B3E">
      <w:pPr>
        <w:tabs>
          <w:tab w:val="left" w:pos="1050"/>
        </w:tabs>
      </w:pPr>
      <w:r>
        <w:t xml:space="preserve">                   Сею-вею, повеваю, с Новым годом поздравляю.</w:t>
      </w:r>
    </w:p>
    <w:p w:rsidR="00F9461D" w:rsidRDefault="00F9461D" w:rsidP="00877B3E">
      <w:pPr>
        <w:tabs>
          <w:tab w:val="left" w:pos="1050"/>
        </w:tabs>
      </w:pPr>
      <w:r>
        <w:t>Ведущая: А еще добрые молодцы и красные девицы любили играть в народную игру «Ручеек».</w:t>
      </w:r>
    </w:p>
    <w:p w:rsidR="00F9461D" w:rsidRDefault="00F9461D" w:rsidP="00877B3E">
      <w:pPr>
        <w:tabs>
          <w:tab w:val="left" w:pos="1050"/>
        </w:tabs>
      </w:pPr>
    </w:p>
    <w:p w:rsidR="00F9461D" w:rsidRDefault="00F9461D" w:rsidP="00877B3E">
      <w:pPr>
        <w:tabs>
          <w:tab w:val="left" w:pos="1050"/>
        </w:tabs>
      </w:pPr>
      <w:r>
        <w:t>Ведущая: А вы знаете ребята</w:t>
      </w:r>
      <w:r w:rsidR="00A663AD">
        <w:t>, еще на святки и гадали.</w:t>
      </w:r>
    </w:p>
    <w:p w:rsidR="00A663AD" w:rsidRDefault="00A663AD" w:rsidP="00877B3E">
      <w:pPr>
        <w:tabs>
          <w:tab w:val="left" w:pos="1050"/>
        </w:tabs>
      </w:pPr>
      <w:r>
        <w:t>Ребенок: Раз в крещенский вечерок девушки гадали:</w:t>
      </w:r>
    </w:p>
    <w:p w:rsidR="00A663AD" w:rsidRDefault="00A663AD" w:rsidP="00877B3E">
      <w:pPr>
        <w:tabs>
          <w:tab w:val="left" w:pos="1050"/>
        </w:tabs>
      </w:pPr>
      <w:r>
        <w:t xml:space="preserve">                  За ворота башмачок, сняв с ноги бросали.</w:t>
      </w:r>
    </w:p>
    <w:p w:rsidR="00A663AD" w:rsidRDefault="00A663AD" w:rsidP="00877B3E">
      <w:pPr>
        <w:tabs>
          <w:tab w:val="left" w:pos="1050"/>
        </w:tabs>
      </w:pPr>
      <w:r>
        <w:t xml:space="preserve">Ведущая: Вот </w:t>
      </w:r>
      <w:proofErr w:type="gramStart"/>
      <w:r>
        <w:t>послушайте</w:t>
      </w:r>
      <w:proofErr w:type="gramEnd"/>
      <w:r>
        <w:t xml:space="preserve"> как это было. Девушка снимала с левой ноги башмачок и бросала его за ворота. Носок обуви показывал, откуда ждать жениха, а если башмак ложился носком к воротам, то жить девице этот год дома.                                                                                                                       Выходите девчушки-</w:t>
      </w:r>
      <w:proofErr w:type="spellStart"/>
      <w:r>
        <w:t>веселушки</w:t>
      </w:r>
      <w:proofErr w:type="spellEnd"/>
      <w:r>
        <w:t xml:space="preserve"> погадать. 1,2,3,4,5, начинайте бросать.                                           Теперь знаете, девчонки, откуда ждать вам жениха?</w:t>
      </w:r>
    </w:p>
    <w:p w:rsidR="00A663AD" w:rsidRDefault="00A663AD" w:rsidP="00877B3E">
      <w:pPr>
        <w:tabs>
          <w:tab w:val="left" w:pos="1050"/>
        </w:tabs>
      </w:pPr>
      <w:r>
        <w:t xml:space="preserve">Ведущая: Что-то мы </w:t>
      </w:r>
      <w:proofErr w:type="gramStart"/>
      <w:r>
        <w:t>засиделись на наших посиделках давайте-ка</w:t>
      </w:r>
      <w:proofErr w:type="gramEnd"/>
      <w:r>
        <w:t xml:space="preserve"> играть. Сейчас девушки и молодцы покажут нам свою удаль.</w:t>
      </w:r>
    </w:p>
    <w:p w:rsidR="00A663AD" w:rsidRDefault="00A663AD" w:rsidP="00877B3E">
      <w:pPr>
        <w:tabs>
          <w:tab w:val="left" w:pos="1050"/>
        </w:tabs>
      </w:pPr>
      <w:proofErr w:type="gramStart"/>
      <w:r>
        <w:t>Игра «Чудеса в решете» (играют две команды «Девчушки-</w:t>
      </w:r>
      <w:proofErr w:type="spellStart"/>
      <w:r>
        <w:t>веселушки</w:t>
      </w:r>
      <w:proofErr w:type="spellEnd"/>
      <w:r>
        <w:t xml:space="preserve">» и «Молодцы-удальцы». </w:t>
      </w:r>
      <w:proofErr w:type="gramEnd"/>
      <w:r>
        <w:t xml:space="preserve">У каждой команды два блюдца, 20горошин, одна ложка. </w:t>
      </w:r>
      <w:proofErr w:type="gramStart"/>
      <w:r>
        <w:t>Под музыку нужно перенести каждую горошину из одного блюдца в другое.)</w:t>
      </w:r>
      <w:proofErr w:type="gramEnd"/>
    </w:p>
    <w:p w:rsidR="00A663AD" w:rsidRDefault="005F1FB3" w:rsidP="00877B3E">
      <w:pPr>
        <w:tabs>
          <w:tab w:val="left" w:pos="1050"/>
        </w:tabs>
      </w:pPr>
      <w:r>
        <w:t>Ведущая: А еще есть такая примета – если звездочку с неба поймаешь и желание загадаешь, то оно непременно исполнится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 потолку прикреплена  коробочка со звездочками, надо дернуть за веревочку).  Ребята, ловите! (звезды падают)                                                                                                      Загадали желание? Только берегите звездочку, а то вы </w:t>
      </w:r>
      <w:proofErr w:type="gramStart"/>
      <w:r>
        <w:t>забудете</w:t>
      </w:r>
      <w:proofErr w:type="gramEnd"/>
      <w:r>
        <w:t xml:space="preserve"> и ничего не сбудется.</w:t>
      </w:r>
    </w:p>
    <w:p w:rsidR="005F1FB3" w:rsidRDefault="005F1FB3" w:rsidP="00877B3E">
      <w:pPr>
        <w:tabs>
          <w:tab w:val="left" w:pos="1050"/>
        </w:tabs>
      </w:pPr>
      <w:r>
        <w:t xml:space="preserve">            Слушайте лучше, друзья дорогие! В Новом грядущем году</w:t>
      </w:r>
    </w:p>
    <w:p w:rsidR="005F1FB3" w:rsidRDefault="005F1FB3" w:rsidP="00877B3E">
      <w:pPr>
        <w:tabs>
          <w:tab w:val="left" w:pos="1050"/>
        </w:tabs>
      </w:pPr>
      <w:r>
        <w:t xml:space="preserve">              Пусть не скудеют в вас чувства благие к Родине, чести, труду.</w:t>
      </w:r>
    </w:p>
    <w:p w:rsidR="005F1FB3" w:rsidRDefault="005F1FB3" w:rsidP="00877B3E">
      <w:pPr>
        <w:tabs>
          <w:tab w:val="left" w:pos="1050"/>
        </w:tabs>
      </w:pPr>
      <w:r>
        <w:lastRenderedPageBreak/>
        <w:t>Ребенок: Дело не ждет. Отдохнув за игрою, дружно работайте вновь…</w:t>
      </w:r>
    </w:p>
    <w:p w:rsidR="005F1FB3" w:rsidRDefault="005F1FB3" w:rsidP="00877B3E">
      <w:pPr>
        <w:tabs>
          <w:tab w:val="left" w:pos="1050"/>
        </w:tabs>
      </w:pPr>
      <w:r>
        <w:t xml:space="preserve">           Знайте, что в маленьком сердце порою скрыта большая любовь</w:t>
      </w:r>
    </w:p>
    <w:p w:rsidR="005F1FB3" w:rsidRDefault="005F1FB3" w:rsidP="00877B3E">
      <w:pPr>
        <w:tabs>
          <w:tab w:val="left" w:pos="1050"/>
        </w:tabs>
      </w:pPr>
      <w:r>
        <w:t xml:space="preserve">           Эту любовь сохранять, как святыню, нам заповедал Христос,</w:t>
      </w:r>
    </w:p>
    <w:p w:rsidR="005F1FB3" w:rsidRDefault="005F1FB3" w:rsidP="00877B3E">
      <w:pPr>
        <w:tabs>
          <w:tab w:val="left" w:pos="1050"/>
        </w:tabs>
      </w:pPr>
      <w:r>
        <w:t xml:space="preserve">           С нею, как воду живую в пустыне, людям он правду принес.</w:t>
      </w:r>
    </w:p>
    <w:p w:rsidR="005F1FB3" w:rsidRDefault="005F1FB3" w:rsidP="00877B3E">
      <w:pPr>
        <w:tabs>
          <w:tab w:val="left" w:pos="1050"/>
        </w:tabs>
      </w:pPr>
      <w:r>
        <w:t>Ведущая: За коляду полагалось вознаграждение – что-</w:t>
      </w:r>
      <w:r w:rsidR="00876235">
        <w:t>нибу</w:t>
      </w:r>
      <w:r>
        <w:t xml:space="preserve">дь вкусное. </w:t>
      </w:r>
      <w:r w:rsidR="00876235">
        <w:t xml:space="preserve">Среди </w:t>
      </w:r>
      <w:proofErr w:type="spellStart"/>
      <w:r w:rsidR="00876235">
        <w:t>колядовщиков</w:t>
      </w:r>
      <w:proofErr w:type="spellEnd"/>
      <w:r w:rsidR="00876235">
        <w:t xml:space="preserve">  имелся специальный носитель мешка для подарков – </w:t>
      </w:r>
      <w:proofErr w:type="spellStart"/>
      <w:r w:rsidR="00876235">
        <w:t>мехоноша</w:t>
      </w:r>
      <w:proofErr w:type="spellEnd"/>
      <w:r w:rsidR="00876235">
        <w:t xml:space="preserve">. </w:t>
      </w:r>
      <w:proofErr w:type="gramStart"/>
      <w:r w:rsidR="00876235">
        <w:t>Посмотрите и к нам сегодня пришел</w:t>
      </w:r>
      <w:proofErr w:type="gramEnd"/>
      <w:r w:rsidR="00876235">
        <w:t xml:space="preserve"> такой </w:t>
      </w:r>
      <w:proofErr w:type="spellStart"/>
      <w:r w:rsidR="00876235">
        <w:t>мехоноша</w:t>
      </w:r>
      <w:proofErr w:type="spellEnd"/>
      <w:r w:rsidR="00876235">
        <w:t xml:space="preserve"> (выходит ребенок с мешком). А что же лежит у него в мешке? Так это же </w:t>
      </w:r>
      <w:proofErr w:type="spellStart"/>
      <w:r w:rsidR="00876235">
        <w:t>козули</w:t>
      </w:r>
      <w:proofErr w:type="spellEnd"/>
      <w:r w:rsidR="00876235">
        <w:t xml:space="preserve">. А вы знаете, что такое </w:t>
      </w:r>
      <w:proofErr w:type="spellStart"/>
      <w:r w:rsidR="00876235">
        <w:t>козули</w:t>
      </w:r>
      <w:proofErr w:type="spellEnd"/>
      <w:r w:rsidR="00876235">
        <w:t>? Это такое печенье в форме домашних животных. Его пекли взрослые вместе с детьми в святочные дни.</w:t>
      </w:r>
    </w:p>
    <w:p w:rsidR="00876235" w:rsidRDefault="00876235" w:rsidP="00877B3E">
      <w:pPr>
        <w:tabs>
          <w:tab w:val="left" w:pos="1050"/>
        </w:tabs>
      </w:pPr>
    </w:p>
    <w:p w:rsidR="00876235" w:rsidRDefault="00876235" w:rsidP="00877B3E">
      <w:pPr>
        <w:tabs>
          <w:tab w:val="left" w:pos="1050"/>
        </w:tabs>
      </w:pPr>
      <w:r>
        <w:t xml:space="preserve">   Дорогие дети, взрослые!</w:t>
      </w:r>
    </w:p>
    <w:p w:rsidR="00876235" w:rsidRDefault="00876235" w:rsidP="00877B3E">
      <w:pPr>
        <w:tabs>
          <w:tab w:val="left" w:pos="1050"/>
        </w:tabs>
      </w:pPr>
      <w:r>
        <w:t xml:space="preserve">   С Рождеством вас поздравляем</w:t>
      </w:r>
    </w:p>
    <w:p w:rsidR="00876235" w:rsidRDefault="00876235" w:rsidP="00877B3E">
      <w:pPr>
        <w:tabs>
          <w:tab w:val="left" w:pos="1050"/>
        </w:tabs>
      </w:pPr>
      <w:r>
        <w:t xml:space="preserve">   И </w:t>
      </w:r>
      <w:proofErr w:type="spellStart"/>
      <w:r>
        <w:t>козулей</w:t>
      </w:r>
      <w:proofErr w:type="spellEnd"/>
      <w:r>
        <w:t xml:space="preserve"> угощаем.</w:t>
      </w:r>
    </w:p>
    <w:p w:rsidR="00877B3E" w:rsidRDefault="00877B3E" w:rsidP="00877B3E">
      <w:pPr>
        <w:pStyle w:val="aa"/>
        <w:tabs>
          <w:tab w:val="left" w:pos="1050"/>
        </w:tabs>
      </w:pPr>
    </w:p>
    <w:p w:rsidR="00877B3E" w:rsidRDefault="00877B3E" w:rsidP="00877B3E">
      <w:pPr>
        <w:pStyle w:val="aa"/>
        <w:tabs>
          <w:tab w:val="left" w:pos="1050"/>
        </w:tabs>
      </w:pPr>
    </w:p>
    <w:p w:rsidR="00877B3E" w:rsidRPr="000E1A62" w:rsidRDefault="00877B3E" w:rsidP="00877B3E">
      <w:pPr>
        <w:pStyle w:val="aa"/>
        <w:tabs>
          <w:tab w:val="left" w:pos="1050"/>
        </w:tabs>
      </w:pPr>
    </w:p>
    <w:sectPr w:rsidR="00877B3E" w:rsidRPr="000E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16277"/>
    <w:multiLevelType w:val="hybridMultilevel"/>
    <w:tmpl w:val="61B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7B"/>
    <w:rsid w:val="000E1A62"/>
    <w:rsid w:val="001F1B6A"/>
    <w:rsid w:val="002034CF"/>
    <w:rsid w:val="005F1FB3"/>
    <w:rsid w:val="00876235"/>
    <w:rsid w:val="00877B3E"/>
    <w:rsid w:val="00A663AD"/>
    <w:rsid w:val="00B54D7B"/>
    <w:rsid w:val="00BC0A15"/>
    <w:rsid w:val="00BC0BB8"/>
    <w:rsid w:val="00DE25AE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B8"/>
  </w:style>
  <w:style w:type="paragraph" w:styleId="1">
    <w:name w:val="heading 1"/>
    <w:basedOn w:val="a"/>
    <w:next w:val="a"/>
    <w:link w:val="10"/>
    <w:uiPriority w:val="9"/>
    <w:qFormat/>
    <w:rsid w:val="00BC0B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B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B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C0B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C0B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C0B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C0BB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C0B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B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0B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0B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0B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0B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C0BB8"/>
    <w:rPr>
      <w:b/>
      <w:bCs/>
    </w:rPr>
  </w:style>
  <w:style w:type="character" w:styleId="a8">
    <w:name w:val="Emphasis"/>
    <w:uiPriority w:val="20"/>
    <w:qFormat/>
    <w:rsid w:val="00BC0B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C0B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C0B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BB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0B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C0B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C0BB8"/>
    <w:rPr>
      <w:b/>
      <w:bCs/>
      <w:i/>
      <w:iCs/>
    </w:rPr>
  </w:style>
  <w:style w:type="character" w:styleId="ad">
    <w:name w:val="Subtle Emphasis"/>
    <w:uiPriority w:val="19"/>
    <w:qFormat/>
    <w:rsid w:val="00BC0BB8"/>
    <w:rPr>
      <w:i/>
      <w:iCs/>
    </w:rPr>
  </w:style>
  <w:style w:type="character" w:styleId="ae">
    <w:name w:val="Intense Emphasis"/>
    <w:uiPriority w:val="21"/>
    <w:qFormat/>
    <w:rsid w:val="00BC0BB8"/>
    <w:rPr>
      <w:b/>
      <w:bCs/>
    </w:rPr>
  </w:style>
  <w:style w:type="character" w:styleId="af">
    <w:name w:val="Subtle Reference"/>
    <w:uiPriority w:val="31"/>
    <w:qFormat/>
    <w:rsid w:val="00BC0BB8"/>
    <w:rPr>
      <w:smallCaps/>
    </w:rPr>
  </w:style>
  <w:style w:type="character" w:styleId="af0">
    <w:name w:val="Intense Reference"/>
    <w:uiPriority w:val="32"/>
    <w:qFormat/>
    <w:rsid w:val="00BC0BB8"/>
    <w:rPr>
      <w:smallCaps/>
      <w:spacing w:val="5"/>
      <w:u w:val="single"/>
    </w:rPr>
  </w:style>
  <w:style w:type="character" w:styleId="af1">
    <w:name w:val="Book Title"/>
    <w:uiPriority w:val="33"/>
    <w:qFormat/>
    <w:rsid w:val="00BC0BB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C0BB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B8"/>
  </w:style>
  <w:style w:type="paragraph" w:styleId="1">
    <w:name w:val="heading 1"/>
    <w:basedOn w:val="a"/>
    <w:next w:val="a"/>
    <w:link w:val="10"/>
    <w:uiPriority w:val="9"/>
    <w:qFormat/>
    <w:rsid w:val="00BC0B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B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B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C0B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C0B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C0B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C0BB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C0B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B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0B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0B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0B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0B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C0BB8"/>
    <w:rPr>
      <w:b/>
      <w:bCs/>
    </w:rPr>
  </w:style>
  <w:style w:type="character" w:styleId="a8">
    <w:name w:val="Emphasis"/>
    <w:uiPriority w:val="20"/>
    <w:qFormat/>
    <w:rsid w:val="00BC0B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C0B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C0B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BB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0B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C0B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C0BB8"/>
    <w:rPr>
      <w:b/>
      <w:bCs/>
      <w:i/>
      <w:iCs/>
    </w:rPr>
  </w:style>
  <w:style w:type="character" w:styleId="ad">
    <w:name w:val="Subtle Emphasis"/>
    <w:uiPriority w:val="19"/>
    <w:qFormat/>
    <w:rsid w:val="00BC0BB8"/>
    <w:rPr>
      <w:i/>
      <w:iCs/>
    </w:rPr>
  </w:style>
  <w:style w:type="character" w:styleId="ae">
    <w:name w:val="Intense Emphasis"/>
    <w:uiPriority w:val="21"/>
    <w:qFormat/>
    <w:rsid w:val="00BC0BB8"/>
    <w:rPr>
      <w:b/>
      <w:bCs/>
    </w:rPr>
  </w:style>
  <w:style w:type="character" w:styleId="af">
    <w:name w:val="Subtle Reference"/>
    <w:uiPriority w:val="31"/>
    <w:qFormat/>
    <w:rsid w:val="00BC0BB8"/>
    <w:rPr>
      <w:smallCaps/>
    </w:rPr>
  </w:style>
  <w:style w:type="character" w:styleId="af0">
    <w:name w:val="Intense Reference"/>
    <w:uiPriority w:val="32"/>
    <w:qFormat/>
    <w:rsid w:val="00BC0BB8"/>
    <w:rPr>
      <w:smallCaps/>
      <w:spacing w:val="5"/>
      <w:u w:val="single"/>
    </w:rPr>
  </w:style>
  <w:style w:type="character" w:styleId="af1">
    <w:name w:val="Book Title"/>
    <w:uiPriority w:val="33"/>
    <w:qFormat/>
    <w:rsid w:val="00BC0BB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C0BB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Гайдышев</dc:creator>
  <cp:lastModifiedBy>Гайдышев</cp:lastModifiedBy>
  <cp:revision>1</cp:revision>
  <dcterms:created xsi:type="dcterms:W3CDTF">2012-03-23T09:27:00Z</dcterms:created>
  <dcterms:modified xsi:type="dcterms:W3CDTF">2012-03-23T10:48:00Z</dcterms:modified>
</cp:coreProperties>
</file>