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A7" w:rsidRPr="00006C5E" w:rsidRDefault="00006C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</w:t>
      </w:r>
      <w:r w:rsidRPr="00006C5E">
        <w:rPr>
          <w:rFonts w:ascii="Times New Roman" w:hAnsi="Times New Roman" w:cs="Times New Roman"/>
          <w:sz w:val="28"/>
          <w:szCs w:val="28"/>
        </w:rPr>
        <w:t>Формы работы</w:t>
      </w:r>
      <w:r w:rsidR="00AD07AC" w:rsidRPr="00006C5E">
        <w:rPr>
          <w:rFonts w:ascii="Times New Roman" w:hAnsi="Times New Roman" w:cs="Times New Roman"/>
          <w:sz w:val="28"/>
          <w:szCs w:val="28"/>
        </w:rPr>
        <w:t xml:space="preserve"> </w:t>
      </w:r>
      <w:r w:rsidRPr="00006C5E">
        <w:rPr>
          <w:rFonts w:ascii="Times New Roman" w:hAnsi="Times New Roman" w:cs="Times New Roman"/>
          <w:sz w:val="28"/>
          <w:szCs w:val="28"/>
        </w:rPr>
        <w:t xml:space="preserve"> игровой детской деятельности</w:t>
      </w:r>
      <w:r w:rsidR="008363A7" w:rsidRPr="00006C5E">
        <w:rPr>
          <w:rFonts w:ascii="Times New Roman" w:hAnsi="Times New Roman" w:cs="Times New Roman"/>
          <w:sz w:val="28"/>
          <w:szCs w:val="28"/>
        </w:rPr>
        <w:t>.</w:t>
      </w:r>
    </w:p>
    <w:p w:rsidR="008147E7" w:rsidRPr="00006C5E" w:rsidRDefault="00AD07AC">
      <w:pPr>
        <w:rPr>
          <w:rFonts w:ascii="Times New Roman" w:hAnsi="Times New Roman" w:cs="Times New Roman"/>
          <w:sz w:val="28"/>
          <w:szCs w:val="28"/>
        </w:rPr>
      </w:pPr>
      <w:r w:rsidRPr="00006C5E">
        <w:rPr>
          <w:rFonts w:ascii="Times New Roman" w:hAnsi="Times New Roman" w:cs="Times New Roman"/>
          <w:sz w:val="28"/>
          <w:szCs w:val="28"/>
        </w:rPr>
        <w:t xml:space="preserve">1) Сюжетные игры. Особое место занимают игры, которые создаются самими детьми,- </w:t>
      </w:r>
      <w:proofErr w:type="gramStart"/>
      <w:r w:rsidRPr="00006C5E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006C5E">
        <w:rPr>
          <w:rFonts w:ascii="Times New Roman" w:hAnsi="Times New Roman" w:cs="Times New Roman"/>
          <w:sz w:val="28"/>
          <w:szCs w:val="28"/>
        </w:rPr>
        <w:t xml:space="preserve"> называют творческими или сюжетно-ролевыми. В этих играх дошкольники воспроизводят в ролях все то, что они видят вокруг себя в жизни и деятельности взрослых. Творческая игра наиболее полно формирует личность ребенка, поэтому является важным средством воспитания. «Доктор», «Магазин» и т.д.</w:t>
      </w:r>
    </w:p>
    <w:p w:rsidR="008363A7" w:rsidRPr="00006C5E" w:rsidRDefault="00AD07AC">
      <w:pPr>
        <w:rPr>
          <w:rFonts w:ascii="Times New Roman" w:hAnsi="Times New Roman" w:cs="Times New Roman"/>
          <w:sz w:val="28"/>
          <w:szCs w:val="28"/>
        </w:rPr>
      </w:pPr>
      <w:r w:rsidRPr="00006C5E">
        <w:rPr>
          <w:rStyle w:val="text"/>
          <w:rFonts w:ascii="Times New Roman" w:hAnsi="Times New Roman" w:cs="Times New Roman"/>
          <w:sz w:val="28"/>
          <w:szCs w:val="28"/>
        </w:rPr>
        <w:t>2) Игры с правилами.</w:t>
      </w:r>
      <w:r w:rsidR="007B07A8" w:rsidRPr="00006C5E">
        <w:rPr>
          <w:rStyle w:val="text"/>
          <w:rFonts w:ascii="Times New Roman" w:hAnsi="Times New Roman" w:cs="Times New Roman"/>
          <w:sz w:val="28"/>
          <w:szCs w:val="28"/>
        </w:rPr>
        <w:t xml:space="preserve"> Большая роль в</w:t>
      </w:r>
      <w:r w:rsidRPr="00006C5E">
        <w:rPr>
          <w:rStyle w:val="text"/>
          <w:rFonts w:ascii="Times New Roman" w:hAnsi="Times New Roman" w:cs="Times New Roman"/>
          <w:sz w:val="28"/>
          <w:szCs w:val="28"/>
        </w:rPr>
        <w:t xml:space="preserve"> игре принадлежит правилам. Они определяют, что и как должен делать в игре каждый ребенок, указывают путь к достижению цели. Правила помогают развивать у детей способности торможения (особенно в младшем дошкольном возрасте). Они воспитывают у детей умение сдерживат</w:t>
      </w:r>
      <w:r w:rsidR="007B07A8" w:rsidRPr="00006C5E">
        <w:rPr>
          <w:rStyle w:val="text"/>
          <w:rFonts w:ascii="Times New Roman" w:hAnsi="Times New Roman" w:cs="Times New Roman"/>
          <w:sz w:val="28"/>
          <w:szCs w:val="28"/>
        </w:rPr>
        <w:t>ься, управлять своим поведением, соблюдать очередность.</w:t>
      </w:r>
      <w:r w:rsidR="008363A7" w:rsidRPr="00006C5E">
        <w:rPr>
          <w:rStyle w:val="text"/>
          <w:rFonts w:ascii="Times New Roman" w:hAnsi="Times New Roman" w:cs="Times New Roman"/>
          <w:sz w:val="28"/>
          <w:szCs w:val="28"/>
        </w:rPr>
        <w:t xml:space="preserve"> Например: лото, подвижная игра «У медведя </w:t>
      </w:r>
      <w:proofErr w:type="gramStart"/>
      <w:r w:rsidR="008363A7" w:rsidRPr="00006C5E">
        <w:rPr>
          <w:rStyle w:val="text"/>
          <w:rFonts w:ascii="Times New Roman" w:hAnsi="Times New Roman" w:cs="Times New Roman"/>
          <w:sz w:val="28"/>
          <w:szCs w:val="28"/>
        </w:rPr>
        <w:t>во</w:t>
      </w:r>
      <w:proofErr w:type="gramEnd"/>
      <w:r w:rsidR="008363A7" w:rsidRPr="00006C5E">
        <w:rPr>
          <w:rStyle w:val="text"/>
          <w:rFonts w:ascii="Times New Roman" w:hAnsi="Times New Roman" w:cs="Times New Roman"/>
          <w:sz w:val="28"/>
          <w:szCs w:val="28"/>
        </w:rPr>
        <w:t xml:space="preserve"> бору» и т.д.</w:t>
      </w:r>
      <w:r w:rsidRPr="00006C5E">
        <w:rPr>
          <w:rFonts w:ascii="Times New Roman" w:hAnsi="Times New Roman" w:cs="Times New Roman"/>
          <w:sz w:val="28"/>
          <w:szCs w:val="28"/>
        </w:rPr>
        <w:br/>
      </w:r>
    </w:p>
    <w:p w:rsidR="007B07A8" w:rsidRPr="00006C5E" w:rsidRDefault="007B07A8">
      <w:pPr>
        <w:rPr>
          <w:rFonts w:ascii="Times New Roman" w:hAnsi="Times New Roman" w:cs="Times New Roman"/>
          <w:sz w:val="28"/>
          <w:szCs w:val="28"/>
        </w:rPr>
      </w:pPr>
      <w:r w:rsidRPr="00006C5E">
        <w:rPr>
          <w:rFonts w:ascii="Times New Roman" w:hAnsi="Times New Roman" w:cs="Times New Roman"/>
          <w:sz w:val="28"/>
          <w:szCs w:val="28"/>
        </w:rPr>
        <w:t>3) Создание игровой ситуации</w:t>
      </w:r>
      <w:r w:rsidR="008363A7" w:rsidRPr="00006C5E">
        <w:rPr>
          <w:rFonts w:ascii="Times New Roman" w:hAnsi="Times New Roman" w:cs="Times New Roman"/>
          <w:sz w:val="28"/>
          <w:szCs w:val="28"/>
        </w:rPr>
        <w:t xml:space="preserve"> </w:t>
      </w:r>
      <w:r w:rsidRPr="00006C5E">
        <w:rPr>
          <w:rFonts w:ascii="Times New Roman" w:hAnsi="Times New Roman" w:cs="Times New Roman"/>
          <w:sz w:val="28"/>
          <w:szCs w:val="28"/>
        </w:rPr>
        <w:t>(по режимным моментам, используя произведения писателей).</w:t>
      </w:r>
    </w:p>
    <w:p w:rsidR="00751512" w:rsidRPr="00006C5E" w:rsidRDefault="00751512">
      <w:pPr>
        <w:rPr>
          <w:rFonts w:ascii="Times New Roman" w:hAnsi="Times New Roman" w:cs="Times New Roman"/>
          <w:sz w:val="28"/>
          <w:szCs w:val="28"/>
        </w:rPr>
      </w:pPr>
      <w:r w:rsidRPr="00006C5E">
        <w:rPr>
          <w:rFonts w:ascii="Times New Roman" w:hAnsi="Times New Roman" w:cs="Times New Roman"/>
          <w:sz w:val="28"/>
          <w:szCs w:val="28"/>
        </w:rPr>
        <w:t>способствует развитию мыслительной и речевой активности, развитию наблюдательности, умения пользоваться символикой, схемами, делать выводы. Успешно используются в работе с детьми дидактические игры "Из прошлого вещей", "Чем было, чем стало? ", развивающие пытливость ума.</w:t>
      </w:r>
    </w:p>
    <w:p w:rsidR="007B07A8" w:rsidRPr="00006C5E" w:rsidRDefault="00006C5E">
      <w:pPr>
        <w:rPr>
          <w:rFonts w:ascii="Times New Roman" w:hAnsi="Times New Roman" w:cs="Times New Roman"/>
          <w:sz w:val="28"/>
          <w:szCs w:val="28"/>
        </w:rPr>
      </w:pPr>
      <w:r w:rsidRPr="00006C5E">
        <w:rPr>
          <w:rFonts w:ascii="Times New Roman" w:hAnsi="Times New Roman" w:cs="Times New Roman"/>
          <w:sz w:val="28"/>
          <w:szCs w:val="28"/>
        </w:rPr>
        <w:t>Р</w:t>
      </w:r>
      <w:r w:rsidR="007B07A8" w:rsidRPr="00006C5E">
        <w:rPr>
          <w:rFonts w:ascii="Times New Roman" w:hAnsi="Times New Roman" w:cs="Times New Roman"/>
          <w:sz w:val="28"/>
          <w:szCs w:val="28"/>
        </w:rPr>
        <w:t>ежимные моменты и всю деятельность ребе</w:t>
      </w:r>
      <w:r w:rsidR="008453EC">
        <w:rPr>
          <w:rFonts w:ascii="Times New Roman" w:hAnsi="Times New Roman" w:cs="Times New Roman"/>
          <w:sz w:val="28"/>
          <w:szCs w:val="28"/>
        </w:rPr>
        <w:t>нка в ДОУ, необходимо строить так</w:t>
      </w:r>
      <w:r w:rsidR="007B07A8" w:rsidRPr="00006C5E">
        <w:rPr>
          <w:rFonts w:ascii="Times New Roman" w:hAnsi="Times New Roman" w:cs="Times New Roman"/>
          <w:sz w:val="28"/>
          <w:szCs w:val="28"/>
        </w:rPr>
        <w:t>, чтобы содержание этой деятельности носило поисковый характер. Учитывая специфику жизненного опыта ребенка (ограниченность, недостаток знаний), формирование познавательной активности следует связывать как с реальными действиями, так и с более сложными - умственными задачами.</w:t>
      </w:r>
    </w:p>
    <w:p w:rsidR="005C3A98" w:rsidRPr="00006C5E" w:rsidRDefault="008363A7" w:rsidP="00CB50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06C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младших группах большое значение придаётся играм с речевым сопровождением. Все режимные моменты могут сопровождаться небольшими стихами.</w:t>
      </w:r>
    </w:p>
    <w:p w:rsidR="00CB50D9" w:rsidRPr="00006C5E" w:rsidRDefault="00CB50D9" w:rsidP="00CB50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06C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Для утренней гимнастики:</w:t>
      </w:r>
      <w:r w:rsidR="008363A7" w:rsidRPr="00006C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CB50D9" w:rsidRPr="00006C5E" w:rsidRDefault="00CB50D9" w:rsidP="00CB50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06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Малыши-крепыши</w:t>
      </w:r>
      <w:proofErr w:type="gramStart"/>
      <w:r w:rsidRPr="00006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006C5E">
        <w:rPr>
          <w:rFonts w:ascii="Times New Roman" w:eastAsia="Times New Roman" w:hAnsi="Times New Roman" w:cs="Times New Roman"/>
          <w:sz w:val="28"/>
          <w:szCs w:val="28"/>
          <w:lang w:eastAsia="ru-RU"/>
        </w:rPr>
        <w:t>ышли на площадку,</w:t>
      </w:r>
      <w:r w:rsidRPr="00006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Малыши-крепыши</w:t>
      </w:r>
      <w:r w:rsidRPr="00006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Делают зарядку!</w:t>
      </w:r>
      <w:r w:rsidRPr="00006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Раз-два,</w:t>
      </w:r>
      <w:r w:rsidRPr="00006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6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Три-четыре.</w:t>
      </w:r>
      <w:r w:rsidRPr="00006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выше!</w:t>
      </w:r>
      <w:r w:rsidRPr="00006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Ноги шире!</w:t>
      </w:r>
    </w:p>
    <w:p w:rsidR="004F172D" w:rsidRPr="00006C5E" w:rsidRDefault="00CB50D9" w:rsidP="004F17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006C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</w:t>
      </w:r>
      <w:proofErr w:type="gramEnd"/>
      <w:r w:rsidRPr="00006C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умывание:</w:t>
      </w:r>
    </w:p>
    <w:p w:rsidR="00CB50D9" w:rsidRPr="00006C5E" w:rsidRDefault="00CB50D9" w:rsidP="004F172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06C5E">
        <w:rPr>
          <w:rFonts w:ascii="Times New Roman" w:hAnsi="Times New Roman" w:cs="Times New Roman"/>
          <w:sz w:val="28"/>
          <w:szCs w:val="28"/>
        </w:rPr>
        <w:t xml:space="preserve">Зайка начал умываться, </w:t>
      </w:r>
      <w:r w:rsidRPr="00006C5E">
        <w:rPr>
          <w:rFonts w:ascii="Times New Roman" w:hAnsi="Times New Roman" w:cs="Times New Roman"/>
          <w:sz w:val="28"/>
          <w:szCs w:val="28"/>
        </w:rPr>
        <w:br/>
        <w:t>Видно в гости он собрался,</w:t>
      </w:r>
      <w:r w:rsidRPr="00006C5E">
        <w:rPr>
          <w:rFonts w:ascii="Times New Roman" w:hAnsi="Times New Roman" w:cs="Times New Roman"/>
          <w:sz w:val="28"/>
          <w:szCs w:val="28"/>
        </w:rPr>
        <w:br/>
        <w:t>Вымыл ротик,</w:t>
      </w:r>
      <w:r w:rsidRPr="00006C5E">
        <w:rPr>
          <w:rFonts w:ascii="Times New Roman" w:hAnsi="Times New Roman" w:cs="Times New Roman"/>
          <w:sz w:val="28"/>
          <w:szCs w:val="28"/>
        </w:rPr>
        <w:br/>
        <w:t>Вымыл носик,</w:t>
      </w:r>
      <w:r w:rsidRPr="00006C5E">
        <w:rPr>
          <w:rFonts w:ascii="Times New Roman" w:hAnsi="Times New Roman" w:cs="Times New Roman"/>
          <w:sz w:val="28"/>
          <w:szCs w:val="28"/>
        </w:rPr>
        <w:br/>
        <w:t>Вымыл ухо,</w:t>
      </w:r>
      <w:r w:rsidRPr="00006C5E">
        <w:rPr>
          <w:rFonts w:ascii="Times New Roman" w:hAnsi="Times New Roman" w:cs="Times New Roman"/>
          <w:sz w:val="28"/>
          <w:szCs w:val="28"/>
        </w:rPr>
        <w:br/>
        <w:t>Вот и сухо!</w:t>
      </w:r>
    </w:p>
    <w:p w:rsidR="00CB50D9" w:rsidRPr="00006C5E" w:rsidRDefault="00CB50D9" w:rsidP="004F172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06C5E">
        <w:rPr>
          <w:rFonts w:ascii="Times New Roman" w:hAnsi="Times New Roman" w:cs="Times New Roman"/>
          <w:sz w:val="28"/>
          <w:szCs w:val="28"/>
        </w:rPr>
        <w:t>При приёме пищи:</w:t>
      </w:r>
    </w:p>
    <w:p w:rsidR="005C3A98" w:rsidRPr="00006C5E" w:rsidRDefault="00CB50D9" w:rsidP="004F172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06C5E">
        <w:rPr>
          <w:rFonts w:ascii="Times New Roman" w:hAnsi="Times New Roman" w:cs="Times New Roman"/>
          <w:sz w:val="28"/>
          <w:szCs w:val="28"/>
        </w:rPr>
        <w:t>Кашка из гречки,</w:t>
      </w:r>
      <w:r w:rsidRPr="00006C5E">
        <w:rPr>
          <w:rFonts w:ascii="Times New Roman" w:hAnsi="Times New Roman" w:cs="Times New Roman"/>
          <w:sz w:val="28"/>
          <w:szCs w:val="28"/>
        </w:rPr>
        <w:br/>
        <w:t>Где варилась? В печке!</w:t>
      </w:r>
      <w:r w:rsidRPr="00006C5E">
        <w:rPr>
          <w:rFonts w:ascii="Times New Roman" w:hAnsi="Times New Roman" w:cs="Times New Roman"/>
          <w:sz w:val="28"/>
          <w:szCs w:val="28"/>
        </w:rPr>
        <w:br/>
        <w:t>Сварилась, упрела,</w:t>
      </w:r>
      <w:r w:rsidRPr="00006C5E">
        <w:rPr>
          <w:rFonts w:ascii="Times New Roman" w:hAnsi="Times New Roman" w:cs="Times New Roman"/>
          <w:sz w:val="28"/>
          <w:szCs w:val="28"/>
        </w:rPr>
        <w:br/>
        <w:t xml:space="preserve">Чтоб </w:t>
      </w:r>
      <w:proofErr w:type="spellStart"/>
      <w:r w:rsidRPr="00006C5E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006C5E">
        <w:rPr>
          <w:rFonts w:ascii="Times New Roman" w:hAnsi="Times New Roman" w:cs="Times New Roman"/>
          <w:sz w:val="28"/>
          <w:szCs w:val="28"/>
        </w:rPr>
        <w:t xml:space="preserve"> ел,</w:t>
      </w:r>
      <w:r w:rsidRPr="00006C5E">
        <w:rPr>
          <w:rFonts w:ascii="Times New Roman" w:hAnsi="Times New Roman" w:cs="Times New Roman"/>
          <w:sz w:val="28"/>
          <w:szCs w:val="28"/>
        </w:rPr>
        <w:br/>
        <w:t>Кашу хвалил,</w:t>
      </w:r>
      <w:r w:rsidRPr="00006C5E">
        <w:rPr>
          <w:rFonts w:ascii="Times New Roman" w:hAnsi="Times New Roman" w:cs="Times New Roman"/>
          <w:sz w:val="28"/>
          <w:szCs w:val="28"/>
        </w:rPr>
        <w:br/>
        <w:t>На всех разделил!</w:t>
      </w:r>
    </w:p>
    <w:p w:rsidR="00A93F31" w:rsidRPr="00006C5E" w:rsidRDefault="00CB50D9" w:rsidP="004F172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006C5E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006C5E">
        <w:rPr>
          <w:rFonts w:ascii="Times New Roman" w:hAnsi="Times New Roman" w:cs="Times New Roman"/>
          <w:sz w:val="28"/>
          <w:szCs w:val="28"/>
        </w:rPr>
        <w:t xml:space="preserve"> «на сон грядущий</w:t>
      </w:r>
      <w:r w:rsidR="00A93F31" w:rsidRPr="00006C5E">
        <w:rPr>
          <w:rFonts w:ascii="Times New Roman" w:hAnsi="Times New Roman" w:cs="Times New Roman"/>
          <w:sz w:val="28"/>
          <w:szCs w:val="28"/>
        </w:rPr>
        <w:t>»</w:t>
      </w:r>
    </w:p>
    <w:p w:rsidR="00A93F31" w:rsidRPr="00006C5E" w:rsidRDefault="00CB50D9" w:rsidP="004F172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06C5E">
        <w:rPr>
          <w:rFonts w:ascii="Times New Roman" w:hAnsi="Times New Roman" w:cs="Times New Roman"/>
          <w:sz w:val="28"/>
          <w:szCs w:val="28"/>
        </w:rPr>
        <w:t xml:space="preserve">Бай, бай, бай, бай, </w:t>
      </w:r>
      <w:r w:rsidR="00A93F31" w:rsidRPr="00006C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006C5E">
        <w:rPr>
          <w:rFonts w:ascii="Times New Roman" w:hAnsi="Times New Roman" w:cs="Times New Roman"/>
          <w:sz w:val="28"/>
          <w:szCs w:val="28"/>
        </w:rPr>
        <w:t xml:space="preserve">Ты, собачка, не лай, </w:t>
      </w:r>
      <w:r w:rsidR="00A93F31" w:rsidRPr="00006C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006C5E">
        <w:rPr>
          <w:rFonts w:ascii="Times New Roman" w:hAnsi="Times New Roman" w:cs="Times New Roman"/>
          <w:sz w:val="28"/>
          <w:szCs w:val="28"/>
        </w:rPr>
        <w:t>Белобока</w:t>
      </w:r>
      <w:proofErr w:type="gramEnd"/>
      <w:r w:rsidRPr="00006C5E">
        <w:rPr>
          <w:rFonts w:ascii="Times New Roman" w:hAnsi="Times New Roman" w:cs="Times New Roman"/>
          <w:sz w:val="28"/>
          <w:szCs w:val="28"/>
        </w:rPr>
        <w:t xml:space="preserve"> не скули, </w:t>
      </w:r>
      <w:r w:rsidR="00A93F31" w:rsidRPr="00006C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006C5E">
        <w:rPr>
          <w:rFonts w:ascii="Times New Roman" w:hAnsi="Times New Roman" w:cs="Times New Roman"/>
          <w:sz w:val="28"/>
          <w:szCs w:val="28"/>
        </w:rPr>
        <w:t xml:space="preserve">Наших деток не буди. </w:t>
      </w:r>
      <w:r w:rsidR="00A93F31" w:rsidRPr="00006C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006C5E">
        <w:rPr>
          <w:rFonts w:ascii="Times New Roman" w:hAnsi="Times New Roman" w:cs="Times New Roman"/>
          <w:sz w:val="28"/>
          <w:szCs w:val="28"/>
        </w:rPr>
        <w:t>Наши детки будут спать,</w:t>
      </w:r>
      <w:r w:rsidR="00A93F31" w:rsidRPr="00006C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006C5E">
        <w:rPr>
          <w:rFonts w:ascii="Times New Roman" w:hAnsi="Times New Roman" w:cs="Times New Roman"/>
          <w:sz w:val="28"/>
          <w:szCs w:val="28"/>
        </w:rPr>
        <w:t xml:space="preserve"> Да большими вырастать,</w:t>
      </w:r>
      <w:r w:rsidR="00A93F31" w:rsidRPr="00006C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5C3A98" w:rsidRPr="00006C5E" w:rsidRDefault="005C3A98" w:rsidP="004F172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06C5E">
        <w:rPr>
          <w:rFonts w:ascii="Times New Roman" w:hAnsi="Times New Roman" w:cs="Times New Roman"/>
          <w:sz w:val="28"/>
          <w:szCs w:val="28"/>
        </w:rPr>
        <w:t>Игры с речевым сопровождением.</w:t>
      </w:r>
    </w:p>
    <w:p w:rsidR="000D77C0" w:rsidRPr="00006C5E" w:rsidRDefault="005C3A98" w:rsidP="004F172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06C5E">
        <w:rPr>
          <w:rFonts w:ascii="Times New Roman" w:hAnsi="Times New Roman" w:cs="Times New Roman"/>
          <w:sz w:val="28"/>
          <w:szCs w:val="28"/>
        </w:rPr>
        <w:t>Эмоциональное общение взрослого с ребёнком является важнейшей предпосылкой становления речевых форм коммуникации. Дидактические игры «чудесный мешочек»</w:t>
      </w:r>
      <w:proofErr w:type="gramStart"/>
      <w:r w:rsidRPr="00006C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6C5E">
        <w:rPr>
          <w:rFonts w:ascii="Times New Roman" w:hAnsi="Times New Roman" w:cs="Times New Roman"/>
          <w:sz w:val="28"/>
          <w:szCs w:val="28"/>
        </w:rPr>
        <w:t xml:space="preserve"> сюжетно-ролевые игры «магазин», и т.д.</w:t>
      </w:r>
    </w:p>
    <w:p w:rsidR="000D77C0" w:rsidRPr="00006C5E" w:rsidRDefault="000D77C0" w:rsidP="004F172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06C5E">
        <w:rPr>
          <w:rFonts w:ascii="Times New Roman" w:hAnsi="Times New Roman" w:cs="Times New Roman"/>
          <w:sz w:val="28"/>
          <w:szCs w:val="28"/>
        </w:rPr>
        <w:t>Пальчиковые игры:</w:t>
      </w:r>
    </w:p>
    <w:p w:rsidR="000D77C0" w:rsidRPr="00006C5E" w:rsidRDefault="000D77C0" w:rsidP="000D77C0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06C5E">
        <w:rPr>
          <w:rFonts w:ascii="Times New Roman" w:hAnsi="Times New Roman" w:cs="Times New Roman"/>
          <w:sz w:val="28"/>
          <w:szCs w:val="28"/>
        </w:rPr>
        <w:t xml:space="preserve">Очень важной частью работы по развитию мелкой моторики являются "пальчиковые игры". Игры эти очень эмоциональны, увлекательны. Они способствуют развитию речи, творческой деятельности. "Пальчиковые игры" как бы отображают реальность окружающего мира - предметы, животных, людей, их деятельность, явления природы. В ходе "пальчиковых игр" дети, повторяя движения взрослых, активизируют моторику рук. Тем самым вырабатывается ловкость, умение управлять своими движениями, </w:t>
      </w:r>
      <w:r w:rsidRPr="00006C5E">
        <w:rPr>
          <w:rFonts w:ascii="Times New Roman" w:hAnsi="Times New Roman" w:cs="Times New Roman"/>
          <w:sz w:val="28"/>
          <w:szCs w:val="28"/>
        </w:rPr>
        <w:lastRenderedPageBreak/>
        <w:t xml:space="preserve">концентрировать внимание на одном виде деятельности. Пальчиковые игры также применяются и в театре.                                                                                            </w:t>
      </w:r>
      <w:r w:rsidRPr="00006C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МОЯ СЕМЬЯ.</w:t>
      </w:r>
      <w:r w:rsidRPr="00006C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proofErr w:type="gramStart"/>
      <w:r w:rsidRPr="00006C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- дедушка,</w:t>
      </w:r>
      <w:r w:rsidRPr="00006C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006C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- бабушка,</w:t>
      </w:r>
      <w:r w:rsidRPr="00006C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006C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- папочка,</w:t>
      </w:r>
      <w:r w:rsidRPr="00006C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006C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- мамочка,</w:t>
      </w:r>
      <w:r w:rsidRPr="00006C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006C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- я,</w:t>
      </w:r>
      <w:r w:rsidRPr="00006C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006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вся моя семья!</w:t>
      </w:r>
      <w:proofErr w:type="gramEnd"/>
      <w:r w:rsidRPr="0000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006C5E">
        <w:rPr>
          <w:rFonts w:ascii="Times New Roman" w:hAnsi="Times New Roman" w:cs="Times New Roman"/>
          <w:b/>
          <w:bCs/>
          <w:sz w:val="28"/>
          <w:szCs w:val="28"/>
          <w:u w:val="single"/>
        </w:rPr>
        <w:t>КАПУСТКА</w:t>
      </w:r>
      <w:proofErr w:type="gramStart"/>
      <w:r w:rsidRPr="00006C5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,</w:t>
      </w:r>
      <w:proofErr w:type="gramEnd"/>
      <w:r w:rsidRPr="00006C5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 другие.</w:t>
      </w:r>
    </w:p>
    <w:p w:rsidR="000D77C0" w:rsidRPr="00006C5E" w:rsidRDefault="00006C5E" w:rsidP="000D77C0">
      <w:pPr>
        <w:pStyle w:val="1"/>
        <w:rPr>
          <w:sz w:val="28"/>
          <w:szCs w:val="28"/>
        </w:rPr>
      </w:pPr>
      <w:r w:rsidRPr="00006C5E">
        <w:rPr>
          <w:sz w:val="28"/>
          <w:szCs w:val="28"/>
        </w:rPr>
        <w:t>Т</w:t>
      </w:r>
      <w:r w:rsidR="000D77C0" w:rsidRPr="00006C5E">
        <w:rPr>
          <w:sz w:val="28"/>
          <w:szCs w:val="28"/>
        </w:rPr>
        <w:t>еатрализованные игры в детском саду</w:t>
      </w:r>
      <w:r w:rsidRPr="00006C5E">
        <w:rPr>
          <w:sz w:val="28"/>
          <w:szCs w:val="28"/>
        </w:rPr>
        <w:t>.</w:t>
      </w:r>
    </w:p>
    <w:p w:rsidR="00A93F31" w:rsidRPr="00006C5E" w:rsidRDefault="00A93F31" w:rsidP="00A93F31">
      <w:pPr>
        <w:pStyle w:val="c0"/>
        <w:rPr>
          <w:sz w:val="28"/>
          <w:szCs w:val="28"/>
        </w:rPr>
      </w:pPr>
      <w:r w:rsidRPr="00006C5E">
        <w:rPr>
          <w:rStyle w:val="c4"/>
          <w:sz w:val="28"/>
          <w:szCs w:val="28"/>
        </w:rPr>
        <w:t> Театрализованные игры в детском саду</w:t>
      </w:r>
      <w:r w:rsidRPr="00006C5E">
        <w:rPr>
          <w:rStyle w:val="c8"/>
          <w:sz w:val="28"/>
          <w:szCs w:val="28"/>
        </w:rPr>
        <w:t xml:space="preserve"> – это развитие творческих способностей детей средствами театрального искусства. </w:t>
      </w:r>
      <w:r w:rsidRPr="00006C5E">
        <w:rPr>
          <w:sz w:val="28"/>
          <w:szCs w:val="28"/>
        </w:rPr>
        <w:t>Теневого, пальчикового, настольного, кукольного театра</w:t>
      </w:r>
      <w:proofErr w:type="gramStart"/>
      <w:r w:rsidRPr="00006C5E">
        <w:rPr>
          <w:sz w:val="28"/>
          <w:szCs w:val="28"/>
        </w:rPr>
        <w:t xml:space="preserve"> .</w:t>
      </w:r>
      <w:proofErr w:type="gramEnd"/>
      <w:r w:rsidRPr="00006C5E">
        <w:rPr>
          <w:sz w:val="28"/>
          <w:szCs w:val="28"/>
        </w:rPr>
        <w:t xml:space="preserve"> Цель;</w:t>
      </w:r>
    </w:p>
    <w:p w:rsidR="00A93F31" w:rsidRPr="00006C5E" w:rsidRDefault="00A93F31" w:rsidP="00A93F31">
      <w:pPr>
        <w:pStyle w:val="c0"/>
        <w:numPr>
          <w:ilvl w:val="0"/>
          <w:numId w:val="3"/>
        </w:numPr>
        <w:rPr>
          <w:sz w:val="28"/>
          <w:szCs w:val="28"/>
        </w:rPr>
      </w:pPr>
      <w:r w:rsidRPr="00006C5E">
        <w:rPr>
          <w:sz w:val="28"/>
          <w:szCs w:val="28"/>
        </w:rPr>
        <w:t xml:space="preserve">пробуждать интерес к театрально-игровой деятельности; </w:t>
      </w:r>
    </w:p>
    <w:p w:rsidR="00A93F31" w:rsidRPr="00006C5E" w:rsidRDefault="00A93F31" w:rsidP="00A93F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следить за развитием действия в играх – драматизациях и кукольных спектаклях; </w:t>
      </w:r>
    </w:p>
    <w:p w:rsidR="00A93F31" w:rsidRPr="00006C5E" w:rsidRDefault="00A93F31" w:rsidP="00A93F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приемами вождения настольных кукол; </w:t>
      </w:r>
    </w:p>
    <w:p w:rsidR="00A93F31" w:rsidRPr="00006C5E" w:rsidRDefault="00A93F31" w:rsidP="00A93F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стремление импровизировать на несложные сюжеты песен, сказок. </w:t>
      </w:r>
    </w:p>
    <w:p w:rsidR="00A93F31" w:rsidRPr="00006C5E" w:rsidRDefault="00A93F31" w:rsidP="00A93F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разыгрывать несложные представления по знакомым литературным сюжетам, используя выразительные средства (интонацию, мимику, жест);  </w:t>
      </w:r>
    </w:p>
    <w:p w:rsidR="00A93F31" w:rsidRPr="00006C5E" w:rsidRDefault="00A93F31" w:rsidP="00A93F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приучать детей использовать в театрализованных играх образные игрушки и бибабо, самостоятельно вылепленные фигурки из глины, пластилина, игрушки </w:t>
      </w:r>
      <w:proofErr w:type="gramStart"/>
      <w:r w:rsidRPr="00006C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00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6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киндер</w:t>
      </w:r>
      <w:proofErr w:type="gramEnd"/>
      <w:r w:rsidRPr="0000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сюрпризов. </w:t>
      </w:r>
    </w:p>
    <w:p w:rsidR="00A93F31" w:rsidRPr="00006C5E" w:rsidRDefault="00A93F31" w:rsidP="00A93F31">
      <w:pPr>
        <w:rPr>
          <w:rFonts w:ascii="Times New Roman" w:hAnsi="Times New Roman" w:cs="Times New Roman"/>
          <w:sz w:val="28"/>
          <w:szCs w:val="28"/>
        </w:rPr>
      </w:pPr>
      <w:r w:rsidRPr="00006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во</w:t>
      </w:r>
      <w:r w:rsidR="00006C5E" w:rsidRPr="0000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всём этом заключается </w:t>
      </w:r>
      <w:r w:rsidRPr="00006C5E">
        <w:rPr>
          <w:rFonts w:ascii="Times New Roman" w:hAnsi="Times New Roman" w:cs="Times New Roman"/>
          <w:sz w:val="28"/>
          <w:szCs w:val="28"/>
        </w:rPr>
        <w:t>игровая детская деятельность.</w:t>
      </w:r>
    </w:p>
    <w:p w:rsidR="00A93F31" w:rsidRPr="00006C5E" w:rsidRDefault="00A93F31" w:rsidP="000D77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0" w:rsidRPr="00006C5E" w:rsidRDefault="000D77C0" w:rsidP="004F172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C3A98" w:rsidRPr="00006C5E" w:rsidRDefault="005C3A98" w:rsidP="004F17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F172D" w:rsidRPr="00006C5E" w:rsidRDefault="004F172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F172D" w:rsidRPr="00006C5E" w:rsidTr="004F17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F172D" w:rsidRPr="00006C5E" w:rsidRDefault="004F1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72D" w:rsidRPr="00006C5E" w:rsidRDefault="004F172D" w:rsidP="004F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172D" w:rsidRPr="00006C5E" w:rsidRDefault="004F172D">
      <w:pPr>
        <w:rPr>
          <w:rFonts w:ascii="Times New Roman" w:hAnsi="Times New Roman" w:cs="Times New Roman"/>
          <w:sz w:val="28"/>
          <w:szCs w:val="28"/>
        </w:rPr>
      </w:pPr>
    </w:p>
    <w:p w:rsidR="005C3A98" w:rsidRPr="00006C5E" w:rsidRDefault="005C3A98">
      <w:pPr>
        <w:rPr>
          <w:rFonts w:ascii="Times New Roman" w:hAnsi="Times New Roman" w:cs="Times New Roman"/>
          <w:sz w:val="28"/>
          <w:szCs w:val="28"/>
        </w:rPr>
      </w:pPr>
    </w:p>
    <w:sectPr w:rsidR="005C3A98" w:rsidRPr="0000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42B7"/>
    <w:multiLevelType w:val="multilevel"/>
    <w:tmpl w:val="708E8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04CC3"/>
    <w:multiLevelType w:val="multilevel"/>
    <w:tmpl w:val="104C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027F77"/>
    <w:multiLevelType w:val="multilevel"/>
    <w:tmpl w:val="8BB8A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280E0F"/>
    <w:multiLevelType w:val="multilevel"/>
    <w:tmpl w:val="9B081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AC"/>
    <w:rsid w:val="00006C5E"/>
    <w:rsid w:val="00011941"/>
    <w:rsid w:val="000D77C0"/>
    <w:rsid w:val="00120CE7"/>
    <w:rsid w:val="00335F57"/>
    <w:rsid w:val="004F172D"/>
    <w:rsid w:val="00565952"/>
    <w:rsid w:val="005C3A98"/>
    <w:rsid w:val="00751512"/>
    <w:rsid w:val="007B07A8"/>
    <w:rsid w:val="007E75A1"/>
    <w:rsid w:val="008147E7"/>
    <w:rsid w:val="008363A7"/>
    <w:rsid w:val="008453EC"/>
    <w:rsid w:val="00A93F31"/>
    <w:rsid w:val="00AD07AC"/>
    <w:rsid w:val="00CB50D9"/>
    <w:rsid w:val="00E3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1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AD07AC"/>
  </w:style>
  <w:style w:type="character" w:customStyle="1" w:styleId="10">
    <w:name w:val="Заголовок 1 Знак"/>
    <w:basedOn w:val="a0"/>
    <w:link w:val="1"/>
    <w:uiPriority w:val="9"/>
    <w:rsid w:val="004F17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F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72D"/>
    <w:rPr>
      <w:b/>
      <w:bCs/>
    </w:rPr>
  </w:style>
  <w:style w:type="character" w:styleId="a5">
    <w:name w:val="Emphasis"/>
    <w:basedOn w:val="a0"/>
    <w:uiPriority w:val="20"/>
    <w:qFormat/>
    <w:rsid w:val="004F172D"/>
    <w:rPr>
      <w:i/>
      <w:iCs/>
    </w:rPr>
  </w:style>
  <w:style w:type="paragraph" w:customStyle="1" w:styleId="c0">
    <w:name w:val="c0"/>
    <w:basedOn w:val="a"/>
    <w:rsid w:val="0012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20CE7"/>
  </w:style>
  <w:style w:type="character" w:customStyle="1" w:styleId="c8">
    <w:name w:val="c8"/>
    <w:basedOn w:val="a0"/>
    <w:rsid w:val="00120CE7"/>
  </w:style>
  <w:style w:type="character" w:customStyle="1" w:styleId="c6">
    <w:name w:val="c6"/>
    <w:basedOn w:val="a0"/>
    <w:rsid w:val="00120CE7"/>
  </w:style>
  <w:style w:type="paragraph" w:styleId="a6">
    <w:name w:val="Balloon Text"/>
    <w:basedOn w:val="a"/>
    <w:link w:val="a7"/>
    <w:uiPriority w:val="99"/>
    <w:semiHidden/>
    <w:unhideWhenUsed/>
    <w:rsid w:val="00E3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9D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B50D9"/>
    <w:rPr>
      <w:color w:val="0000FF"/>
      <w:u w:val="single"/>
    </w:rPr>
  </w:style>
  <w:style w:type="paragraph" w:customStyle="1" w:styleId="stx">
    <w:name w:val="stx"/>
    <w:basedOn w:val="a"/>
    <w:rsid w:val="000D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1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AD07AC"/>
  </w:style>
  <w:style w:type="character" w:customStyle="1" w:styleId="10">
    <w:name w:val="Заголовок 1 Знак"/>
    <w:basedOn w:val="a0"/>
    <w:link w:val="1"/>
    <w:uiPriority w:val="9"/>
    <w:rsid w:val="004F17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F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72D"/>
    <w:rPr>
      <w:b/>
      <w:bCs/>
    </w:rPr>
  </w:style>
  <w:style w:type="character" w:styleId="a5">
    <w:name w:val="Emphasis"/>
    <w:basedOn w:val="a0"/>
    <w:uiPriority w:val="20"/>
    <w:qFormat/>
    <w:rsid w:val="004F172D"/>
    <w:rPr>
      <w:i/>
      <w:iCs/>
    </w:rPr>
  </w:style>
  <w:style w:type="paragraph" w:customStyle="1" w:styleId="c0">
    <w:name w:val="c0"/>
    <w:basedOn w:val="a"/>
    <w:rsid w:val="0012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20CE7"/>
  </w:style>
  <w:style w:type="character" w:customStyle="1" w:styleId="c8">
    <w:name w:val="c8"/>
    <w:basedOn w:val="a0"/>
    <w:rsid w:val="00120CE7"/>
  </w:style>
  <w:style w:type="character" w:customStyle="1" w:styleId="c6">
    <w:name w:val="c6"/>
    <w:basedOn w:val="a0"/>
    <w:rsid w:val="00120CE7"/>
  </w:style>
  <w:style w:type="paragraph" w:styleId="a6">
    <w:name w:val="Balloon Text"/>
    <w:basedOn w:val="a"/>
    <w:link w:val="a7"/>
    <w:uiPriority w:val="99"/>
    <w:semiHidden/>
    <w:unhideWhenUsed/>
    <w:rsid w:val="00E3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9D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B50D9"/>
    <w:rPr>
      <w:color w:val="0000FF"/>
      <w:u w:val="single"/>
    </w:rPr>
  </w:style>
  <w:style w:type="paragraph" w:customStyle="1" w:styleId="stx">
    <w:name w:val="stx"/>
    <w:basedOn w:val="a"/>
    <w:rsid w:val="000D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2012-11-19T17:56:00Z</cp:lastPrinted>
  <dcterms:created xsi:type="dcterms:W3CDTF">2012-11-29T09:32:00Z</dcterms:created>
  <dcterms:modified xsi:type="dcterms:W3CDTF">2012-11-29T09:32:00Z</dcterms:modified>
</cp:coreProperties>
</file>