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BD" w:rsidRDefault="009120BD" w:rsidP="009120BD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К\У  ХМАО-Югра  «Урайский специализированный Дом ребенка»</w:t>
      </w:r>
    </w:p>
    <w:p w:rsidR="009120BD" w:rsidRDefault="009120BD" w:rsidP="009120BD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      </w:t>
      </w:r>
    </w:p>
    <w:p w:rsidR="009120BD" w:rsidRDefault="009120BD" w:rsidP="009120BD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Статья: «Роль предметных игр в развитии детей раннего возраста»</w:t>
      </w:r>
    </w:p>
    <w:p w:rsidR="009120BD" w:rsidRDefault="009120BD" w:rsidP="009120BD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</w:t>
      </w:r>
    </w:p>
    <w:p w:rsidR="009120BD" w:rsidRDefault="009120BD" w:rsidP="009120BD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                          Выполнила: воспитатель</w:t>
      </w:r>
    </w:p>
    <w:p w:rsidR="009120BD" w:rsidRDefault="009120BD" w:rsidP="009120BD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ll категории</w:t>
      </w:r>
    </w:p>
    <w:p w:rsidR="009120BD" w:rsidRDefault="009120BD" w:rsidP="009120BD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Андреева Екатерина</w:t>
      </w:r>
    </w:p>
    <w:p w:rsidR="009120BD" w:rsidRDefault="009120BD" w:rsidP="009120BD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Андреевна.</w:t>
      </w:r>
    </w:p>
    <w:p w:rsidR="009120BD" w:rsidRDefault="009120BD" w:rsidP="009120BD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</w:t>
      </w:r>
    </w:p>
    <w:p w:rsidR="009120BD" w:rsidRDefault="009120BD" w:rsidP="009120BD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120BD" w:rsidRDefault="009120BD" w:rsidP="009120BD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 Урай-2014</w:t>
      </w:r>
    </w:p>
    <w:p w:rsidR="009120BD" w:rsidRDefault="009120BD" w:rsidP="009120BD">
      <w:pPr>
        <w:pStyle w:val="c6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2"/>
          <w:color w:val="000000"/>
          <w:sz w:val="28"/>
          <w:szCs w:val="28"/>
        </w:rPr>
        <w:t>   В игре у ребенка раскрываются те его возможности, которые еще не реализуются в реальной жизни. Это как бы взгляд в будущее. В игре ребенок бывает сильнее, добрее, выносливее, сообразительнее, чем во многих других ситуациях. И это естественно. Ребенок должен обязательно соотносить свои желания с желаниями других детей, иначе он просто не будет принят в игру. Он может упрямиться с родителями, с воспитателями, но только не с партнерами по игре. Игра формирует у ребенка навыки общения, умение устанавливать со сверстниками определенные взаимоотношения. Кроме того, принимая ту или иную роль, ребенок усваивает и необходимые для исполнения этой роли нормы поведения. Ребенок должен быть нежным и заботливым в роли родителя: папы или мамы, добрым и внимательным в роли доктора, вежливым и аккуратным в роли продавца и т.п.</w:t>
      </w:r>
    </w:p>
    <w:p w:rsidR="009120BD" w:rsidRDefault="009120BD" w:rsidP="009120BD">
      <w:pPr>
        <w:pStyle w:val="c3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Но игра влияет не только на развитие личности в целом, она формирует и отдельные познавательные процессы, и речь, и произвольность поведения. В самом деле, все мы знаем, как ребенку трудно управлять собой, особенно своими движениями, когда необходимо, например, хотя бы несколько минут просидеть на месте или простоять, сохраняя одну и ту же позу. Оказалось, что в игре, выполняя роль часового, дети могут сохранять одну и ту же позу до 9–10 минут. Часто бывает достаточно сказать неуклюжему и упорно не желающему легко двигаться ребенку, что теперь он зайчик и должен прыгать так, чтобы не услышала лиса, как все его движения становятся легкими, мягкими, тихими.  Игра, особенно коллективная, требует от ребенка мобилизации всех его сил и возможностей: и физических, и умственных. Игра предъявляет высокие требования к развитию речи ребенка: ведь он должен объяснить, во что и как он хотел бы играть, договориться с другими детьми, кто какую роль может сыграть, суметь произнести свой текст так, чтобы его поняли остальные, и т.д.</w:t>
      </w:r>
    </w:p>
    <w:p w:rsidR="009120BD" w:rsidRDefault="009120BD" w:rsidP="009120BD">
      <w:pPr>
        <w:pStyle w:val="c3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В игре бурно развивается воображение ребенка: он должен уметь видеть вместо палочки ложку, вместо 3 стульев – самолет, вместо кубиков – стенку </w:t>
      </w:r>
      <w:r>
        <w:rPr>
          <w:rStyle w:val="c2"/>
          <w:color w:val="000000"/>
          <w:sz w:val="28"/>
          <w:szCs w:val="28"/>
        </w:rPr>
        <w:lastRenderedPageBreak/>
        <w:t>дома. Ребенок мыслит и творит, планируя общую линию игры и импровизируя по ходу ее выполнения.                                                                   Игра необходима ребенку, и если он по каким-либо причинам лишен возможности достаточно часто играть со сверстниками, не бойтесь стать его партнером по игре. Превратитесь на 10–15 минут в требовательного пассажира, придирчивого покупателя, капризничающего пациента-и этим вы не просто доставите радость ребенку, но и поможете ему не отстать в развитии.                                                                                                                         Игра настолько присуща каждому ребенку, что мы редко задаем себе вопрос, почему же возникает игра и как она развивается? Конечно, во все времена и у всех народов дети, наблюдая за взрослыми, стремятся как можно скорее делать то же, что и они, поступать так, как поступают окружающие их люди.      У всех детей существует потребность жить жизнью взрослых, чувствовать себя все время взрослее. У народов, стоящих на довольно низкой ступени развития производства, где жизнь взрослых достаточно проста, дети очень рано начинают активно и всерьез включаться в эту жизнь. Этим детям не нужны игрушки: они сразу получают маленькие «орудия производства». Так, чукчи уже в колыбель 6-месячному ребенку давали нож, а в год – маленький арканчик. Занимаясь с такими «игрушками», дети, по сути, учились взрослой деятельности, и в 5–6 лет они не играли в охотника, а сами участвовали в настоящей охоте.                                                                                                        В дальнейшем, с развитием общества, с развитием производства, произошел разрыв между деятельностью детей и деятельностью взрослых. Из невозможности включиться в жизнь взрослых и из потребности жить этой жизнью рождается игра.                                                                                       Мы видим, что игра не является изначально присущей ребенку. Она сама представляет собой продукт развития общества. Игра не возникает стихийно, а складывается в процессе воспитания. Являясь мощным стимулом развития ребенка, она сама формируется под воздействием взрослых.</w:t>
      </w:r>
    </w:p>
    <w:p w:rsidR="00516859" w:rsidRDefault="00516859" w:rsidP="009120BD">
      <w:pPr>
        <w:spacing w:line="360" w:lineRule="auto"/>
      </w:pPr>
    </w:p>
    <w:sectPr w:rsidR="00516859" w:rsidSect="0051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20BD"/>
    <w:rsid w:val="00516859"/>
    <w:rsid w:val="0091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1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20BD"/>
  </w:style>
  <w:style w:type="character" w:customStyle="1" w:styleId="c2">
    <w:name w:val="c2"/>
    <w:basedOn w:val="a0"/>
    <w:rsid w:val="009120BD"/>
  </w:style>
  <w:style w:type="paragraph" w:customStyle="1" w:styleId="c3">
    <w:name w:val="c3"/>
    <w:basedOn w:val="a"/>
    <w:rsid w:val="0091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1</cp:revision>
  <dcterms:created xsi:type="dcterms:W3CDTF">2014-03-13T09:58:00Z</dcterms:created>
  <dcterms:modified xsi:type="dcterms:W3CDTF">2014-03-13T09:59:00Z</dcterms:modified>
</cp:coreProperties>
</file>