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66" w:rsidRDefault="00527F66" w:rsidP="00527F6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МОНИТОРИНГ ЗНАНИЙ ПРАВИЛ БЕЗОПАСНОГО ПОВЕДЕНИЯ НА ПРЕЗЖЕЙ ЧАСТИ, В ТРАНСПОРТЕ И ВО ДВОРЕ У ДЕТЕЙ 4 - 5 ЛЕТ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363"/>
        <w:gridCol w:w="286"/>
        <w:gridCol w:w="336"/>
        <w:gridCol w:w="562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1"/>
        <w:gridCol w:w="1243"/>
      </w:tblGrid>
      <w:tr w:rsidR="00527F66" w:rsidTr="005E7ED3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70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Побуждения, знания, представления, умения, навыки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27F66" w:rsidTr="005E7ED3">
        <w:trPr>
          <w:cantSplit/>
          <w:trHeight w:val="2802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66" w:rsidRDefault="00527F66" w:rsidP="005E7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66" w:rsidRDefault="00527F66" w:rsidP="005E7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Потребность в безопасности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дорожного движения, поведения на улице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Светофор регулирует движение на улице, сигналы светофора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дороги, переход дороги пешеходами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транспорт: Скорая помощь, Пожарная машина, Полиция, МЧС.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Дорожные знаки: «Пешеходный переход», «Дети», «Остановка общественного транспорта»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культуры поведения на улице, на остановке, в транспорте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27F66" w:rsidRDefault="00527F66" w:rsidP="005E7ED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Кататься на велосипеде, не мешая окружающим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7F66" w:rsidRDefault="00527F66" w:rsidP="005E7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F66" w:rsidTr="005E7ED3"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66" w:rsidRDefault="00527F66" w:rsidP="005E7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66" w:rsidRDefault="00527F66" w:rsidP="005E7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7F66" w:rsidTr="005E7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7F66" w:rsidTr="005E7ED3"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6" w:rsidRDefault="00527F66" w:rsidP="005E7E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7F66" w:rsidRDefault="00527F66" w:rsidP="00527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1 – начало года,    2 – конец года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F66" w:rsidRDefault="00527F66" w:rsidP="00527F66">
      <w:pPr>
        <w:pStyle w:val="a3"/>
        <w:tabs>
          <w:tab w:val="left" w:pos="1108"/>
        </w:tabs>
        <w:jc w:val="both"/>
        <w:rPr>
          <w:rFonts w:ascii="Times New Roman" w:hAnsi="Times New Roman"/>
          <w:b/>
          <w:sz w:val="28"/>
          <w:szCs w:val="28"/>
        </w:rPr>
      </w:pPr>
      <w:r>
        <w:pict>
          <v:oval id="_x0000_s1026" style="position:absolute;left:0;text-align:left;margin-left:5.9pt;margin-top:7.8pt;width:9pt;height:7.15pt;z-index:251660288" fillcolor="red"/>
        </w:pict>
      </w:r>
      <w:r>
        <w:rPr>
          <w:rFonts w:ascii="Times New Roman" w:hAnsi="Times New Roman"/>
          <w:b/>
          <w:sz w:val="28"/>
          <w:szCs w:val="28"/>
        </w:rPr>
        <w:t xml:space="preserve">       - низкий уровень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1 балл )</w:t>
      </w:r>
    </w:p>
    <w:p w:rsidR="00527F66" w:rsidRDefault="00527F66" w:rsidP="00527F66">
      <w:pPr>
        <w:pStyle w:val="a3"/>
        <w:tabs>
          <w:tab w:val="left" w:pos="110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27F66" w:rsidRDefault="00527F66" w:rsidP="00527F66">
      <w:pPr>
        <w:pStyle w:val="a3"/>
        <w:tabs>
          <w:tab w:val="left" w:pos="1108"/>
        </w:tabs>
        <w:jc w:val="both"/>
        <w:rPr>
          <w:rFonts w:ascii="Times New Roman" w:hAnsi="Times New Roman"/>
          <w:b/>
          <w:sz w:val="28"/>
          <w:szCs w:val="28"/>
        </w:rPr>
      </w:pPr>
      <w:r>
        <w:pict>
          <v:oval id="_x0000_s1027" style="position:absolute;left:0;text-align:left;margin-left:5.9pt;margin-top:5.85pt;width:9pt;height:7.15pt;z-index:251661312" fillcolor="yellow"/>
        </w:pic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- средний уровень (2 балла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527F66" w:rsidRDefault="00527F66" w:rsidP="00527F66">
      <w:pPr>
        <w:pStyle w:val="a3"/>
        <w:tabs>
          <w:tab w:val="left" w:pos="110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27F66" w:rsidRDefault="00527F66" w:rsidP="00527F66">
      <w:pPr>
        <w:pStyle w:val="a3"/>
        <w:tabs>
          <w:tab w:val="left" w:pos="1108"/>
        </w:tabs>
        <w:jc w:val="both"/>
        <w:rPr>
          <w:rFonts w:ascii="Times New Roman" w:hAnsi="Times New Roman"/>
          <w:b/>
          <w:sz w:val="28"/>
          <w:szCs w:val="28"/>
        </w:rPr>
      </w:pPr>
      <w:r>
        <w:pict>
          <v:oval id="_x0000_s1028" style="position:absolute;left:0;text-align:left;margin-left:5.9pt;margin-top:6.4pt;width:9pt;height:7.15pt;z-index:251662336" fillcolor="#00b050"/>
        </w:pict>
      </w:r>
      <w:r>
        <w:rPr>
          <w:rFonts w:ascii="Times New Roman" w:hAnsi="Times New Roman"/>
          <w:b/>
          <w:sz w:val="28"/>
          <w:szCs w:val="28"/>
        </w:rPr>
        <w:t xml:space="preserve">      - высокий уровень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3 балла )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Критерии оценки показателей: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F66" w:rsidRDefault="00527F66" w:rsidP="00527F66">
      <w:pPr>
        <w:pStyle w:val="a3"/>
        <w:ind w:left="360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</w:rPr>
        <w:t>Побуждения:</w:t>
      </w:r>
    </w:p>
    <w:p w:rsidR="00527F66" w:rsidRDefault="00527F66" w:rsidP="00527F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3 балла:  </w:t>
      </w:r>
      <w:proofErr w:type="gramStart"/>
      <w:r>
        <w:rPr>
          <w:rFonts w:ascii="Times New Roman" w:hAnsi="Times New Roman"/>
          <w:sz w:val="28"/>
          <w:szCs w:val="28"/>
        </w:rPr>
        <w:t>устойчивые</w:t>
      </w:r>
      <w:proofErr w:type="gramEnd"/>
      <w:r>
        <w:rPr>
          <w:rFonts w:ascii="Times New Roman" w:hAnsi="Times New Roman"/>
          <w:sz w:val="28"/>
          <w:szCs w:val="28"/>
        </w:rPr>
        <w:t xml:space="preserve"> - проявляются стабильно, вызывают инициативную активность;</w:t>
      </w:r>
    </w:p>
    <w:p w:rsidR="00527F66" w:rsidRDefault="00527F66" w:rsidP="00527F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E7E200"/>
          <w:sz w:val="28"/>
          <w:szCs w:val="28"/>
        </w:rPr>
        <w:t>2 балла: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неустойчивые - проявляются достаточно часто, но вызывают активность, которая быстро угасает и ребенок переключается на другие занятия;</w:t>
      </w:r>
    </w:p>
    <w:p w:rsidR="00527F66" w:rsidRDefault="00527F66" w:rsidP="00527F66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 балл:  </w:t>
      </w:r>
      <w:r>
        <w:rPr>
          <w:rFonts w:ascii="Times New Roman" w:hAnsi="Times New Roman"/>
          <w:sz w:val="28"/>
          <w:szCs w:val="28"/>
        </w:rPr>
        <w:t>ситуативные - продиктованные конкретной внешней ситуацией, спонтанные стремления, или не проявляет.</w:t>
      </w:r>
    </w:p>
    <w:p w:rsidR="00527F66" w:rsidRDefault="00527F66" w:rsidP="00527F66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>Знания, представления: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    3 балла:  </w:t>
      </w:r>
      <w:proofErr w:type="gramStart"/>
      <w:r>
        <w:rPr>
          <w:rFonts w:ascii="Times New Roman" w:hAnsi="Times New Roman"/>
          <w:sz w:val="28"/>
          <w:szCs w:val="28"/>
        </w:rPr>
        <w:t>четкие</w:t>
      </w:r>
      <w:proofErr w:type="gramEnd"/>
      <w:r>
        <w:rPr>
          <w:rFonts w:ascii="Times New Roman" w:hAnsi="Times New Roman"/>
          <w:sz w:val="28"/>
          <w:szCs w:val="28"/>
        </w:rPr>
        <w:t>, содержательные, системные;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E7E200"/>
          <w:sz w:val="28"/>
          <w:szCs w:val="28"/>
        </w:rPr>
        <w:t>2 балла: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четкие</w:t>
      </w:r>
      <w:proofErr w:type="gramEnd"/>
      <w:r>
        <w:rPr>
          <w:rFonts w:ascii="Times New Roman" w:hAnsi="Times New Roman"/>
          <w:sz w:val="28"/>
          <w:szCs w:val="28"/>
        </w:rPr>
        <w:t>, краткие;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1 балл:    </w:t>
      </w:r>
      <w:proofErr w:type="gramStart"/>
      <w:r>
        <w:rPr>
          <w:rFonts w:ascii="Times New Roman" w:hAnsi="Times New Roman"/>
          <w:sz w:val="28"/>
          <w:szCs w:val="28"/>
        </w:rPr>
        <w:t>отрывочные</w:t>
      </w:r>
      <w:proofErr w:type="gramEnd"/>
      <w:r>
        <w:rPr>
          <w:rFonts w:ascii="Times New Roman" w:hAnsi="Times New Roman"/>
          <w:sz w:val="28"/>
          <w:szCs w:val="28"/>
        </w:rPr>
        <w:t>, фрагментарные, или не оформлены.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27F66" w:rsidRDefault="00527F66" w:rsidP="00527F66">
      <w:pPr>
        <w:pStyle w:val="a3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>Умения, навыки: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    3 балла:  </w:t>
      </w:r>
      <w:r>
        <w:rPr>
          <w:rFonts w:ascii="Times New Roman" w:hAnsi="Times New Roman"/>
          <w:sz w:val="28"/>
          <w:szCs w:val="28"/>
        </w:rPr>
        <w:t>выполняет самостоятельно;</w:t>
      </w:r>
    </w:p>
    <w:p w:rsidR="00527F66" w:rsidRDefault="00527F66" w:rsidP="00527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E7E200"/>
          <w:sz w:val="28"/>
          <w:szCs w:val="28"/>
        </w:rPr>
        <w:t>2 балла: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выполняет с помощью взрослого;</w:t>
      </w:r>
    </w:p>
    <w:p w:rsidR="00A41312" w:rsidRPr="00527F66" w:rsidRDefault="00527F66" w:rsidP="00527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1 балл:    </w:t>
      </w:r>
      <w:r>
        <w:rPr>
          <w:rFonts w:ascii="Times New Roman" w:hAnsi="Times New Roman"/>
          <w:sz w:val="28"/>
          <w:szCs w:val="28"/>
        </w:rPr>
        <w:t xml:space="preserve">выполняет в общей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 деятельности, или не выполняет.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sectPr w:rsidR="00A41312" w:rsidRPr="00527F66" w:rsidSect="00527F6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66"/>
    <w:rsid w:val="00527F66"/>
    <w:rsid w:val="00A4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2012-12-24T02:22:00Z</dcterms:created>
  <dcterms:modified xsi:type="dcterms:W3CDTF">2012-12-24T02:23:00Z</dcterms:modified>
</cp:coreProperties>
</file>