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85" w:rsidRDefault="007D6C70" w:rsidP="007D6C70">
      <w:pPr>
        <w:jc w:val="center"/>
        <w:rPr>
          <w:rFonts w:ascii="Times New Roman" w:hAnsi="Times New Roman" w:cs="Times New Roman"/>
          <w:sz w:val="36"/>
          <w:szCs w:val="36"/>
        </w:rPr>
      </w:pPr>
      <w:r w:rsidRPr="007D6C70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7D6C70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D6C70">
        <w:rPr>
          <w:rFonts w:ascii="Times New Roman" w:hAnsi="Times New Roman" w:cs="Times New Roman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7D6C70">
        <w:rPr>
          <w:rFonts w:ascii="Times New Roman" w:hAnsi="Times New Roman" w:cs="Times New Roman"/>
          <w:sz w:val="36"/>
          <w:szCs w:val="36"/>
        </w:rPr>
        <w:t xml:space="preserve"> Р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D6C70">
        <w:rPr>
          <w:rFonts w:ascii="Times New Roman" w:hAnsi="Times New Roman" w:cs="Times New Roman"/>
          <w:sz w:val="36"/>
          <w:szCs w:val="36"/>
        </w:rPr>
        <w:t>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б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70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D6C70">
        <w:rPr>
          <w:rFonts w:ascii="Times New Roman" w:hAnsi="Times New Roman" w:cs="Times New Roman"/>
          <w:sz w:val="36"/>
          <w:szCs w:val="36"/>
        </w:rPr>
        <w:t>ы</w:t>
      </w:r>
      <w:proofErr w:type="spellEnd"/>
    </w:p>
    <w:p w:rsidR="007D6C70" w:rsidRDefault="007D6C70" w:rsidP="007D6C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6C70" w:rsidRDefault="007D6C70" w:rsidP="007D6C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6C70" w:rsidRDefault="007D6C70" w:rsidP="007D6C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6C70" w:rsidRDefault="00982283" w:rsidP="007D6C70">
      <w:pPr>
        <w:jc w:val="center"/>
        <w:rPr>
          <w:rFonts w:ascii="Times New Roman" w:hAnsi="Times New Roman" w:cs="Times New Roman"/>
          <w:sz w:val="36"/>
          <w:szCs w:val="36"/>
        </w:rPr>
      </w:pPr>
      <w:r w:rsidRPr="00982283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277.5pt" fillcolor="#369" stroked="f">
            <v:shadow on="t" color="#b2b2b2" opacity="52429f" offset="3pt"/>
            <v:textpath style="font-family:&quot;Times New Roman&quot;;v-text-kern:t" trim="t" fitpath="t" string="Унарлы&#10;вакланмаларны &#10;тапкырлау"/>
          </v:shape>
        </w:pict>
      </w:r>
    </w:p>
    <w:p w:rsidR="007D6C70" w:rsidRPr="007D6C70" w:rsidRDefault="007D6C70" w:rsidP="007D6C70">
      <w:pPr>
        <w:rPr>
          <w:rFonts w:ascii="Times New Roman" w:hAnsi="Times New Roman" w:cs="Times New Roman"/>
          <w:sz w:val="36"/>
          <w:szCs w:val="36"/>
        </w:rPr>
      </w:pPr>
    </w:p>
    <w:p w:rsidR="007D6C70" w:rsidRPr="007D6C70" w:rsidRDefault="007D6C70" w:rsidP="007D6C70">
      <w:pPr>
        <w:rPr>
          <w:rFonts w:ascii="Times New Roman" w:hAnsi="Times New Roman" w:cs="Times New Roman"/>
          <w:sz w:val="36"/>
          <w:szCs w:val="36"/>
        </w:rPr>
      </w:pPr>
    </w:p>
    <w:p w:rsidR="007D6C70" w:rsidRDefault="007D6C70" w:rsidP="007D6C70">
      <w:pPr>
        <w:rPr>
          <w:rFonts w:ascii="Times New Roman" w:hAnsi="Times New Roman" w:cs="Times New Roman"/>
          <w:sz w:val="36"/>
          <w:szCs w:val="36"/>
        </w:rPr>
      </w:pPr>
    </w:p>
    <w:p w:rsidR="007D6C70" w:rsidRDefault="007D6C70" w:rsidP="007D6C70">
      <w:pPr>
        <w:rPr>
          <w:rFonts w:ascii="Times New Roman" w:hAnsi="Times New Roman" w:cs="Times New Roman"/>
          <w:sz w:val="36"/>
          <w:szCs w:val="36"/>
        </w:rPr>
      </w:pPr>
    </w:p>
    <w:p w:rsidR="007D6C70" w:rsidRDefault="007D6C70" w:rsidP="007D6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укай </w:t>
      </w:r>
    </w:p>
    <w:p w:rsidR="007D6C70" w:rsidRDefault="007D6C70" w:rsidP="007D6C7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омуми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 төп белем бирү мәктәбенең</w:t>
      </w:r>
    </w:p>
    <w:p w:rsidR="007D6C70" w:rsidRDefault="007D6C70" w:rsidP="007D6C7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математика укытучысы Фәтхерахманова</w:t>
      </w:r>
    </w:p>
    <w:p w:rsidR="007D6C70" w:rsidRDefault="007D6C70" w:rsidP="007D6C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Нурия Нуретдин кызының “Ел укыту-</w:t>
      </w:r>
    </w:p>
    <w:p w:rsidR="007D6C70" w:rsidRDefault="007D6C70" w:rsidP="007D6C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405C1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чысы 2011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”конкурсында Ямбакты урта </w:t>
      </w:r>
    </w:p>
    <w:p w:rsidR="007D6C70" w:rsidRDefault="007D6C70" w:rsidP="007D6C70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мәктәбенең 5нче классында математикадан</w:t>
      </w:r>
    </w:p>
    <w:p w:rsidR="00320D75" w:rsidRDefault="00320D75" w:rsidP="00320D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7D6C70">
        <w:rPr>
          <w:rFonts w:ascii="Times New Roman" w:hAnsi="Times New Roman" w:cs="Times New Roman"/>
          <w:sz w:val="28"/>
          <w:szCs w:val="28"/>
          <w:lang w:val="tt-RU"/>
        </w:rPr>
        <w:t xml:space="preserve">үткәргән ачык дәрес эшкәртмәсе. </w:t>
      </w:r>
    </w:p>
    <w:p w:rsidR="00320D75" w:rsidRDefault="00320D75" w:rsidP="00320D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20D75" w:rsidRDefault="000E0B0C" w:rsidP="00320D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2011</w:t>
      </w:r>
      <w:r w:rsidR="00320D75">
        <w:rPr>
          <w:rFonts w:ascii="Times New Roman" w:hAnsi="Times New Roman" w:cs="Times New Roman"/>
          <w:sz w:val="28"/>
          <w:szCs w:val="28"/>
          <w:lang w:val="tt-RU"/>
        </w:rPr>
        <w:t xml:space="preserve"> ел</w:t>
      </w:r>
    </w:p>
    <w:p w:rsidR="00A66CAE" w:rsidRDefault="00A66CA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7A18C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Тема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Унарлы вакланмаларны тапкырлау </w:t>
      </w:r>
    </w:p>
    <w:p w:rsidR="007A18CE" w:rsidRDefault="00A66CA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(Яңа теманы аңлату дәресе)</w:t>
      </w: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7A18C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Максат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Унарлы вакланмаларны тапкырлау кагыйдәсен чыгару, күнегүләр                 </w:t>
      </w: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өстендә ныгыту. Унарлы вакланмаларны алу, кушу, натурал</w:t>
      </w:r>
      <w:r w:rsidRPr="007A18C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санга        </w:t>
      </w: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тапкырлау һәм бүлү кагыйдәләрен ныгыту.</w:t>
      </w:r>
    </w:p>
    <w:p w:rsidR="007D6C70" w:rsidRDefault="007D6C70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18CE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Укучыларда мөстәкыйл</w:t>
      </w:r>
      <w:r w:rsidR="007A18CE" w:rsidRPr="007A18C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A18CE">
        <w:rPr>
          <w:rFonts w:ascii="Times New Roman" w:hAnsi="Times New Roman" w:cs="Times New Roman"/>
          <w:sz w:val="28"/>
          <w:szCs w:val="28"/>
          <w:lang w:val="tt-RU"/>
        </w:rPr>
        <w:t>лек, сәламәт яшәү рәвешен тәрбияләү.</w:t>
      </w: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P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7A18C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Җиһазлау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Карточкалар, тестлар, комп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ютер, экран, проектор.</w:t>
      </w: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7A18C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Дәреснең структурасы .</w:t>
      </w:r>
    </w:p>
    <w:p w:rsidR="007A18CE" w:rsidRDefault="007A18CE" w:rsidP="007A1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Тарихи мәг</w:t>
      </w:r>
      <w:r w:rsidRPr="007A18C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лүмат. Алда үтелгәннәрне кабатлау.</w:t>
      </w:r>
    </w:p>
    <w:p w:rsidR="007A18CE" w:rsidRDefault="007A18CE" w:rsidP="007A1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материалны үзләштерү өчен әзерлек.</w:t>
      </w:r>
    </w:p>
    <w:p w:rsidR="007A18CE" w:rsidRDefault="007A18CE" w:rsidP="007A1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материал өстендә эш.</w:t>
      </w:r>
    </w:p>
    <w:p w:rsidR="007A18CE" w:rsidRDefault="007A18CE" w:rsidP="007A1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</w:t>
      </w:r>
      <w:r w:rsidRPr="007A18C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тминутка.</w:t>
      </w:r>
    </w:p>
    <w:p w:rsidR="007A18CE" w:rsidRDefault="007A18CE" w:rsidP="007A1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Материалны ныгыту.</w:t>
      </w:r>
    </w:p>
    <w:p w:rsidR="007A18CE" w:rsidRDefault="007A18CE" w:rsidP="007A1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Билгеләр кую.</w:t>
      </w:r>
    </w:p>
    <w:p w:rsidR="007A18CE" w:rsidRDefault="007A18CE" w:rsidP="007A18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эше бирү.</w:t>
      </w: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A18CE" w:rsidRDefault="007A18CE" w:rsidP="007A18C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90C4D" w:rsidRDefault="00390C4D" w:rsidP="00390C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390C4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1.Тарихи мәгълүмат. Алда үтелгәннәрне кабатлау.</w:t>
      </w:r>
    </w:p>
    <w:p w:rsidR="00390C4D" w:rsidRDefault="00390C4D" w:rsidP="00390C4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90C4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а) </w:t>
      </w:r>
      <w:r w:rsidRPr="00390C4D">
        <w:rPr>
          <w:rFonts w:ascii="Times New Roman" w:hAnsi="Times New Roman" w:cs="Times New Roman"/>
          <w:sz w:val="28"/>
          <w:szCs w:val="28"/>
          <w:lang w:val="tt-RU"/>
        </w:rPr>
        <w:t xml:space="preserve"> – Исәнмесез, укчылар! Дәрсебезне башлыйбыз. Әйдәгез без сезнең белән унарлы вакланмаларның язылышы турында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390C4D">
        <w:rPr>
          <w:rFonts w:ascii="Times New Roman" w:hAnsi="Times New Roman" w:cs="Times New Roman"/>
          <w:sz w:val="28"/>
          <w:szCs w:val="28"/>
          <w:lang w:val="tt-RU"/>
        </w:rPr>
        <w:t>арихи мәгълүмат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танышып китик әле.</w:t>
      </w:r>
    </w:p>
    <w:p w:rsidR="00390C4D" w:rsidRDefault="00390C4D" w:rsidP="00390C4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Аның өчен һәрберегез алдында  карточкалар  бар. Карточкаларда  смисаллар бирелгән, ләкин аларның җаваплары хәрефләр белән кодлаштырылган. Әйдәгез бу мисаллар эченә нинди сүз яшерелгән икән? Шуны белик әле.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90C4D" w:rsidTr="00390C4D">
        <w:trPr>
          <w:trHeight w:val="427"/>
        </w:trPr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</w:p>
        </w:tc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</w:p>
        </w:tc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</w:p>
        </w:tc>
        <w:tc>
          <w:tcPr>
            <w:tcW w:w="1368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</w:p>
        </w:tc>
        <w:tc>
          <w:tcPr>
            <w:tcW w:w="1368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</w:tr>
      <w:tr w:rsidR="00390C4D" w:rsidTr="00390C4D">
        <w:trPr>
          <w:trHeight w:val="419"/>
        </w:trPr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9,1</w:t>
            </w:r>
          </w:p>
        </w:tc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44,1</w:t>
            </w:r>
          </w:p>
        </w:tc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9,2</w:t>
            </w:r>
          </w:p>
        </w:tc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136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63,6</w:t>
            </w:r>
          </w:p>
        </w:tc>
        <w:tc>
          <w:tcPr>
            <w:tcW w:w="1368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11,9</w:t>
            </w:r>
          </w:p>
        </w:tc>
        <w:tc>
          <w:tcPr>
            <w:tcW w:w="1368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0,708</w:t>
            </w:r>
          </w:p>
        </w:tc>
      </w:tr>
    </w:tbl>
    <w:p w:rsidR="00390C4D" w:rsidRPr="00390C4D" w:rsidRDefault="00390C4D" w:rsidP="00390C4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90C4D" w:rsidTr="00390C4D">
        <w:trPr>
          <w:trHeight w:val="459"/>
        </w:trPr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</w:t>
            </w:r>
          </w:p>
        </w:tc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</w:p>
        </w:tc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119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</w:p>
        </w:tc>
        <w:tc>
          <w:tcPr>
            <w:tcW w:w="1197" w:type="dxa"/>
          </w:tcPr>
          <w:p w:rsidR="00390C4D" w:rsidRPr="00236CE3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19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</w:p>
        </w:tc>
      </w:tr>
      <w:tr w:rsidR="00390C4D" w:rsidTr="00390C4D">
        <w:trPr>
          <w:trHeight w:val="423"/>
        </w:trPr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1,54</w:t>
            </w:r>
          </w:p>
        </w:tc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47,07</w:t>
            </w:r>
          </w:p>
        </w:tc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6,12</w:t>
            </w:r>
          </w:p>
        </w:tc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4,21</w:t>
            </w:r>
          </w:p>
        </w:tc>
        <w:tc>
          <w:tcPr>
            <w:tcW w:w="1196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0,4</w:t>
            </w:r>
          </w:p>
        </w:tc>
        <w:tc>
          <w:tcPr>
            <w:tcW w:w="119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119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1197" w:type="dxa"/>
          </w:tcPr>
          <w:p w:rsidR="00390C4D" w:rsidRDefault="00236CE3" w:rsidP="00236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</w:tbl>
    <w:p w:rsidR="007A18CE" w:rsidRDefault="007A18CE" w:rsidP="00390C4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236CE3" w:rsidRDefault="00236CE3" w:rsidP="00236C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3,6:9=                                         </w:t>
      </w:r>
      <w:r w:rsidR="00F00414" w:rsidRPr="00F00414">
        <w:rPr>
          <w:rFonts w:ascii="Times New Roman" w:hAnsi="Times New Roman" w:cs="Times New Roman"/>
          <w:sz w:val="28"/>
          <w:szCs w:val="28"/>
          <w:lang w:val="tt-RU"/>
        </w:rPr>
        <w:t>12)  5-3,46=</w:t>
      </w:r>
    </w:p>
    <w:p w:rsidR="00236CE3" w:rsidRDefault="00236CE3" w:rsidP="00236C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45+2,07=                                    </w:t>
      </w:r>
      <w:r w:rsidR="00F00414">
        <w:rPr>
          <w:rFonts w:ascii="Times New Roman" w:hAnsi="Times New Roman" w:cs="Times New Roman"/>
          <w:sz w:val="28"/>
          <w:szCs w:val="28"/>
          <w:lang w:val="tt-RU"/>
        </w:rPr>
        <w:t>13)  16,84:4=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36CE3" w:rsidRDefault="00236CE3" w:rsidP="00236C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11,56-2,36=            </w:t>
      </w:r>
      <w:r w:rsidR="00F0041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14)   6,3х7=</w:t>
      </w:r>
    </w:p>
    <w:p w:rsidR="00236CE3" w:rsidRDefault="00236CE3" w:rsidP="00236C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3,6:9=                                         </w:t>
      </w:r>
      <w:r w:rsidR="00F00414">
        <w:rPr>
          <w:rFonts w:ascii="Times New Roman" w:hAnsi="Times New Roman" w:cs="Times New Roman"/>
          <w:sz w:val="28"/>
          <w:szCs w:val="28"/>
          <w:lang w:val="tt-RU"/>
        </w:rPr>
        <w:t>15)  4,8+5,2=</w:t>
      </w:r>
    </w:p>
    <w:p w:rsidR="00236CE3" w:rsidRDefault="00236CE3" w:rsidP="00F00414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36х0,17=                </w:t>
      </w:r>
      <w:r w:rsidR="00F0041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16)  5-3,46=</w:t>
      </w:r>
    </w:p>
    <w:p w:rsidR="00F00414" w:rsidRDefault="00236CE3" w:rsidP="00236C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27,3:3=      </w:t>
      </w:r>
      <w:r w:rsidR="00F0041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17)  27,3:3=</w:t>
      </w:r>
    </w:p>
    <w:p w:rsidR="00F00414" w:rsidRDefault="00F00414" w:rsidP="00236C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14,48+3,52=</w:t>
      </w:r>
      <w:r w:rsidR="00236CE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18)  0,8х15=</w:t>
      </w:r>
    </w:p>
    <w:p w:rsidR="00F00414" w:rsidRDefault="00236CE3" w:rsidP="00236C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0414">
        <w:rPr>
          <w:rFonts w:ascii="Times New Roman" w:hAnsi="Times New Roman" w:cs="Times New Roman"/>
          <w:sz w:val="28"/>
          <w:szCs w:val="28"/>
          <w:lang w:val="tt-RU"/>
        </w:rPr>
        <w:t xml:space="preserve">26,35-14,45=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0041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19)  11,56-2,36=</w:t>
      </w:r>
    </w:p>
    <w:p w:rsidR="00F00414" w:rsidRDefault="00236CE3" w:rsidP="00F004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00414">
        <w:rPr>
          <w:rFonts w:ascii="Times New Roman" w:hAnsi="Times New Roman" w:cs="Times New Roman"/>
          <w:sz w:val="28"/>
          <w:szCs w:val="28"/>
          <w:lang w:val="tt-RU"/>
        </w:rPr>
        <w:t>3,18х20=                                   20)  27,3:3=</w:t>
      </w:r>
    </w:p>
    <w:p w:rsidR="00F00414" w:rsidRDefault="00F00414" w:rsidP="00F004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0,548+0,16=                           21)  0,75+0,25=</w:t>
      </w:r>
    </w:p>
    <w:p w:rsidR="00F00414" w:rsidRDefault="00F00414" w:rsidP="00F004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27,3:3=</w:t>
      </w:r>
    </w:p>
    <w:p w:rsidR="00F00414" w:rsidRDefault="00E86941" w:rsidP="00046EA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нче укучы : </w:t>
      </w:r>
      <w:r>
        <w:rPr>
          <w:rFonts w:ascii="Times New Roman" w:hAnsi="Times New Roman" w:cs="Times New Roman"/>
          <w:sz w:val="28"/>
          <w:szCs w:val="28"/>
          <w:lang w:val="tt-RU"/>
        </w:rPr>
        <w:t>Фәндә һәм промышленност</w:t>
      </w:r>
      <w:r w:rsidRPr="00E8694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та, авыл хуҗалыгында унарлы вакланмалар гади вакланмаларга караганда шактый еш кулланыла. Бу унарлы вакланмаларны исәпләү кагыйдәләренең гади булуы, аларның натурал</w:t>
      </w:r>
      <w:r w:rsidRPr="00E8694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санннар өстендәге гамәл кагыйдәләренә охшаш булуы белән бәйле.</w:t>
      </w:r>
    </w:p>
    <w:p w:rsidR="00F00414" w:rsidRDefault="00E86941" w:rsidP="00046EA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 нче укучы 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Унарлы вакланмалар өстендә гамәл кагыйдәләрен урта гасырның күренекле галиме </w:t>
      </w:r>
      <w:r w:rsidR="00046EA1">
        <w:rPr>
          <w:rFonts w:ascii="Times New Roman" w:hAnsi="Times New Roman" w:cs="Times New Roman"/>
          <w:sz w:val="28"/>
          <w:szCs w:val="28"/>
          <w:lang w:val="tt-RU"/>
        </w:rPr>
        <w:t>Әл-Кәши Җәмшит Ибен Масгут тасвирлап бирә. Ул 15нче гасыр башында Сәмәрканд шәһәрендә Улугбәк обсерваториясендә эшләгән. Әл-Кәши унарлы вакланмаларны хәзер кабул ителгәнчә язган, бары тик өтердән генә файдаланмаган; вакланмалы кисәген  кызыл кара белән язган яки вертикал</w:t>
      </w:r>
      <w:r w:rsidR="00046EA1" w:rsidRPr="00E8694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46EA1">
        <w:rPr>
          <w:rFonts w:ascii="Times New Roman" w:hAnsi="Times New Roman" w:cs="Times New Roman"/>
          <w:sz w:val="28"/>
          <w:szCs w:val="28"/>
          <w:lang w:val="tt-RU"/>
        </w:rPr>
        <w:t xml:space="preserve"> сызык белән аерып куйган (күрсәтә).</w:t>
      </w:r>
    </w:p>
    <w:p w:rsidR="00046EA1" w:rsidRDefault="00046EA1" w:rsidP="00046EA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046EA1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</w:t>
      </w:r>
      <w:r w:rsidRPr="00046EA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46EA1">
        <w:rPr>
          <w:rFonts w:ascii="Times New Roman" w:hAnsi="Times New Roman" w:cs="Times New Roman"/>
          <w:b/>
          <w:sz w:val="28"/>
          <w:szCs w:val="28"/>
          <w:lang w:val="tt-RU"/>
        </w:rPr>
        <w:t>укучы 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 турыда Европада ул вакытлара белмиләр. Бары тик 150 ел үткәч кенә унарлы вакланмалар фламанд ин</w:t>
      </w:r>
      <w:r w:rsidRPr="00046EA1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енеры һәм галиме Симон Стевин тарафыннан кабат ачыла. Стевин унарлы вакланмаларны шактый </w:t>
      </w:r>
    </w:p>
    <w:p w:rsidR="00F16BE4" w:rsidRDefault="00046EA1" w:rsidP="00F16BE4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катлаулы  рәвештә яза. Мәсәлән : 14,382 санын </w:t>
      </w:r>
      <w:r w:rsidR="00F16BE4">
        <w:rPr>
          <w:rFonts w:ascii="Times New Roman" w:hAnsi="Times New Roman" w:cs="Times New Roman"/>
          <w:sz w:val="28"/>
          <w:szCs w:val="28"/>
          <w:lang w:val="tt-RU"/>
        </w:rPr>
        <w:t xml:space="preserve"> ул болай язган (күрсәтә). Өтер урынына түгәрәк эченә алынган нул</w:t>
      </w:r>
      <w:r w:rsidR="00F16BE4" w:rsidRPr="00E8694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16BE4">
        <w:rPr>
          <w:rFonts w:ascii="Times New Roman" w:hAnsi="Times New Roman" w:cs="Times New Roman"/>
          <w:sz w:val="28"/>
          <w:szCs w:val="28"/>
          <w:lang w:val="tt-RU"/>
        </w:rPr>
        <w:t xml:space="preserve"> куйган. 1,2,3,... </w:t>
      </w:r>
      <w:r w:rsidR="00F16BE4" w:rsidRPr="00F16BE4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F16BE4">
        <w:rPr>
          <w:rFonts w:ascii="Times New Roman" w:hAnsi="Times New Roman" w:cs="Times New Roman"/>
          <w:sz w:val="28"/>
          <w:szCs w:val="28"/>
          <w:lang w:val="tt-RU"/>
        </w:rPr>
        <w:t>ифрлары белән калган тамгаларның торышы билгеләнгән. Бөтен кисәкне аеру өчен өтер яки ноктадан 17нче гасырдан гына файдалана башлыйлар.</w:t>
      </w:r>
    </w:p>
    <w:p w:rsidR="00F00414" w:rsidRDefault="00F16BE4" w:rsidP="00F16BE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F16B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4 нче укучы : </w:t>
      </w:r>
      <w:r>
        <w:rPr>
          <w:rFonts w:ascii="Times New Roman" w:hAnsi="Times New Roman" w:cs="Times New Roman"/>
          <w:sz w:val="28"/>
          <w:szCs w:val="28"/>
          <w:lang w:val="tt-RU"/>
        </w:rPr>
        <w:t>Россиядә унарлы вакланмаларны өйрәнүне 1703нче елда Леонтий Филиппович Магницкий үзенең  “Арифметика, ягъни саннар фәне” дип исемләнгән 1нче математика дәреслегенә кертә.</w:t>
      </w:r>
    </w:p>
    <w:p w:rsidR="00F16BE4" w:rsidRDefault="00F16BE4" w:rsidP="00F16B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14,382</w:t>
      </w:r>
    </w:p>
    <w:p w:rsidR="00F16BE4" w:rsidRDefault="00D42591" w:rsidP="00F16BE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D42591">
        <w:rPr>
          <w:rFonts w:ascii="Times New Roman" w:hAnsi="Times New Roman" w:cs="Times New Roman"/>
          <w:sz w:val="28"/>
          <w:szCs w:val="28"/>
        </w:rPr>
        <w:t xml:space="preserve">4│382 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42591">
        <w:rPr>
          <w:rFonts w:ascii="Times New Roman" w:hAnsi="Times New Roman" w:cs="Times New Roman"/>
          <w:sz w:val="28"/>
          <w:szCs w:val="28"/>
        </w:rPr>
        <w:t>14382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Әл-Кәши 15нче гасыр;</w:t>
      </w:r>
    </w:p>
    <w:p w:rsidR="00D42591" w:rsidRDefault="00D42591" w:rsidP="00F16BE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42591" w:rsidRDefault="000E6E73" w:rsidP="00F16BE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14 0 3 1 8 2</w:t>
      </w:r>
      <w:r w:rsidR="00D42591">
        <w:rPr>
          <w:rFonts w:ascii="Times New Roman" w:hAnsi="Times New Roman" w:cs="Times New Roman"/>
          <w:sz w:val="28"/>
          <w:szCs w:val="28"/>
          <w:lang w:val="tt-RU"/>
        </w:rPr>
        <w:t xml:space="preserve"> 2 3 – Симон Стевин;</w:t>
      </w:r>
    </w:p>
    <w:p w:rsidR="00D42591" w:rsidRDefault="00D42591" w:rsidP="00F16BE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42591" w:rsidRDefault="00982283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7.45pt;margin-top:9.15pt;width:16.5pt;height:0;z-index:251658240" o:connectortype="straight"/>
        </w:pict>
      </w:r>
      <w:r w:rsidR="00133225">
        <w:rPr>
          <w:rFonts w:ascii="Times New Roman" w:hAnsi="Times New Roman" w:cs="Times New Roman"/>
          <w:sz w:val="28"/>
          <w:szCs w:val="28"/>
          <w:lang w:val="tt-RU"/>
        </w:rPr>
        <w:t>14/382,14</w:t>
      </w:r>
      <w:r w:rsidR="00133225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382</w:t>
      </w:r>
      <w:r w:rsidR="00133225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D42591">
        <w:rPr>
          <w:rFonts w:ascii="Times New Roman" w:hAnsi="Times New Roman" w:cs="Times New Roman"/>
          <w:sz w:val="28"/>
          <w:szCs w:val="28"/>
          <w:lang w:val="tt-RU"/>
        </w:rPr>
        <w:t xml:space="preserve"> − Француа Виет 1579 ел;</w:t>
      </w: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14.3.8.2 – Иоганн Гартман Бейер 1603 ел;</w:t>
      </w: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143 8 2 – Роберт Нортон 1608 ел;</w:t>
      </w: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14(382 – Иоганн Кеплер 1616 ел;</w:t>
      </w: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14 </w:t>
      </w:r>
      <w:r w:rsidRPr="00D4259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  <w:lang w:val="tt-RU"/>
        </w:rPr>
        <w:t>382 – инглиз математигы Вил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ям Оутред 1631 ел;</w:t>
      </w: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  382 – П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ер Эригон 1634 ел;</w:t>
      </w:r>
    </w:p>
    <w:p w:rsidR="00D42591" w:rsidRPr="00D42591" w:rsidRDefault="00D42591" w:rsidP="00D42591">
      <w:pPr>
        <w:tabs>
          <w:tab w:val="left" w:pos="23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F16BE4" w:rsidRDefault="00D42591" w:rsidP="00F16BE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</w:t>
      </w:r>
      <w:r w:rsidRPr="00D4259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  <w:lang w:val="tt-RU"/>
        </w:rPr>
        <w:t>382 – Роберт Джагер 1651 ел.</w:t>
      </w:r>
    </w:p>
    <w:p w:rsidR="00D42591" w:rsidRPr="009E75E7" w:rsidRDefault="00D42591" w:rsidP="00F16B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00414" w:rsidRDefault="009E75E7" w:rsidP="009E75E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2.</w:t>
      </w:r>
      <w:r w:rsidRPr="009E75E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Яңа материалны үзләштерү өчен әзерлек.</w:t>
      </w:r>
    </w:p>
    <w:p w:rsidR="009E75E7" w:rsidRDefault="009E75E7" w:rsidP="009E75E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 Хәзер  безгә сезнең белән “Белемлеләр иленә” эләгергә кирәк. Менә бу баскыч буйлап мисалларны чишә-чишә менеп җитсәк, без “Белемлеләр илендә” булырбыз.</w:t>
      </w:r>
    </w:p>
    <w:p w:rsidR="009E75E7" w:rsidRDefault="009E75E7" w:rsidP="009E75E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х0,4 </w:t>
      </w:r>
    </w:p>
    <w:p w:rsidR="009E75E7" w:rsidRDefault="009E75E7" w:rsidP="009E75E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:10</w:t>
      </w:r>
    </w:p>
    <w:p w:rsidR="009E75E7" w:rsidRDefault="009E75E7" w:rsidP="009E75E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-0,2</w:t>
      </w:r>
    </w:p>
    <w:p w:rsidR="009E75E7" w:rsidRDefault="009E75E7" w:rsidP="009E75E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х10</w:t>
      </w:r>
    </w:p>
    <w:p w:rsidR="009E75E7" w:rsidRDefault="009E75E7" w:rsidP="009E75E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+1,25</w:t>
      </w:r>
    </w:p>
    <w:p w:rsidR="009E75E7" w:rsidRDefault="009E75E7" w:rsidP="009E75E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1-0,45  </w:t>
      </w:r>
    </w:p>
    <w:p w:rsidR="0054704E" w:rsidRDefault="009E75E7" w:rsidP="009E75E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54704E">
        <w:rPr>
          <w:rFonts w:ascii="Times New Roman" w:hAnsi="Times New Roman" w:cs="Times New Roman"/>
          <w:sz w:val="28"/>
          <w:szCs w:val="28"/>
          <w:lang w:val="tt-RU"/>
        </w:rPr>
        <w:t xml:space="preserve"> 1,78 санын 0,4 санына ничек итеп тапкырларга соң? Болар нинди вакланмалар? Бу ике унарлы вакланманы ничек тапкырларбыз икән?</w:t>
      </w:r>
    </w:p>
    <w:p w:rsidR="0054704E" w:rsidRDefault="0054704E" w:rsidP="009E75E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54704E" w:rsidRDefault="0054704E" w:rsidP="0054704E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54704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3.Яңа материал өстендә эш.</w:t>
      </w:r>
    </w:p>
    <w:p w:rsidR="0054704E" w:rsidRPr="0054704E" w:rsidRDefault="0054704E" w:rsidP="0054704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4704E">
        <w:rPr>
          <w:rFonts w:ascii="Times New Roman" w:hAnsi="Times New Roman" w:cs="Times New Roman"/>
          <w:sz w:val="28"/>
          <w:szCs w:val="28"/>
          <w:lang w:val="tt-RU"/>
        </w:rPr>
        <w:t>Хәзер мин сезгә бераз гына ярдәм итәм. Менә сезгә ярдәмлек, башта</w:t>
      </w:r>
    </w:p>
    <w:p w:rsidR="009E75E7" w:rsidRDefault="0054704E" w:rsidP="0054704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яхшылап укып чыгыгыз һәм бу ике вакланманы тапкырлап карагыз әле.</w:t>
      </w:r>
    </w:p>
    <w:p w:rsidR="0054704E" w:rsidRDefault="00440E75" w:rsidP="0054704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Ягез әле, җавабыгыз нинди булды?</w:t>
      </w:r>
    </w:p>
    <w:p w:rsidR="00440E75" w:rsidRDefault="00440E75" w:rsidP="0054704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7,12</w:t>
      </w:r>
    </w:p>
    <w:p w:rsidR="00440E75" w:rsidRDefault="00440E75" w:rsidP="00440E75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40E75">
        <w:rPr>
          <w:rFonts w:ascii="Times New Roman" w:hAnsi="Times New Roman" w:cs="Times New Roman"/>
          <w:sz w:val="28"/>
          <w:szCs w:val="28"/>
          <w:lang w:val="tt-RU"/>
        </w:rPr>
        <w:t xml:space="preserve">Сез ярдәмлекне дөрес куллангансыз. Димәк, </w:t>
      </w:r>
      <w:r w:rsidRPr="00440E75">
        <w:rPr>
          <w:rFonts w:ascii="Times New Roman" w:hAnsi="Times New Roman" w:cs="Times New Roman"/>
          <w:i/>
          <w:sz w:val="28"/>
          <w:szCs w:val="28"/>
          <w:lang w:val="tt-RU"/>
        </w:rPr>
        <w:t>ике унарлы вакланманы тапкырлау өчен:</w:t>
      </w:r>
    </w:p>
    <w:p w:rsidR="00440E75" w:rsidRPr="00440E75" w:rsidRDefault="00440E75" w:rsidP="00440E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Өтерләргә иг</w:t>
      </w:r>
      <w:r w:rsidRPr="00440E75">
        <w:rPr>
          <w:rFonts w:ascii="Times New Roman" w:hAnsi="Times New Roman" w:cs="Times New Roman"/>
          <w:i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тибар итмичә генә тапкырлыйбыз;</w:t>
      </w:r>
    </w:p>
    <w:p w:rsidR="00440E75" w:rsidRPr="00440E75" w:rsidRDefault="00440E75" w:rsidP="00440E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Ике унарлы вакланмада да бергә өтердән соң ничә </w:t>
      </w:r>
      <w:r w:rsidRPr="00440E75">
        <w:rPr>
          <w:rFonts w:ascii="Times New Roman" w:hAnsi="Times New Roman" w:cs="Times New Roman"/>
          <w:i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ифр торганлыгын санап беләбез;</w:t>
      </w:r>
    </w:p>
    <w:p w:rsidR="00440E75" w:rsidRPr="00440E75" w:rsidRDefault="00440E75" w:rsidP="00440E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Нәтиҗәдә уңнан шулкадәр </w:t>
      </w:r>
      <w:r w:rsidRPr="00440E75">
        <w:rPr>
          <w:rFonts w:ascii="Times New Roman" w:hAnsi="Times New Roman" w:cs="Times New Roman"/>
          <w:i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ифрны өтер белән аерабыз.</w:t>
      </w:r>
    </w:p>
    <w:p w:rsidR="00440E75" w:rsidRDefault="00440E75" w:rsidP="00440E7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Әйдәгез, менә бу мисалларның чишелешен дә анализлап китик әле.</w:t>
      </w:r>
    </w:p>
    <w:p w:rsidR="00440E75" w:rsidRDefault="00625187" w:rsidP="006251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0,26х0,004=0,00104</w:t>
      </w:r>
    </w:p>
    <w:p w:rsidR="00625187" w:rsidRDefault="00625187" w:rsidP="006251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0,26</w:t>
      </w:r>
    </w:p>
    <w:p w:rsidR="00625187" w:rsidRDefault="00625187" w:rsidP="006251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0,004</w:t>
      </w:r>
    </w:p>
    <w:p w:rsidR="00625187" w:rsidRDefault="00625187" w:rsidP="006251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0 ,00104</w:t>
      </w:r>
    </w:p>
    <w:p w:rsidR="00625187" w:rsidRDefault="00625187" w:rsidP="0062518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Кагыйдәне укучылар белән бергә кабатлыйбыз.</w:t>
      </w:r>
    </w:p>
    <w:p w:rsidR="00625187" w:rsidRDefault="00625187" w:rsidP="0062518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Менә, балалар, шулай итеп без “Белемлеләр иленә” барып җиттек.</w:t>
      </w:r>
    </w:p>
    <w:p w:rsidR="00625187" w:rsidRDefault="00625187" w:rsidP="00625187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62518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4. Физкультминутка.</w:t>
      </w:r>
    </w:p>
    <w:p w:rsidR="00625187" w:rsidRDefault="00625187" w:rsidP="0062518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 барыбыз да көчле, җитез, зирәк, батыр булырга тиеш. Бу сыйфатларны һәр кеше зарядка ясап үзендә булдыра ала. Әйдәгез, бергәләп </w:t>
      </w:r>
      <w:r w:rsidR="00721A47">
        <w:rPr>
          <w:rFonts w:ascii="Times New Roman" w:hAnsi="Times New Roman" w:cs="Times New Roman"/>
          <w:sz w:val="28"/>
          <w:szCs w:val="28"/>
          <w:lang w:val="tt-RU"/>
        </w:rPr>
        <w:t>математик зарядка ясап алабыз.</w:t>
      </w:r>
    </w:p>
    <w:p w:rsidR="00721A47" w:rsidRDefault="00721A47" w:rsidP="00721A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1 нче күнегү.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Туры итеп бастык, дөрес җавапка кулларны алга сузабыз, җавап дөрес булмаса – өскә күтәрәбез.</w:t>
      </w:r>
    </w:p>
    <w:p w:rsidR="00721A47" w:rsidRDefault="00721A47" w:rsidP="00721A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0,2+0,4=0,6                             2,6:2=1,3</w:t>
      </w:r>
    </w:p>
    <w:p w:rsidR="00721A47" w:rsidRDefault="00721A47" w:rsidP="00721A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0,3+0,03=0,006                       1-0,8=2</w:t>
      </w:r>
    </w:p>
    <w:p w:rsidR="00721A47" w:rsidRDefault="00721A47" w:rsidP="00721A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0,7-,2=0,5                               15,9:3=5,3</w:t>
      </w:r>
    </w:p>
    <w:p w:rsidR="00721A47" w:rsidRDefault="00721A47" w:rsidP="00721A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1,2х3=0,36                              2,3х2=4,6</w:t>
      </w:r>
    </w:p>
    <w:p w:rsidR="00721A47" w:rsidRDefault="00721A47" w:rsidP="00721A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56,2:10=</w:t>
      </w:r>
      <w:r w:rsidR="00BB473C">
        <w:rPr>
          <w:rFonts w:ascii="Times New Roman" w:hAnsi="Times New Roman" w:cs="Times New Roman"/>
          <w:sz w:val="28"/>
          <w:szCs w:val="28"/>
          <w:lang w:val="tt-RU"/>
        </w:rPr>
        <w:t>5,62                          0,562х100=0,562</w:t>
      </w:r>
    </w:p>
    <w:p w:rsidR="00BB473C" w:rsidRDefault="00BB473C" w:rsidP="00721A47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2 нче күнегү. Логик тәнәфес.</w:t>
      </w:r>
    </w:p>
    <w:p w:rsidR="00BB473C" w:rsidRDefault="00BB473C" w:rsidP="00BB47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Хәзер, балалар, менә бу хәрефләрдән сүзләр төзегез әле.</w:t>
      </w:r>
    </w:p>
    <w:p w:rsidR="00E76F85" w:rsidRDefault="00BB473C" w:rsidP="00BB473C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 и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  л  а       б)  к  а  </w:t>
      </w:r>
      <w:r w:rsidR="00E76F85">
        <w:rPr>
          <w:rFonts w:ascii="Times New Roman" w:hAnsi="Times New Roman" w:cs="Times New Roman"/>
          <w:sz w:val="28"/>
          <w:szCs w:val="28"/>
          <w:lang w:val="tt-RU"/>
        </w:rPr>
        <w:t xml:space="preserve">т  ы  л  </w:t>
      </w:r>
      <w:r w:rsidR="00E76F85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E76F85">
        <w:rPr>
          <w:rFonts w:ascii="Times New Roman" w:hAnsi="Times New Roman" w:cs="Times New Roman"/>
          <w:sz w:val="28"/>
          <w:szCs w:val="28"/>
          <w:lang w:val="tt-RU"/>
        </w:rPr>
        <w:t xml:space="preserve">  у        в)  к  л  ы  т  а  </w:t>
      </w:r>
      <w:r w:rsidR="00E76F85">
        <w:rPr>
          <w:rFonts w:ascii="Times New Roman" w:hAnsi="Times New Roman" w:cs="Times New Roman"/>
          <w:b/>
          <w:sz w:val="28"/>
          <w:szCs w:val="28"/>
          <w:lang w:val="tt-RU"/>
        </w:rPr>
        <w:t>ш</w:t>
      </w:r>
    </w:p>
    <w:p w:rsidR="00BB473C" w:rsidRDefault="00E76F85" w:rsidP="00E76F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өчен без бу сүзләрне төзедек икән, укучылар? Әйе, бу ел Татарстанда һәм Россиядә гаилә елы итеп иг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лан ителде</w:t>
      </w:r>
    </w:p>
    <w:p w:rsidR="00E76F85" w:rsidRDefault="00E76F85" w:rsidP="00E76F85">
      <w:pPr>
        <w:spacing w:after="0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Мин сезгә исәнлек-саулык, бәхет-шатлык телим. Әти-әниегезнең тигез канаты астында бәхетле балалар булып үсегез.</w:t>
      </w:r>
    </w:p>
    <w:p w:rsidR="00E76F85" w:rsidRDefault="00E76F85" w:rsidP="00E76F8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7E6C0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5. Материалны ныгыту.</w:t>
      </w:r>
    </w:p>
    <w:p w:rsidR="007E6C08" w:rsidRDefault="007E6C08" w:rsidP="007E6C0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Дәреслекләрегезне ачыгыз. № 1370не табыгыз. (а,г)– мисалларны тактада аңлатып чишәләр; (</w:t>
      </w:r>
      <w:r w:rsidRPr="004B1DB7">
        <w:rPr>
          <w:rFonts w:ascii="Times New Roman" w:hAnsi="Times New Roman" w:cs="Times New Roman"/>
          <w:sz w:val="28"/>
          <w:szCs w:val="28"/>
          <w:lang w:val="tt-RU"/>
        </w:rPr>
        <w:t>ж,к)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үзлектән эшлиләр һәм проектор </w:t>
      </w:r>
    </w:p>
    <w:p w:rsidR="007E6C08" w:rsidRDefault="007E6C08" w:rsidP="007E6C0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ярдәмендә дөреслеге тикшерелә.</w:t>
      </w:r>
    </w:p>
    <w:p w:rsidR="007E6C08" w:rsidRPr="007E6C08" w:rsidRDefault="007E6C08" w:rsidP="007E6C0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E6C08" w:rsidRPr="007E6C08" w:rsidRDefault="007E6C08" w:rsidP="007E6C08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7E6C0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6. Билгеләр кую.</w:t>
      </w:r>
    </w:p>
    <w:p w:rsidR="007E6C08" w:rsidRDefault="007E6C08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E6C0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7.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7E6C0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Өй эше бирү.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№ 1405 (а-е) һәм тестлар.</w:t>
      </w: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Default="007E6C08" w:rsidP="007E6C0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        </w:t>
      </w:r>
      <w:r w:rsidRPr="007E6C0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Тест</w:t>
      </w:r>
    </w:p>
    <w:p w:rsidR="007E6C08" w:rsidRDefault="007E6C08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7E6C08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Тапкырчыгышны исәпләргә : 0,315х18</w:t>
      </w:r>
    </w:p>
    <w:p w:rsidR="007E6C08" w:rsidRDefault="007E6C08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 5,67          б)  0,567                   в)  56,7</w:t>
      </w:r>
    </w:p>
    <w:p w:rsidR="004E70BF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 567           д)  0,0567</w:t>
      </w:r>
    </w:p>
    <w:p w:rsidR="004E70BF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Әгәр а=20 булса, 1,8а-0,9а+а-0,1а  аңлатмасының кыйммәтен табарга :</w:t>
      </w:r>
    </w:p>
    <w:p w:rsidR="004E70BF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 3,6      б)  0,36      в)  36      г)  360      д)  башка</w:t>
      </w:r>
    </w:p>
    <w:p w:rsidR="004E70BF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Җавап : </w:t>
      </w:r>
    </w:p>
    <w:p w:rsidR="007E6C08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4E70BF">
        <w:rPr>
          <w:rFonts w:ascii="Times New Roman" w:hAnsi="Times New Roman" w:cs="Times New Roman"/>
          <w:sz w:val="32"/>
          <w:szCs w:val="32"/>
          <w:lang w:val="tt-RU"/>
        </w:rPr>
        <w:t xml:space="preserve">.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tt-RU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tt-RU"/>
              </w:rPr>
              <m:t>25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6C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санын  унарлы вакланма рәвешендә язарга :</w:t>
      </w:r>
    </w:p>
    <w:p w:rsidR="004E70BF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 9,425      б)  9,08      в)  9,016      г)  9,36      д)  9,16</w:t>
      </w:r>
    </w:p>
    <w:p w:rsidR="004E70BF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Аңлатманың кыйммәтен  табарга : 16,44:24+39,:100=</w:t>
      </w:r>
    </w:p>
    <w:p w:rsidR="004E70BF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 10,77           б)  1,077       в)3920,685      г)4605          д)4,605</w:t>
      </w:r>
    </w:p>
    <w:p w:rsidR="004E70BF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1,5 кг шикәр һәм 2 кг он өчен 64,93 сум акча түләгәннәр. Әгәр 1 кг шикәр 19,5 сум торса, 1 кг он күпме торыр?</w:t>
      </w:r>
    </w:p>
    <w:p w:rsidR="00AD4F35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 17,84          б)  Табып булмый       в)</w:t>
      </w:r>
      <w:r w:rsidR="00AD4F35">
        <w:rPr>
          <w:rFonts w:ascii="Times New Roman" w:hAnsi="Times New Roman" w:cs="Times New Roman"/>
          <w:sz w:val="28"/>
          <w:szCs w:val="28"/>
          <w:lang w:val="tt-RU"/>
        </w:rPr>
        <w:t>35,68         г)  29,25      д)  71,36</w:t>
      </w: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D4F35" w:rsidRDefault="00AD4F35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E70BF" w:rsidRPr="007E6C08" w:rsidRDefault="004E70BF" w:rsidP="007E6C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</w:p>
    <w:p w:rsidR="007E6C08" w:rsidRDefault="007E6C08" w:rsidP="007E6C0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E6C08" w:rsidRPr="00E76F85" w:rsidRDefault="007E6C08" w:rsidP="00E76F8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21A47" w:rsidRPr="00721A47" w:rsidRDefault="00721A47" w:rsidP="00721A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1 нче укучы : </w:t>
      </w:r>
      <w:r>
        <w:rPr>
          <w:rFonts w:ascii="Times New Roman" w:hAnsi="Times New Roman" w:cs="Times New Roman"/>
          <w:sz w:val="28"/>
          <w:szCs w:val="28"/>
          <w:lang w:val="tt-RU"/>
        </w:rPr>
        <w:t>Фәндә һәм промышленност</w:t>
      </w:r>
      <w:r w:rsidRPr="00E8694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та, авыл хуҗалыгында унарлы вакланмалар гади вакланмаларга караганда шактый еш кулланыла. Бу унарлы вакланмаларны исәпләү кагыйдәләренең гади булуы, аларның натурал</w:t>
      </w:r>
      <w:r w:rsidRPr="00E8694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санннар өстендәге гамәл кагыйдәләренә охшаш булуы белән бәйле.</w:t>
      </w: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2 нче укучы : </w:t>
      </w:r>
      <w:r>
        <w:rPr>
          <w:rFonts w:ascii="Times New Roman" w:hAnsi="Times New Roman" w:cs="Times New Roman"/>
          <w:sz w:val="28"/>
          <w:szCs w:val="28"/>
          <w:lang w:val="tt-RU"/>
        </w:rPr>
        <w:t>Унарлы вакланмалар өстендә гамәл кагыйдәләрен урта гасырның күренекле галиме Әл-Кәши Җәмшит Ибен Масгут тасвирлап бирә. Ул 15нче гасыр башында Сәмәрканд шәһәрендә Улугбәк обсерваториясендә эшләгән. Әл-Кәши унарлы вакланмаларны хәзер кабул ителгәнчә язган, бары тик өтердән генә файдаланмаган; вакланмалы кисәген  кызыл кара белән язган яки вертикал</w:t>
      </w:r>
      <w:r w:rsidRPr="00E8694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сызык белән аерып куйган (күрсәтә).</w:t>
      </w: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046EA1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</w:t>
      </w:r>
      <w:r w:rsidRPr="00046EA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46EA1">
        <w:rPr>
          <w:rFonts w:ascii="Times New Roman" w:hAnsi="Times New Roman" w:cs="Times New Roman"/>
          <w:b/>
          <w:sz w:val="28"/>
          <w:szCs w:val="28"/>
          <w:lang w:val="tt-RU"/>
        </w:rPr>
        <w:t>укучы 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 турыда Европада ул вакытлара белмиләр. Бары тик 150 ел үткәч кенә унарлы вакланмалар фламанд ин</w:t>
      </w:r>
      <w:r w:rsidRPr="00046EA1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енеры һәм галиме Симон Стевин тарафыннан кабат ачыла. Стевин унарлы вакланмаларны шактый </w:t>
      </w:r>
    </w:p>
    <w:p w:rsidR="004B1DB7" w:rsidRDefault="004B1DB7" w:rsidP="004B1DB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катлаулы  рәвештә яза. Мәсәлән : 14,382 санын  ул болай язган (күрсәтә). Өтер урынына түгәрәк эченә алынган нул</w:t>
      </w:r>
      <w:r w:rsidRPr="00E8694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куйган. 1,2,3,... </w:t>
      </w:r>
      <w:r w:rsidRPr="00F16BE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ифрлары белән калган тамгаларның торышы билгеләнгән. Бөтен кисәкне аеру өчен өтер яки ноктадан 17нче гасырдан гына файдалана башлыйлар.</w:t>
      </w: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1CC0" w:rsidRDefault="00051CC0" w:rsidP="004B1D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1DB7" w:rsidRDefault="004B1DB7" w:rsidP="004B1DB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F16BE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4 нче укучы : </w:t>
      </w:r>
      <w:r>
        <w:rPr>
          <w:rFonts w:ascii="Times New Roman" w:hAnsi="Times New Roman" w:cs="Times New Roman"/>
          <w:sz w:val="28"/>
          <w:szCs w:val="28"/>
          <w:lang w:val="tt-RU"/>
        </w:rPr>
        <w:t>Россиядә унарлы вакланмаларны өйрәнүне 1703нче елда Леонтий Филиппович Магницкий үзенең  “Арифметика, ягъни саннар фәне” дип исемләнгән 1нче математика дәреслегенә кертә.</w:t>
      </w:r>
      <w:r w:rsidR="00051CC0">
        <w:rPr>
          <w:rFonts w:ascii="Times New Roman" w:hAnsi="Times New Roman" w:cs="Times New Roman"/>
          <w:sz w:val="28"/>
          <w:szCs w:val="28"/>
          <w:lang w:val="tt-RU"/>
        </w:rPr>
        <w:t xml:space="preserve"> Унарлы вакланмаларның бөтен өлешеннән соң өтер куюны Иоганн Кеплер тәкъдим итә.</w:t>
      </w:r>
    </w:p>
    <w:p w:rsidR="00625187" w:rsidRPr="00625187" w:rsidRDefault="00625187" w:rsidP="00625187">
      <w:pPr>
        <w:spacing w:after="0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25187" w:rsidRPr="00625187" w:rsidSect="007D6C7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9AC"/>
    <w:multiLevelType w:val="hybridMultilevel"/>
    <w:tmpl w:val="7BCCC644"/>
    <w:lvl w:ilvl="0" w:tplc="3052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AE5"/>
    <w:multiLevelType w:val="hybridMultilevel"/>
    <w:tmpl w:val="9D2048A2"/>
    <w:lvl w:ilvl="0" w:tplc="2E90AE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077"/>
    <w:multiLevelType w:val="hybridMultilevel"/>
    <w:tmpl w:val="EE3E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137"/>
    <w:multiLevelType w:val="hybridMultilevel"/>
    <w:tmpl w:val="EE3E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50A1"/>
    <w:multiLevelType w:val="hybridMultilevel"/>
    <w:tmpl w:val="15FA54E0"/>
    <w:lvl w:ilvl="0" w:tplc="B718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C67C3"/>
    <w:multiLevelType w:val="hybridMultilevel"/>
    <w:tmpl w:val="1D7C97D8"/>
    <w:lvl w:ilvl="0" w:tplc="98B25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66E92"/>
    <w:multiLevelType w:val="hybridMultilevel"/>
    <w:tmpl w:val="4B2C3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5960"/>
    <w:multiLevelType w:val="hybridMultilevel"/>
    <w:tmpl w:val="F686FB4A"/>
    <w:lvl w:ilvl="0" w:tplc="86027174">
      <w:start w:val="1"/>
      <w:numFmt w:val="decimal"/>
      <w:lvlText w:val="%1)"/>
      <w:lvlJc w:val="left"/>
      <w:pPr>
        <w:ind w:left="179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241D50"/>
    <w:multiLevelType w:val="hybridMultilevel"/>
    <w:tmpl w:val="89D08A74"/>
    <w:lvl w:ilvl="0" w:tplc="01D2118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73F2"/>
    <w:multiLevelType w:val="hybridMultilevel"/>
    <w:tmpl w:val="A2E0DBC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34FF3"/>
    <w:multiLevelType w:val="hybridMultilevel"/>
    <w:tmpl w:val="F782DA2C"/>
    <w:lvl w:ilvl="0" w:tplc="9A5C4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411E"/>
    <w:multiLevelType w:val="hybridMultilevel"/>
    <w:tmpl w:val="EE3E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9204F"/>
    <w:multiLevelType w:val="hybridMultilevel"/>
    <w:tmpl w:val="F09C43E6"/>
    <w:lvl w:ilvl="0" w:tplc="2E90AE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07EAB"/>
    <w:multiLevelType w:val="hybridMultilevel"/>
    <w:tmpl w:val="EB1C25DA"/>
    <w:lvl w:ilvl="0" w:tplc="8602717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70"/>
    <w:rsid w:val="000148AC"/>
    <w:rsid w:val="00046EA1"/>
    <w:rsid w:val="00051CC0"/>
    <w:rsid w:val="000E0B0C"/>
    <w:rsid w:val="000E6E73"/>
    <w:rsid w:val="00133225"/>
    <w:rsid w:val="00134CA5"/>
    <w:rsid w:val="002219C3"/>
    <w:rsid w:val="00236CE3"/>
    <w:rsid w:val="00320D75"/>
    <w:rsid w:val="00390C4D"/>
    <w:rsid w:val="003F00AB"/>
    <w:rsid w:val="00405C13"/>
    <w:rsid w:val="00440E75"/>
    <w:rsid w:val="004B1DB7"/>
    <w:rsid w:val="004E70BF"/>
    <w:rsid w:val="0054704E"/>
    <w:rsid w:val="005C6640"/>
    <w:rsid w:val="00625187"/>
    <w:rsid w:val="00721A47"/>
    <w:rsid w:val="00784585"/>
    <w:rsid w:val="007A18CE"/>
    <w:rsid w:val="007D6C70"/>
    <w:rsid w:val="007E6C08"/>
    <w:rsid w:val="00823E3B"/>
    <w:rsid w:val="009461C1"/>
    <w:rsid w:val="00982283"/>
    <w:rsid w:val="009E75E7"/>
    <w:rsid w:val="00A66CAE"/>
    <w:rsid w:val="00AD4F35"/>
    <w:rsid w:val="00BB473C"/>
    <w:rsid w:val="00D42591"/>
    <w:rsid w:val="00E76F85"/>
    <w:rsid w:val="00E86941"/>
    <w:rsid w:val="00F00414"/>
    <w:rsid w:val="00F05C2D"/>
    <w:rsid w:val="00F16BE4"/>
    <w:rsid w:val="00FB75D1"/>
    <w:rsid w:val="00FC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CE"/>
    <w:pPr>
      <w:ind w:left="720"/>
      <w:contextualSpacing/>
    </w:pPr>
  </w:style>
  <w:style w:type="table" w:styleId="a4">
    <w:name w:val="Table Grid"/>
    <w:basedOn w:val="a1"/>
    <w:uiPriority w:val="59"/>
    <w:rsid w:val="0039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E70B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E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Алия</dc:creator>
  <cp:lastModifiedBy>111</cp:lastModifiedBy>
  <cp:revision>16</cp:revision>
  <dcterms:created xsi:type="dcterms:W3CDTF">2011-12-06T16:43:00Z</dcterms:created>
  <dcterms:modified xsi:type="dcterms:W3CDTF">2011-12-21T17:55:00Z</dcterms:modified>
</cp:coreProperties>
</file>