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E0" w:rsidRPr="009104F8" w:rsidRDefault="009104F8" w:rsidP="009104F8">
      <w:pPr>
        <w:jc w:val="center"/>
        <w:rPr>
          <w:rFonts w:ascii="Times New Roman" w:hAnsi="Times New Roman" w:cs="Times New Roman"/>
          <w:b/>
        </w:rPr>
      </w:pPr>
      <w:r w:rsidRPr="009104F8">
        <w:rPr>
          <w:rFonts w:ascii="Times New Roman" w:hAnsi="Times New Roman" w:cs="Times New Roman"/>
          <w:b/>
        </w:rPr>
        <w:t xml:space="preserve">В 05 </w:t>
      </w:r>
    </w:p>
    <w:p w:rsidR="009104F8" w:rsidRPr="009104F8" w:rsidRDefault="009104F8" w:rsidP="009104F8">
      <w:pPr>
        <w:pStyle w:val="a3"/>
        <w:jc w:val="center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  <w:b/>
          <w:bCs/>
          <w:i/>
          <w:iCs/>
        </w:rPr>
        <w:t>Обособленные члены предложения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</w:rPr>
        <w:t xml:space="preserve">Обособленные </w:t>
      </w:r>
      <w:r w:rsidRPr="009104F8">
        <w:rPr>
          <w:rFonts w:ascii="Times New Roman" w:hAnsi="Times New Roman" w:cs="Times New Roman"/>
          <w:b/>
          <w:bCs/>
        </w:rPr>
        <w:t>определения</w:t>
      </w:r>
      <w:r w:rsidRPr="009104F8">
        <w:rPr>
          <w:rFonts w:ascii="Times New Roman" w:hAnsi="Times New Roman" w:cs="Times New Roman"/>
        </w:rPr>
        <w:t xml:space="preserve"> могут быть согласованными и несогласованными, распространенными и нераспространенными: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  <w:i/>
          <w:iCs/>
        </w:rPr>
        <w:t xml:space="preserve">Этот человек, </w:t>
      </w:r>
      <w:r w:rsidRPr="009104F8">
        <w:rPr>
          <w:rStyle w:val="wave"/>
          <w:rFonts w:ascii="Times New Roman" w:hAnsi="Times New Roman" w:cs="Times New Roman"/>
          <w:i/>
          <w:iCs/>
        </w:rPr>
        <w:t>тощий</w:t>
      </w:r>
      <w:r w:rsidRPr="009104F8">
        <w:rPr>
          <w:rFonts w:ascii="Times New Roman" w:hAnsi="Times New Roman" w:cs="Times New Roman"/>
          <w:i/>
          <w:iCs/>
        </w:rPr>
        <w:t xml:space="preserve">, </w:t>
      </w:r>
      <w:r w:rsidRPr="009104F8">
        <w:rPr>
          <w:rStyle w:val="wave"/>
          <w:rFonts w:ascii="Times New Roman" w:hAnsi="Times New Roman" w:cs="Times New Roman"/>
          <w:i/>
          <w:iCs/>
        </w:rPr>
        <w:t>с палочкой в руке</w:t>
      </w:r>
      <w:r w:rsidRPr="009104F8">
        <w:rPr>
          <w:rFonts w:ascii="Times New Roman" w:hAnsi="Times New Roman" w:cs="Times New Roman"/>
          <w:i/>
          <w:iCs/>
        </w:rPr>
        <w:t xml:space="preserve">, был мне неприятен. </w:t>
      </w:r>
    </w:p>
    <w:p w:rsidR="00DD0879" w:rsidRDefault="009104F8" w:rsidP="00DD0879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</w:rPr>
        <w:t>Наиболее часто встречаются обособленные определения, выраженные причастными оборотами, прилагательными с зависимыми словами и существительными в косвенных падежах</w:t>
      </w:r>
      <w:r w:rsidRPr="00DD0879">
        <w:rPr>
          <w:rFonts w:ascii="Times New Roman" w:hAnsi="Times New Roman" w:cs="Times New Roman"/>
        </w:rPr>
        <w:t>.</w:t>
      </w:r>
      <w:r w:rsidR="00DD0879" w:rsidRPr="00DD0879">
        <w:rPr>
          <w:rFonts w:ascii="Times New Roman" w:hAnsi="Times New Roman" w:cs="Times New Roman"/>
        </w:rPr>
        <w:t xml:space="preserve">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</w:rPr>
        <w:t xml:space="preserve">Разновидностью определений являются </w:t>
      </w:r>
      <w:r w:rsidRPr="00DD0879">
        <w:rPr>
          <w:rFonts w:ascii="Times New Roman" w:hAnsi="Times New Roman" w:cs="Times New Roman"/>
          <w:b/>
          <w:bCs/>
        </w:rPr>
        <w:t>приложения</w:t>
      </w:r>
      <w:r w:rsidRPr="00DD0879">
        <w:rPr>
          <w:rFonts w:ascii="Times New Roman" w:hAnsi="Times New Roman" w:cs="Times New Roman"/>
        </w:rPr>
        <w:t> — определения, выраженные существительными и связанные с определяемым словом согласованием или примыканием. Приложения имеют следующие значения: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</w:rPr>
        <w:t>1) качество, свойство предмета: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 xml:space="preserve">На крыльце стояла </w:t>
      </w:r>
      <w:r w:rsidRPr="00DD0879">
        <w:rPr>
          <w:rStyle w:val="wave"/>
          <w:rFonts w:ascii="Times New Roman" w:hAnsi="Times New Roman" w:cs="Times New Roman"/>
          <w:i/>
          <w:iCs/>
        </w:rPr>
        <w:t>старуха</w:t>
      </w:r>
      <w:r w:rsidRPr="00DD0879">
        <w:rPr>
          <w:rFonts w:ascii="Times New Roman" w:hAnsi="Times New Roman" w:cs="Times New Roman"/>
          <w:i/>
          <w:iCs/>
        </w:rPr>
        <w:t xml:space="preserve"> мать.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</w:rPr>
        <w:t>2) возраст, звание, род занятий человека: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 xml:space="preserve">Сегодня принимает </w:t>
      </w:r>
      <w:r w:rsidRPr="00DD0879">
        <w:rPr>
          <w:rStyle w:val="wave"/>
          <w:rFonts w:ascii="Times New Roman" w:hAnsi="Times New Roman" w:cs="Times New Roman"/>
          <w:i/>
          <w:iCs/>
        </w:rPr>
        <w:t>врач</w:t>
      </w:r>
      <w:r w:rsidRPr="00DD087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0879">
        <w:rPr>
          <w:rFonts w:ascii="Times New Roman" w:hAnsi="Times New Roman" w:cs="Times New Roman"/>
          <w:i/>
          <w:iCs/>
        </w:rPr>
        <w:t>Гудилин</w:t>
      </w:r>
      <w:proofErr w:type="spellEnd"/>
      <w:r w:rsidRPr="00DD0879">
        <w:rPr>
          <w:rFonts w:ascii="Times New Roman" w:hAnsi="Times New Roman" w:cs="Times New Roman"/>
          <w:i/>
          <w:iCs/>
        </w:rPr>
        <w:t xml:space="preserve">.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</w:rPr>
        <w:t>3) пояснение, более точное название: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 xml:space="preserve">А. С. Пушкин, </w:t>
      </w:r>
      <w:r w:rsidRPr="00DD0879">
        <w:rPr>
          <w:rStyle w:val="wave"/>
          <w:rFonts w:ascii="Times New Roman" w:hAnsi="Times New Roman" w:cs="Times New Roman"/>
          <w:i/>
          <w:iCs/>
        </w:rPr>
        <w:t>великий русский поэт</w:t>
      </w:r>
      <w:r w:rsidRPr="00DD0879">
        <w:rPr>
          <w:rFonts w:ascii="Times New Roman" w:hAnsi="Times New Roman" w:cs="Times New Roman"/>
          <w:i/>
          <w:iCs/>
        </w:rPr>
        <w:t xml:space="preserve">, положил начало современному языку.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 xml:space="preserve">В саду растет шиповник — </w:t>
      </w:r>
      <w:r w:rsidRPr="00DD0879">
        <w:rPr>
          <w:rStyle w:val="wave"/>
          <w:rFonts w:ascii="Times New Roman" w:hAnsi="Times New Roman" w:cs="Times New Roman"/>
          <w:i/>
          <w:iCs/>
        </w:rPr>
        <w:t>кустарник с крупными, похожими на розу цветами</w:t>
      </w:r>
      <w:r w:rsidRPr="00DD0879">
        <w:rPr>
          <w:rFonts w:ascii="Times New Roman" w:hAnsi="Times New Roman" w:cs="Times New Roman"/>
          <w:i/>
          <w:iCs/>
        </w:rPr>
        <w:t xml:space="preserve">.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</w:rPr>
        <w:t>4) название литературных произведений, предприятий, торговых марок и т. д.: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>Я люблю роман «</w:t>
      </w:r>
      <w:r w:rsidRPr="00DD0879">
        <w:rPr>
          <w:rStyle w:val="wave"/>
          <w:rFonts w:ascii="Times New Roman" w:hAnsi="Times New Roman" w:cs="Times New Roman"/>
          <w:i/>
          <w:iCs/>
        </w:rPr>
        <w:t>Евгений Онегин</w:t>
      </w:r>
      <w:r w:rsidRPr="00DD0879">
        <w:rPr>
          <w:rFonts w:ascii="Times New Roman" w:hAnsi="Times New Roman" w:cs="Times New Roman"/>
          <w:i/>
          <w:iCs/>
        </w:rPr>
        <w:t xml:space="preserve">».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</w:rPr>
        <w:t>5) географические названия: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 xml:space="preserve">Мне хочется посмотреть на озеро </w:t>
      </w:r>
      <w:r w:rsidRPr="00DD0879">
        <w:rPr>
          <w:rStyle w:val="wave"/>
          <w:rFonts w:ascii="Times New Roman" w:hAnsi="Times New Roman" w:cs="Times New Roman"/>
          <w:i/>
          <w:iCs/>
        </w:rPr>
        <w:t>Байкал</w:t>
      </w:r>
      <w:r w:rsidRPr="00DD0879">
        <w:rPr>
          <w:rFonts w:ascii="Times New Roman" w:hAnsi="Times New Roman" w:cs="Times New Roman"/>
          <w:i/>
          <w:iCs/>
        </w:rPr>
        <w:t xml:space="preserve">.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</w:rPr>
        <w:t>Основная масса приложений является согласованными определениями, исключение составляют приложения-названия, заключенные в кавычки, некоторые географические названия и прозвища: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>Я выписываю газету «</w:t>
      </w:r>
      <w:r w:rsidRPr="00DD0879">
        <w:rPr>
          <w:rStyle w:val="wave"/>
          <w:rFonts w:ascii="Times New Roman" w:hAnsi="Times New Roman" w:cs="Times New Roman"/>
          <w:i/>
          <w:iCs/>
        </w:rPr>
        <w:t>Вечерняя Москва</w:t>
      </w:r>
      <w:r w:rsidRPr="00DD0879">
        <w:rPr>
          <w:rFonts w:ascii="Times New Roman" w:hAnsi="Times New Roman" w:cs="Times New Roman"/>
          <w:i/>
          <w:iCs/>
        </w:rPr>
        <w:t xml:space="preserve">». </w:t>
      </w:r>
    </w:p>
    <w:p w:rsidR="00DD0879" w:rsidRPr="00DD0879" w:rsidRDefault="00DD0879" w:rsidP="00DD0879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i/>
          <w:iCs/>
        </w:rPr>
        <w:t xml:space="preserve">Я живу в городе </w:t>
      </w:r>
      <w:r w:rsidRPr="00DD0879">
        <w:rPr>
          <w:rStyle w:val="wave"/>
          <w:rFonts w:ascii="Times New Roman" w:hAnsi="Times New Roman" w:cs="Times New Roman"/>
          <w:i/>
          <w:iCs/>
        </w:rPr>
        <w:t>Москва</w:t>
      </w:r>
      <w:r w:rsidRPr="00DD0879">
        <w:rPr>
          <w:rFonts w:ascii="Times New Roman" w:hAnsi="Times New Roman" w:cs="Times New Roman"/>
          <w:i/>
          <w:iCs/>
        </w:rPr>
        <w:t xml:space="preserve">. </w:t>
      </w:r>
    </w:p>
    <w:p w:rsidR="00DD0879" w:rsidRDefault="00DD0879" w:rsidP="00DD0879">
      <w:pPr>
        <w:pStyle w:val="a3"/>
      </w:pPr>
      <w:r w:rsidRPr="00DD0879">
        <w:rPr>
          <w:rFonts w:ascii="Times New Roman" w:hAnsi="Times New Roman" w:cs="Times New Roman"/>
          <w:i/>
          <w:iCs/>
        </w:rPr>
        <w:t xml:space="preserve">Сообщение историка было посвящено Всеволоду </w:t>
      </w:r>
      <w:r w:rsidRPr="00DD0879">
        <w:rPr>
          <w:rStyle w:val="wave"/>
          <w:rFonts w:ascii="Times New Roman" w:hAnsi="Times New Roman" w:cs="Times New Roman"/>
          <w:i/>
          <w:iCs/>
        </w:rPr>
        <w:t>Большое Гнездо</w:t>
      </w:r>
      <w:r>
        <w:rPr>
          <w:i/>
          <w:iCs/>
        </w:rPr>
        <w:t xml:space="preserve">. </w:t>
      </w:r>
    </w:p>
    <w:p w:rsidR="009104F8" w:rsidRDefault="009104F8" w:rsidP="009104F8">
      <w:pPr>
        <w:pStyle w:val="a3"/>
        <w:rPr>
          <w:rFonts w:ascii="Times New Roman" w:hAnsi="Times New Roman" w:cs="Times New Roman"/>
        </w:rPr>
      </w:pPr>
    </w:p>
    <w:p w:rsidR="00DD0879" w:rsidRPr="009104F8" w:rsidRDefault="00DD0879" w:rsidP="009104F8">
      <w:pPr>
        <w:pStyle w:val="a3"/>
        <w:rPr>
          <w:rFonts w:ascii="Times New Roman" w:hAnsi="Times New Roman" w:cs="Times New Roman"/>
        </w:rPr>
      </w:pP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</w:rPr>
        <w:t xml:space="preserve">Обособленные </w:t>
      </w:r>
      <w:r w:rsidRPr="009104F8">
        <w:rPr>
          <w:rFonts w:ascii="Times New Roman" w:hAnsi="Times New Roman" w:cs="Times New Roman"/>
          <w:b/>
          <w:bCs/>
        </w:rPr>
        <w:t>обстоятельства</w:t>
      </w:r>
      <w:r w:rsidRPr="009104F8">
        <w:rPr>
          <w:rFonts w:ascii="Times New Roman" w:hAnsi="Times New Roman" w:cs="Times New Roman"/>
        </w:rPr>
        <w:t xml:space="preserve"> чаще бывают выражены деепричастиями и деепричастными оборотами: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Style w:val="dotdash"/>
          <w:rFonts w:ascii="Times New Roman" w:hAnsi="Times New Roman" w:cs="Times New Roman"/>
          <w:i/>
          <w:iCs/>
        </w:rPr>
        <w:t>Размахивая руками</w:t>
      </w:r>
      <w:r w:rsidRPr="009104F8">
        <w:rPr>
          <w:rFonts w:ascii="Times New Roman" w:hAnsi="Times New Roman" w:cs="Times New Roman"/>
          <w:i/>
          <w:iCs/>
        </w:rPr>
        <w:t xml:space="preserve">, он что-то быстро говорил. 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</w:rPr>
        <w:t xml:space="preserve">Обособляться могут также обстоятельства, выраженные существительным с предлогом </w:t>
      </w:r>
      <w:r w:rsidRPr="009104F8">
        <w:rPr>
          <w:rFonts w:ascii="Times New Roman" w:hAnsi="Times New Roman" w:cs="Times New Roman"/>
          <w:i/>
          <w:iCs/>
        </w:rPr>
        <w:t xml:space="preserve">несмотря </w:t>
      </w:r>
      <w:proofErr w:type="gramStart"/>
      <w:r w:rsidRPr="009104F8">
        <w:rPr>
          <w:rFonts w:ascii="Times New Roman" w:hAnsi="Times New Roman" w:cs="Times New Roman"/>
          <w:i/>
          <w:iCs/>
        </w:rPr>
        <w:t>на</w:t>
      </w:r>
      <w:proofErr w:type="gramEnd"/>
      <w:r w:rsidRPr="009104F8">
        <w:rPr>
          <w:rFonts w:ascii="Times New Roman" w:hAnsi="Times New Roman" w:cs="Times New Roman"/>
        </w:rPr>
        <w:t>: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Style w:val="dotdash"/>
          <w:rFonts w:ascii="Times New Roman" w:hAnsi="Times New Roman" w:cs="Times New Roman"/>
          <w:i/>
          <w:iCs/>
        </w:rPr>
        <w:t>Несмотря на все старания</w:t>
      </w:r>
      <w:r w:rsidRPr="009104F8">
        <w:rPr>
          <w:rFonts w:ascii="Times New Roman" w:hAnsi="Times New Roman" w:cs="Times New Roman"/>
          <w:i/>
          <w:iCs/>
        </w:rPr>
        <w:t xml:space="preserve">, я никак не мог уснуть. 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  <w:b/>
          <w:color w:val="FF0000"/>
        </w:rPr>
      </w:pPr>
      <w:r w:rsidRPr="009104F8">
        <w:rPr>
          <w:rFonts w:ascii="Times New Roman" w:hAnsi="Times New Roman" w:cs="Times New Roman"/>
        </w:rPr>
        <w:t xml:space="preserve">Особенно часто обособляются обстоятельства с предлогами </w:t>
      </w:r>
      <w:proofErr w:type="gramStart"/>
      <w:r w:rsidRPr="009104F8">
        <w:rPr>
          <w:rFonts w:ascii="Times New Roman" w:hAnsi="Times New Roman" w:cs="Times New Roman"/>
          <w:b/>
          <w:i/>
          <w:iCs/>
          <w:color w:val="FF0000"/>
        </w:rPr>
        <w:t>благодаря</w:t>
      </w:r>
      <w:proofErr w:type="gramEnd"/>
      <w:r w:rsidRPr="009104F8">
        <w:rPr>
          <w:rFonts w:ascii="Times New Roman" w:hAnsi="Times New Roman" w:cs="Times New Roman"/>
          <w:b/>
          <w:i/>
          <w:iCs/>
          <w:color w:val="FF0000"/>
        </w:rPr>
        <w:t>, вследствие, ввиду, за неимением, согласно, по случаю, в силу, вопреки</w:t>
      </w:r>
      <w:r w:rsidRPr="009104F8">
        <w:rPr>
          <w:rFonts w:ascii="Times New Roman" w:hAnsi="Times New Roman" w:cs="Times New Roman"/>
          <w:b/>
          <w:color w:val="FF0000"/>
        </w:rPr>
        <w:t>: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Style w:val="dash"/>
          <w:rFonts w:ascii="Times New Roman" w:hAnsi="Times New Roman" w:cs="Times New Roman"/>
          <w:i/>
          <w:iCs/>
        </w:rPr>
        <w:t>Вопреки прогнозу</w:t>
      </w:r>
      <w:r w:rsidRPr="009104F8">
        <w:rPr>
          <w:rFonts w:ascii="Times New Roman" w:hAnsi="Times New Roman" w:cs="Times New Roman"/>
          <w:i/>
          <w:iCs/>
        </w:rPr>
        <w:t xml:space="preserve">, погода стояла солнечная. </w:t>
      </w:r>
    </w:p>
    <w:p w:rsidR="009104F8" w:rsidRPr="00DD0879" w:rsidRDefault="009104F8" w:rsidP="009104F8">
      <w:pPr>
        <w:pStyle w:val="a3"/>
        <w:rPr>
          <w:rFonts w:ascii="Times New Roman" w:hAnsi="Times New Roman" w:cs="Times New Roman"/>
          <w:b/>
        </w:rPr>
      </w:pPr>
      <w:r w:rsidRPr="009104F8">
        <w:rPr>
          <w:rFonts w:ascii="Times New Roman" w:hAnsi="Times New Roman" w:cs="Times New Roman"/>
        </w:rPr>
        <w:t xml:space="preserve">Из числа </w:t>
      </w:r>
      <w:r w:rsidRPr="009104F8">
        <w:rPr>
          <w:rFonts w:ascii="Times New Roman" w:hAnsi="Times New Roman" w:cs="Times New Roman"/>
          <w:b/>
          <w:bCs/>
        </w:rPr>
        <w:t>дополнений</w:t>
      </w:r>
      <w:r w:rsidRPr="009104F8">
        <w:rPr>
          <w:rFonts w:ascii="Times New Roman" w:hAnsi="Times New Roman" w:cs="Times New Roman"/>
        </w:rPr>
        <w:t xml:space="preserve"> бывают обособленными очень немногие, а именно дополнения с предлогами </w:t>
      </w:r>
      <w:proofErr w:type="gramStart"/>
      <w:r w:rsidRPr="00DD0879">
        <w:rPr>
          <w:rFonts w:ascii="Times New Roman" w:hAnsi="Times New Roman" w:cs="Times New Roman"/>
          <w:b/>
          <w:i/>
          <w:iCs/>
        </w:rPr>
        <w:t>кроме</w:t>
      </w:r>
      <w:proofErr w:type="gramEnd"/>
      <w:r w:rsidRPr="00DD0879">
        <w:rPr>
          <w:rFonts w:ascii="Times New Roman" w:hAnsi="Times New Roman" w:cs="Times New Roman"/>
          <w:b/>
          <w:i/>
          <w:iCs/>
        </w:rPr>
        <w:t>, помимо, исключая, сверх, помимо, включая</w:t>
      </w:r>
      <w:r w:rsidRPr="00DD0879">
        <w:rPr>
          <w:rFonts w:ascii="Times New Roman" w:hAnsi="Times New Roman" w:cs="Times New Roman"/>
          <w:b/>
        </w:rPr>
        <w:t>: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Style w:val="dash"/>
          <w:rFonts w:ascii="Times New Roman" w:hAnsi="Times New Roman" w:cs="Times New Roman"/>
          <w:i/>
          <w:iCs/>
        </w:rPr>
        <w:t>Кроме него</w:t>
      </w:r>
      <w:r w:rsidRPr="009104F8">
        <w:rPr>
          <w:rFonts w:ascii="Times New Roman" w:hAnsi="Times New Roman" w:cs="Times New Roman"/>
          <w:i/>
          <w:iCs/>
        </w:rPr>
        <w:t xml:space="preserve">, пришло еще пять человек. 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  <w:b/>
          <w:bCs/>
        </w:rPr>
        <w:t>Уточняющим</w:t>
      </w:r>
      <w:r w:rsidRPr="009104F8">
        <w:rPr>
          <w:rFonts w:ascii="Times New Roman" w:hAnsi="Times New Roman" w:cs="Times New Roman"/>
        </w:rPr>
        <w:t xml:space="preserve"> называется член предложения, отвечающий на тот же вопрос, что и другой член, после которого он стоит, и служащий для уточнения (обычно он сужает объем понятия, выражаемого уточняемым членом). Уточняющие члены могут быть распространенными. Уточняющими могут быть любые члены предложения: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  <w:i/>
          <w:iCs/>
        </w:rPr>
        <w:t xml:space="preserve">Его </w:t>
      </w:r>
      <w:r w:rsidRPr="009104F8">
        <w:rPr>
          <w:rFonts w:ascii="Times New Roman" w:hAnsi="Times New Roman" w:cs="Times New Roman"/>
          <w:i/>
          <w:iCs/>
          <w:u w:val="single"/>
        </w:rPr>
        <w:t>сообразительность</w:t>
      </w:r>
      <w:r w:rsidRPr="009104F8">
        <w:rPr>
          <w:rFonts w:ascii="Times New Roman" w:hAnsi="Times New Roman" w:cs="Times New Roman"/>
          <w:i/>
          <w:iCs/>
        </w:rPr>
        <w:t xml:space="preserve">, вернее </w:t>
      </w:r>
      <w:r w:rsidRPr="009104F8">
        <w:rPr>
          <w:rFonts w:ascii="Times New Roman" w:hAnsi="Times New Roman" w:cs="Times New Roman"/>
          <w:i/>
          <w:iCs/>
          <w:u w:val="single"/>
        </w:rPr>
        <w:t>быстрота реакции</w:t>
      </w:r>
      <w:r w:rsidRPr="009104F8">
        <w:rPr>
          <w:rFonts w:ascii="Times New Roman" w:hAnsi="Times New Roman" w:cs="Times New Roman"/>
          <w:i/>
          <w:iCs/>
        </w:rPr>
        <w:t>, поразила меня</w:t>
      </w:r>
      <w:r w:rsidRPr="009104F8">
        <w:rPr>
          <w:rFonts w:ascii="Times New Roman" w:hAnsi="Times New Roman" w:cs="Times New Roman"/>
        </w:rPr>
        <w:t xml:space="preserve"> (подлежащее).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Style w:val="dotdash"/>
          <w:rFonts w:ascii="Times New Roman" w:hAnsi="Times New Roman" w:cs="Times New Roman"/>
          <w:i/>
          <w:iCs/>
        </w:rPr>
        <w:t>Внизу</w:t>
      </w:r>
      <w:r w:rsidRPr="009104F8">
        <w:rPr>
          <w:rFonts w:ascii="Times New Roman" w:hAnsi="Times New Roman" w:cs="Times New Roman"/>
          <w:i/>
          <w:iCs/>
        </w:rPr>
        <w:t xml:space="preserve">, </w:t>
      </w:r>
      <w:r w:rsidRPr="009104F8">
        <w:rPr>
          <w:rStyle w:val="dotdash"/>
          <w:rFonts w:ascii="Times New Roman" w:hAnsi="Times New Roman" w:cs="Times New Roman"/>
          <w:i/>
          <w:iCs/>
        </w:rPr>
        <w:t>в тени</w:t>
      </w:r>
      <w:r w:rsidRPr="009104F8">
        <w:rPr>
          <w:rFonts w:ascii="Times New Roman" w:hAnsi="Times New Roman" w:cs="Times New Roman"/>
          <w:i/>
          <w:iCs/>
        </w:rPr>
        <w:t>, шумела река</w:t>
      </w:r>
      <w:r w:rsidRPr="009104F8">
        <w:rPr>
          <w:rFonts w:ascii="Times New Roman" w:hAnsi="Times New Roman" w:cs="Times New Roman"/>
        </w:rPr>
        <w:t xml:space="preserve"> (обстоятельство).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Fonts w:ascii="Times New Roman" w:hAnsi="Times New Roman" w:cs="Times New Roman"/>
          <w:b/>
          <w:bCs/>
        </w:rPr>
        <w:t>Пояснительным</w:t>
      </w:r>
      <w:r w:rsidRPr="009104F8">
        <w:rPr>
          <w:rFonts w:ascii="Times New Roman" w:hAnsi="Times New Roman" w:cs="Times New Roman"/>
        </w:rPr>
        <w:t xml:space="preserve"> является член предложения, который называет то же понятие, что и поясняемый член, но другими словами. Перед пояснительными членами стоят или могут быть вставлены союзы </w:t>
      </w:r>
      <w:r w:rsidRPr="009104F8">
        <w:rPr>
          <w:rFonts w:ascii="Times New Roman" w:hAnsi="Times New Roman" w:cs="Times New Roman"/>
          <w:i/>
          <w:iCs/>
        </w:rPr>
        <w:t>именно, а именно, то есть, или</w:t>
      </w:r>
      <w:r w:rsidRPr="009104F8">
        <w:rPr>
          <w:rFonts w:ascii="Times New Roman" w:hAnsi="Times New Roman" w:cs="Times New Roman"/>
        </w:rPr>
        <w:t xml:space="preserve"> (= то есть): </w:t>
      </w:r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9104F8">
        <w:rPr>
          <w:rStyle w:val="wave"/>
          <w:rFonts w:ascii="Times New Roman" w:hAnsi="Times New Roman" w:cs="Times New Roman"/>
          <w:i/>
          <w:iCs/>
        </w:rPr>
        <w:t>Последняя</w:t>
      </w:r>
      <w:r w:rsidRPr="009104F8">
        <w:rPr>
          <w:rFonts w:ascii="Times New Roman" w:hAnsi="Times New Roman" w:cs="Times New Roman"/>
          <w:i/>
          <w:iCs/>
        </w:rPr>
        <w:t xml:space="preserve">, </w:t>
      </w:r>
      <w:r w:rsidRPr="009104F8">
        <w:rPr>
          <w:rStyle w:val="wave"/>
          <w:rFonts w:ascii="Times New Roman" w:hAnsi="Times New Roman" w:cs="Times New Roman"/>
          <w:i/>
          <w:iCs/>
        </w:rPr>
        <w:t>четвертая</w:t>
      </w:r>
      <w:r w:rsidRPr="009104F8">
        <w:rPr>
          <w:rFonts w:ascii="Times New Roman" w:hAnsi="Times New Roman" w:cs="Times New Roman"/>
          <w:i/>
          <w:iCs/>
        </w:rPr>
        <w:t xml:space="preserve"> часть романа заканчивается эпилогом. </w:t>
      </w:r>
    </w:p>
    <w:p w:rsidR="009104F8" w:rsidRPr="00DD0879" w:rsidRDefault="00DD0879" w:rsidP="009104F8">
      <w:pPr>
        <w:pStyle w:val="a3"/>
        <w:rPr>
          <w:rFonts w:ascii="Times New Roman" w:hAnsi="Times New Roman" w:cs="Times New Roman"/>
          <w:b/>
        </w:rPr>
      </w:pPr>
      <w:r w:rsidRPr="00DD0879">
        <w:rPr>
          <w:rFonts w:ascii="Times New Roman" w:hAnsi="Times New Roman" w:cs="Times New Roman"/>
          <w:b/>
          <w:bCs/>
          <w:color w:val="FF0000"/>
        </w:rPr>
        <w:t>ВАЖНО!!!</w:t>
      </w:r>
      <w:r>
        <w:rPr>
          <w:rFonts w:ascii="Times New Roman" w:hAnsi="Times New Roman" w:cs="Times New Roman"/>
          <w:b/>
          <w:bCs/>
        </w:rPr>
        <w:t xml:space="preserve"> </w:t>
      </w:r>
      <w:r w:rsidR="009104F8" w:rsidRPr="009104F8">
        <w:rPr>
          <w:rFonts w:ascii="Times New Roman" w:hAnsi="Times New Roman" w:cs="Times New Roman"/>
          <w:b/>
          <w:bCs/>
        </w:rPr>
        <w:t>Присоединительным</w:t>
      </w:r>
      <w:r w:rsidR="009104F8" w:rsidRPr="009104F8">
        <w:rPr>
          <w:rFonts w:ascii="Times New Roman" w:hAnsi="Times New Roman" w:cs="Times New Roman"/>
        </w:rPr>
        <w:t xml:space="preserve"> является член предложения, содержащий дополнительные разъяснения или замечания. </w:t>
      </w:r>
      <w:proofErr w:type="gramStart"/>
      <w:r w:rsidR="009104F8" w:rsidRPr="009104F8">
        <w:rPr>
          <w:rFonts w:ascii="Times New Roman" w:hAnsi="Times New Roman" w:cs="Times New Roman"/>
        </w:rPr>
        <w:t xml:space="preserve">Присоединительные члены обычно присоединяются словами </w:t>
      </w:r>
      <w:r w:rsidR="009104F8" w:rsidRPr="00DD0879">
        <w:rPr>
          <w:rFonts w:ascii="Times New Roman" w:hAnsi="Times New Roman" w:cs="Times New Roman"/>
          <w:b/>
          <w:i/>
          <w:iCs/>
        </w:rPr>
        <w:t>даже, особенно, в особенности, например, главным образом, в частности, в том числе, и притом, причем, и, да, да и, да и вообще, да и только</w:t>
      </w:r>
      <w:r w:rsidR="009104F8" w:rsidRPr="00DD0879">
        <w:rPr>
          <w:rFonts w:ascii="Times New Roman" w:hAnsi="Times New Roman" w:cs="Times New Roman"/>
          <w:b/>
        </w:rPr>
        <w:t>:</w:t>
      </w:r>
      <w:proofErr w:type="gramEnd"/>
    </w:p>
    <w:p w:rsidR="009104F8" w:rsidRPr="009104F8" w:rsidRDefault="009104F8" w:rsidP="009104F8">
      <w:pPr>
        <w:pStyle w:val="a3"/>
        <w:rPr>
          <w:rFonts w:ascii="Times New Roman" w:hAnsi="Times New Roman" w:cs="Times New Roman"/>
        </w:rPr>
      </w:pPr>
      <w:r w:rsidRPr="00DD0879">
        <w:rPr>
          <w:rFonts w:ascii="Times New Roman" w:hAnsi="Times New Roman" w:cs="Times New Roman"/>
          <w:b/>
          <w:i/>
          <w:iCs/>
        </w:rPr>
        <w:t xml:space="preserve">Над ним часто посмеивались, и </w:t>
      </w:r>
      <w:r w:rsidRPr="00DD0879">
        <w:rPr>
          <w:rStyle w:val="dotdash"/>
          <w:rFonts w:ascii="Times New Roman" w:hAnsi="Times New Roman" w:cs="Times New Roman"/>
          <w:b/>
          <w:i/>
          <w:iCs/>
        </w:rPr>
        <w:t>справедливо</w:t>
      </w:r>
      <w:r w:rsidRPr="00DD0879">
        <w:rPr>
          <w:rFonts w:ascii="Times New Roman" w:hAnsi="Times New Roman" w:cs="Times New Roman"/>
          <w:b/>
          <w:i/>
          <w:iCs/>
        </w:rPr>
        <w:t xml:space="preserve">. </w:t>
      </w:r>
      <w:r w:rsidRPr="00DD0879">
        <w:rPr>
          <w:rFonts w:ascii="Times New Roman" w:hAnsi="Times New Roman" w:cs="Times New Roman"/>
          <w:b/>
        </w:rPr>
        <w:br/>
      </w:r>
      <w:r w:rsidRPr="009104F8">
        <w:rPr>
          <w:rFonts w:ascii="Times New Roman" w:hAnsi="Times New Roman" w:cs="Times New Roman"/>
        </w:rPr>
        <w:t> </w:t>
      </w:r>
    </w:p>
    <w:sectPr w:rsidR="009104F8" w:rsidRPr="009104F8" w:rsidSect="009104F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4F8"/>
    <w:rsid w:val="003C29E0"/>
    <w:rsid w:val="009104F8"/>
    <w:rsid w:val="00DD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4F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ave">
    <w:name w:val="wave"/>
    <w:basedOn w:val="a0"/>
    <w:rsid w:val="009104F8"/>
  </w:style>
  <w:style w:type="character" w:customStyle="1" w:styleId="dotdash">
    <w:name w:val="dotdash"/>
    <w:basedOn w:val="a0"/>
    <w:rsid w:val="009104F8"/>
  </w:style>
  <w:style w:type="character" w:customStyle="1" w:styleId="dash">
    <w:name w:val="dash"/>
    <w:basedOn w:val="a0"/>
    <w:rsid w:val="00910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2010-04-18T09:56:00Z</dcterms:created>
  <dcterms:modified xsi:type="dcterms:W3CDTF">2010-04-18T10:15:00Z</dcterms:modified>
</cp:coreProperties>
</file>