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F1" w:rsidRPr="00A558DA" w:rsidRDefault="00631692" w:rsidP="00A558DA">
      <w:pPr>
        <w:spacing w:after="0"/>
        <w:rPr>
          <w:rFonts w:ascii="Times New Roman" w:hAnsi="Times New Roman" w:cs="Times New Roman"/>
        </w:rPr>
      </w:pPr>
      <w:r w:rsidRPr="00A558DA">
        <w:rPr>
          <w:rFonts w:ascii="Times New Roman" w:hAnsi="Times New Roman" w:cs="Times New Roman"/>
        </w:rPr>
        <w:t>Работа 28</w:t>
      </w:r>
    </w:p>
    <w:p w:rsidR="00A558DA" w:rsidRPr="00A558DA" w:rsidRDefault="00631692" w:rsidP="00A558D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DA">
        <w:rPr>
          <w:rFonts w:ascii="Times New Roman" w:hAnsi="Times New Roman" w:cs="Times New Roman"/>
        </w:rPr>
        <w:t xml:space="preserve">При оплате услуг через платежный терминал взимается комиссия 5%. Терминал принимает суммы кратные 10 рублям. Аня хочет положить на счет своего мобильного телефона не меньше 300 рублей. Какую минимальную сумму она должна положить в приемное устройство данного терминала? </w:t>
      </w:r>
    </w:p>
    <w:p w:rsidR="00631692" w:rsidRPr="00631692" w:rsidRDefault="00631692" w:rsidP="00A558D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графике показан процесс разогрева двигателя легкового автомобиля. На оси абсцисс откладывается время в минутах, прошедшее от запуска двигателя, на оси ординат — температура двигателя в градусах Цельсия. Определите по графику, сколько минут двигатель нагревался от температуры </w:t>
      </w:r>
      <w:r w:rsidRPr="00631692">
        <w:rPr>
          <w:rFonts w:ascii="Times New Roman" w:eastAsia="Times New Roman" w:hAnsi="Times New Roman" w:cs="Times New Roman"/>
          <w:sz w:val="29"/>
          <w:szCs w:val="29"/>
          <w:lang w:eastAsia="ru-RU"/>
        </w:rPr>
        <w:t>60</w:t>
      </w:r>
      <w:r w:rsidRPr="00631692">
        <w:rPr>
          <w:rFonts w:ascii="Cambria Math" w:eastAsia="Times New Roman" w:hAnsi="Cambria Math" w:cs="Cambria Math"/>
          <w:sz w:val="20"/>
          <w:szCs w:val="20"/>
          <w:lang w:eastAsia="ru-RU"/>
        </w:rPr>
        <w:t>∘</w:t>
      </w:r>
      <w:r w:rsidRPr="00631692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C</w:t>
      </w:r>
      <w:r w:rsidRPr="0063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температуры </w:t>
      </w:r>
      <w:r w:rsidRPr="00631692">
        <w:rPr>
          <w:rFonts w:ascii="Times New Roman" w:eastAsia="Times New Roman" w:hAnsi="Times New Roman" w:cs="Times New Roman"/>
          <w:sz w:val="29"/>
          <w:szCs w:val="29"/>
          <w:lang w:eastAsia="ru-RU"/>
        </w:rPr>
        <w:t>90</w:t>
      </w:r>
      <w:r w:rsidRPr="00631692">
        <w:rPr>
          <w:rFonts w:ascii="Cambria Math" w:eastAsia="Times New Roman" w:hAnsi="Cambria Math" w:cs="Cambria Math"/>
          <w:sz w:val="20"/>
          <w:szCs w:val="20"/>
          <w:lang w:eastAsia="ru-RU"/>
        </w:rPr>
        <w:t>∘</w:t>
      </w:r>
      <w:r w:rsidRPr="00631692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C</w:t>
      </w:r>
      <w:r w:rsidRPr="0063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58DA" w:rsidRDefault="00631692" w:rsidP="00A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007493" wp14:editId="3584DE48">
            <wp:extent cx="2857500" cy="1914525"/>
            <wp:effectExtent l="0" t="0" r="0" b="9525"/>
            <wp:docPr id="1" name="Рисунок 1" descr="B2 mathege 2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2 mathege 26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92" w:rsidRPr="00A558DA" w:rsidRDefault="00631692" w:rsidP="00A558D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остекления музейных витрин требуется заказать 20 одинаковых стекол в одной из трех фирм. Площадь каждого стекла 0,25 </w:t>
      </w:r>
      <w:r w:rsidRPr="00A558DA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proofErr w:type="gramStart"/>
      <w:r w:rsidRPr="00A558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A5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таблице приведены цены на стекло и на резку стекол. Сколько рублей будет стоить самый дешевый заказ?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447"/>
        <w:gridCol w:w="2043"/>
        <w:gridCol w:w="5118"/>
      </w:tblGrid>
      <w:tr w:rsidR="00631692" w:rsidRPr="00631692" w:rsidTr="006316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Фирма</w:t>
            </w: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 стекла </w:t>
            </w:r>
            <w:r w:rsidRPr="0063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(руб. за 1 </w:t>
            </w:r>
            <w:r w:rsidRPr="0063169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3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63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Резка стекла </w:t>
            </w:r>
            <w:r w:rsidRPr="0063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(руб. за одно стекло)</w:t>
            </w: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условия</w:t>
            </w: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1692" w:rsidRPr="00631692" w:rsidTr="006316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1692" w:rsidRPr="00631692" w:rsidTr="006316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1692" w:rsidRPr="00631692" w:rsidTr="006316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92" w:rsidRPr="00631692" w:rsidRDefault="00631692" w:rsidP="00A5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заказе на сумму больше 2500 руб. резка бесплатно. </w:t>
            </w:r>
          </w:p>
        </w:tc>
      </w:tr>
    </w:tbl>
    <w:p w:rsidR="00631692" w:rsidRPr="00A558DA" w:rsidRDefault="00631692" w:rsidP="00A558D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остроугольного треугольника равна 4. Две его стороны равны 2 и 8. Найдите угол между этими сторонами. Ответ дайте в градусах. </w:t>
      </w:r>
    </w:p>
    <w:p w:rsidR="00631692" w:rsidRPr="00A558DA" w:rsidRDefault="00631692" w:rsidP="00A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503072" wp14:editId="305F5969">
            <wp:extent cx="1143000" cy="1981200"/>
            <wp:effectExtent l="0" t="0" r="0" b="0"/>
            <wp:docPr id="2" name="Рисунок 2" descr="B3 2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3 2.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92" w:rsidRPr="00A558DA" w:rsidRDefault="00631692" w:rsidP="00A558D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558DA">
        <w:rPr>
          <w:rFonts w:ascii="Times New Roman" w:hAnsi="Times New Roman" w:cs="Times New Roman"/>
        </w:rPr>
        <w:t xml:space="preserve">Найдите корень уравнения: </w:t>
      </w:r>
      <w:r w:rsidR="00E94BF8" w:rsidRPr="00A558DA">
        <w:rPr>
          <w:position w:val="-24"/>
        </w:rPr>
        <w:object w:dxaOrig="1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0.75pt" o:ole="">
            <v:imagedata r:id="rId8" o:title=""/>
          </v:shape>
          <o:OLEObject Type="Embed" ProgID="Equation.3" ShapeID="_x0000_i1025" DrawAspect="Content" ObjectID="_1398882386" r:id="rId9"/>
        </w:object>
      </w:r>
      <w:r w:rsidR="00E94BF8"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A558DA">
        <w:rPr>
          <w:rFonts w:ascii="Times New Roman" w:hAnsi="Times New Roman" w:cs="Times New Roman"/>
        </w:rPr>
        <w:t xml:space="preserve"> Если уравнение имеет более одного корня, в ответе укажите </w:t>
      </w:r>
      <w:proofErr w:type="gramStart"/>
      <w:r w:rsidRPr="00A558DA">
        <w:rPr>
          <w:rFonts w:ascii="Times New Roman" w:hAnsi="Times New Roman" w:cs="Times New Roman"/>
        </w:rPr>
        <w:t>больший</w:t>
      </w:r>
      <w:proofErr w:type="gramEnd"/>
      <w:r w:rsidRPr="00A558DA">
        <w:rPr>
          <w:rFonts w:ascii="Times New Roman" w:hAnsi="Times New Roman" w:cs="Times New Roman"/>
        </w:rPr>
        <w:t xml:space="preserve"> из них. </w:t>
      </w:r>
    </w:p>
    <w:p w:rsidR="00E94BF8" w:rsidRPr="00A558DA" w:rsidRDefault="00E94BF8" w:rsidP="00A558D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треугольнике ABC AC=15, BC=8, угол C равен 90 градусам. Найдите радиус вписанной окружности. </w:t>
      </w:r>
    </w:p>
    <w:p w:rsidR="00E94BF8" w:rsidRPr="00A558DA" w:rsidRDefault="00E94BF8" w:rsidP="00A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F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4F5DC5F" wp14:editId="7714106F">
            <wp:extent cx="1905000" cy="1428750"/>
            <wp:effectExtent l="0" t="0" r="0" b="0"/>
            <wp:docPr id="3" name="Рисунок 3" descr="B6 2.5.jpg">
              <a:hlinkClick xmlns:a="http://schemas.openxmlformats.org/drawingml/2006/main" r:id="rId10" tooltip="&quot;ЕГЭ по математике задание В6 ЗАДАЧКА 2.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6 2.5.jpg">
                      <a:hlinkClick r:id="rId10" tooltip="&quot;ЕГЭ по математике задание В6 ЗАДАЧКА 2.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F8" w:rsidRPr="00A558DA" w:rsidRDefault="00E94BF8" w:rsidP="00A558D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Найдите, если </w:t>
      </w:r>
      <w:proofErr w:type="spellStart"/>
      <w:r w:rsidRPr="00A558DA">
        <w:rPr>
          <w:rFonts w:ascii="Times New Roman" w:eastAsia="Times New Roman" w:hAnsi="Times New Roman" w:cs="Times New Roman"/>
          <w:sz w:val="29"/>
          <w:szCs w:val="29"/>
          <w:lang w:eastAsia="ru-RU"/>
        </w:rPr>
        <w:t>tg</w:t>
      </w:r>
      <w:proofErr w:type="spellEnd"/>
      <w:r w:rsidRPr="00A558D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α</w:t>
      </w:r>
      <w:r w:rsidRPr="00A558DA">
        <w:rPr>
          <w:rFonts w:ascii="Times New Roman" w:eastAsia="Times New Roman" w:hAnsi="Times New Roman" w:cs="Times New Roman"/>
          <w:sz w:val="29"/>
          <w:szCs w:val="29"/>
          <w:lang w:eastAsia="ru-RU"/>
        </w:rPr>
        <w:t>=−4</w:t>
      </w:r>
      <w:r w:rsidRPr="00A5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468E4" w:rsidRPr="00A558DA">
        <w:rPr>
          <w:position w:val="-24"/>
          <w:lang w:eastAsia="ru-RU"/>
        </w:rPr>
        <w:object w:dxaOrig="1960" w:dyaOrig="620">
          <v:shape id="_x0000_i1026" type="#_x0000_t75" style="width:98.25pt;height:30.75pt" o:ole="">
            <v:imagedata r:id="rId12" o:title=""/>
          </v:shape>
          <o:OLEObject Type="Embed" ProgID="Equation.3" ShapeID="_x0000_i1026" DrawAspect="Content" ObjectID="_1398882387" r:id="rId13"/>
        </w:object>
      </w:r>
    </w:p>
    <w:p w:rsidR="001468E4" w:rsidRPr="00A558DA" w:rsidRDefault="001468E4" w:rsidP="00A558D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график функции </w:t>
      </w:r>
      <w:r w:rsidRPr="00A558D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y</w:t>
      </w:r>
      <w:r w:rsidRPr="00A558DA">
        <w:rPr>
          <w:rFonts w:ascii="Times New Roman" w:eastAsia="Times New Roman" w:hAnsi="Times New Roman" w:cs="Times New Roman"/>
          <w:sz w:val="29"/>
          <w:szCs w:val="29"/>
          <w:lang w:eastAsia="ru-RU"/>
        </w:rPr>
        <w:t>=</w:t>
      </w:r>
      <w:r w:rsidRPr="00A558D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f</w:t>
      </w:r>
      <w:r w:rsidRPr="00A558DA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r w:rsidRPr="00A558D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x</w:t>
      </w:r>
      <w:r w:rsidRPr="00A558DA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  <w:r w:rsidRPr="00A5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касательная к нему в точке с абсциссой </w:t>
      </w:r>
      <w:r w:rsidRPr="00A558D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x</w:t>
      </w:r>
      <w:r w:rsidRPr="00A558D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5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Pr="00A558D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f</w:t>
      </w:r>
      <w:r w:rsidRPr="00A558DA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r w:rsidRPr="00A558D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x</w:t>
      </w:r>
      <w:r w:rsidRPr="00A558DA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  <w:r w:rsidRPr="00A5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</w:t>
      </w:r>
      <w:r w:rsidRPr="00A558D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x</w:t>
      </w:r>
      <w:r w:rsidRPr="00A558D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5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68E4" w:rsidRPr="001468E4" w:rsidRDefault="001468E4" w:rsidP="00A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C7700E" wp14:editId="19229B23">
            <wp:extent cx="1905000" cy="1905000"/>
            <wp:effectExtent l="0" t="0" r="0" b="0"/>
            <wp:docPr id="4" name="Рисунок 4" descr="В8 mathege 2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8 mathege 213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E4" w:rsidRPr="00E94BF8" w:rsidRDefault="001468E4" w:rsidP="00A558D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DA">
        <w:rPr>
          <w:rFonts w:ascii="Times New Roman" w:hAnsi="Times New Roman" w:cs="Times New Roman"/>
        </w:rPr>
        <w:t xml:space="preserve">В правильной четырехугольной пирамиде 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SABCD</w:t>
      </w:r>
      <w:r w:rsidRPr="00A558DA">
        <w:rPr>
          <w:rFonts w:ascii="Times New Roman" w:hAnsi="Times New Roman" w:cs="Times New Roman"/>
        </w:rPr>
        <w:t xml:space="preserve"> точка 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O</w:t>
      </w:r>
      <w:r w:rsidRPr="00A558DA">
        <w:rPr>
          <w:rFonts w:ascii="Times New Roman" w:hAnsi="Times New Roman" w:cs="Times New Roman"/>
        </w:rPr>
        <w:t xml:space="preserve"> — центр основания, 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S</w:t>
      </w:r>
      <w:r w:rsidRPr="00A558DA">
        <w:rPr>
          <w:rFonts w:ascii="Times New Roman" w:hAnsi="Times New Roman" w:cs="Times New Roman"/>
        </w:rPr>
        <w:t xml:space="preserve"> вершина, 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SC</w:t>
      </w:r>
      <w:r w:rsidRPr="00A558DA">
        <w:rPr>
          <w:rStyle w:val="mo"/>
          <w:rFonts w:ascii="Times New Roman" w:hAnsi="Times New Roman" w:cs="Times New Roman"/>
          <w:sz w:val="29"/>
          <w:szCs w:val="29"/>
        </w:rPr>
        <w:t>=</w:t>
      </w:r>
      <w:r w:rsidRPr="00A558DA">
        <w:rPr>
          <w:rStyle w:val="mn"/>
          <w:rFonts w:ascii="Times New Roman" w:hAnsi="Times New Roman" w:cs="Times New Roman"/>
          <w:sz w:val="29"/>
          <w:szCs w:val="29"/>
        </w:rPr>
        <w:t>5</w:t>
      </w:r>
      <w:r w:rsidRPr="00A558DA">
        <w:rPr>
          <w:rFonts w:ascii="Times New Roman" w:hAnsi="Times New Roman" w:cs="Times New Roman"/>
        </w:rPr>
        <w:t xml:space="preserve">, 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AC</w:t>
      </w:r>
      <w:r w:rsidRPr="00A558DA">
        <w:rPr>
          <w:rStyle w:val="mo"/>
          <w:rFonts w:ascii="Times New Roman" w:hAnsi="Times New Roman" w:cs="Times New Roman"/>
          <w:sz w:val="29"/>
          <w:szCs w:val="29"/>
        </w:rPr>
        <w:t>=</w:t>
      </w:r>
      <w:r w:rsidRPr="00A558DA">
        <w:rPr>
          <w:rStyle w:val="mn"/>
          <w:rFonts w:ascii="Times New Roman" w:hAnsi="Times New Roman" w:cs="Times New Roman"/>
          <w:sz w:val="29"/>
          <w:szCs w:val="29"/>
        </w:rPr>
        <w:t>6</w:t>
      </w:r>
      <w:r w:rsidRPr="00A558DA">
        <w:rPr>
          <w:rFonts w:ascii="Times New Roman" w:hAnsi="Times New Roman" w:cs="Times New Roman"/>
        </w:rPr>
        <w:t xml:space="preserve">. Найдите длину отрезка 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SO</w:t>
      </w:r>
      <w:r w:rsidRPr="00A558DA">
        <w:rPr>
          <w:rFonts w:ascii="Times New Roman" w:hAnsi="Times New Roman" w:cs="Times New Roman"/>
        </w:rPr>
        <w:t xml:space="preserve">. </w:t>
      </w:r>
    </w:p>
    <w:p w:rsidR="00E94BF8" w:rsidRPr="00A558DA" w:rsidRDefault="001468E4" w:rsidP="00A558D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DA">
        <w:rPr>
          <w:rFonts w:ascii="Times New Roman" w:hAnsi="Times New Roman" w:cs="Times New Roman"/>
        </w:rPr>
        <w:t>В среднем из 1500 садовых насосов, поступивших в продажу, 15 подтекают. Найдите вероятность того, что один случайно выбранный для контроля насос не подтекает.</w:t>
      </w:r>
      <w:r w:rsidR="00A558DA" w:rsidRPr="00A5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8E4" w:rsidRPr="00A558DA" w:rsidRDefault="001468E4" w:rsidP="00A558D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треугольной пирамиды, объем которой равен 12, отсечена треугольная пирамида плоскостью, проходящей через вершину пирамиды и среднюю линию основания. Найдите объем отсеченной треугольной пирамиды. </w:t>
      </w:r>
    </w:p>
    <w:p w:rsidR="001468E4" w:rsidRPr="00A558DA" w:rsidRDefault="001468E4" w:rsidP="00A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A63D38" wp14:editId="07876D55">
            <wp:extent cx="1905000" cy="1819275"/>
            <wp:effectExtent l="0" t="0" r="0" b="9525"/>
            <wp:docPr id="5" name="Рисунок 5" descr="В11 mathege 3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11 mathege 353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E4" w:rsidRPr="00A558DA" w:rsidRDefault="001468E4" w:rsidP="00A558D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558DA">
        <w:rPr>
          <w:rFonts w:ascii="Times New Roman" w:hAnsi="Times New Roman" w:cs="Times New Roman"/>
        </w:rPr>
        <w:t>Камнеметательная</w:t>
      </w:r>
      <w:proofErr w:type="spellEnd"/>
      <w:r w:rsidRPr="00A558DA">
        <w:rPr>
          <w:rFonts w:ascii="Times New Roman" w:hAnsi="Times New Roman" w:cs="Times New Roman"/>
        </w:rPr>
        <w:t xml:space="preserve"> машина выстреливает камни под некоторым острым углом к горизонту. Траектория </w:t>
      </w:r>
      <w:proofErr w:type="spellStart"/>
      <w:r w:rsidRPr="00A558DA">
        <w:rPr>
          <w:rFonts w:ascii="Times New Roman" w:hAnsi="Times New Roman" w:cs="Times New Roman"/>
        </w:rPr>
        <w:t>пол</w:t>
      </w:r>
      <w:proofErr w:type="gramStart"/>
      <w:r w:rsidRPr="00A558DA">
        <w:rPr>
          <w:rFonts w:ascii="Times New Roman" w:hAnsi="Times New Roman" w:cs="Times New Roman"/>
        </w:rPr>
        <w:t>e</w:t>
      </w:r>
      <w:proofErr w:type="gramEnd"/>
      <w:r w:rsidRPr="00A558DA">
        <w:rPr>
          <w:rFonts w:ascii="Times New Roman" w:hAnsi="Times New Roman" w:cs="Times New Roman"/>
        </w:rPr>
        <w:t>та</w:t>
      </w:r>
      <w:proofErr w:type="spellEnd"/>
      <w:r w:rsidRPr="00A558DA">
        <w:rPr>
          <w:rFonts w:ascii="Times New Roman" w:hAnsi="Times New Roman" w:cs="Times New Roman"/>
        </w:rPr>
        <w:t xml:space="preserve"> камня описывается формулой 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y</w:t>
      </w:r>
      <w:r w:rsidRPr="00A558DA">
        <w:rPr>
          <w:rStyle w:val="mo"/>
          <w:rFonts w:ascii="Times New Roman" w:hAnsi="Times New Roman" w:cs="Times New Roman"/>
          <w:sz w:val="29"/>
          <w:szCs w:val="29"/>
        </w:rPr>
        <w:t>=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ax</w:t>
      </w:r>
      <w:r w:rsidR="00A558DA" w:rsidRPr="00A558DA">
        <w:rPr>
          <w:rStyle w:val="mi"/>
          <w:rFonts w:ascii="Times New Roman" w:hAnsi="Times New Roman" w:cs="Times New Roman"/>
          <w:i/>
          <w:iCs/>
          <w:sz w:val="29"/>
          <w:szCs w:val="29"/>
          <w:vertAlign w:val="superscript"/>
        </w:rPr>
        <w:t>2</w:t>
      </w:r>
      <w:r w:rsidRPr="00A558DA">
        <w:rPr>
          <w:rStyle w:val="mo"/>
          <w:rFonts w:ascii="Times New Roman" w:hAnsi="Times New Roman" w:cs="Times New Roman"/>
          <w:sz w:val="29"/>
          <w:szCs w:val="29"/>
        </w:rPr>
        <w:t>+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bx</w:t>
      </w:r>
      <w:r w:rsidRPr="00A558DA">
        <w:rPr>
          <w:rFonts w:ascii="Times New Roman" w:hAnsi="Times New Roman" w:cs="Times New Roman"/>
        </w:rPr>
        <w:t xml:space="preserve">, где 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a</w:t>
      </w:r>
      <w:r w:rsidRPr="00A558DA">
        <w:rPr>
          <w:rStyle w:val="mo"/>
          <w:rFonts w:ascii="Times New Roman" w:hAnsi="Times New Roman" w:cs="Times New Roman"/>
          <w:sz w:val="29"/>
          <w:szCs w:val="29"/>
        </w:rPr>
        <w:t>=−</w:t>
      </w:r>
      <w:r w:rsidR="00A558DA" w:rsidRPr="00A558DA">
        <w:rPr>
          <w:rStyle w:val="mo"/>
          <w:rFonts w:ascii="Times New Roman" w:hAnsi="Times New Roman" w:cs="Times New Roman"/>
          <w:position w:val="-24"/>
          <w:sz w:val="29"/>
          <w:szCs w:val="29"/>
        </w:rPr>
        <w:object w:dxaOrig="800" w:dyaOrig="620">
          <v:shape id="_x0000_i1027" type="#_x0000_t75" style="width:39.75pt;height:30.75pt" o:ole="">
            <v:imagedata r:id="rId16" o:title=""/>
          </v:shape>
          <o:OLEObject Type="Embed" ProgID="Equation.3" ShapeID="_x0000_i1027" DrawAspect="Content" ObjectID="_1398882388" r:id="rId17"/>
        </w:object>
      </w:r>
      <w:r w:rsidRPr="00A558DA">
        <w:rPr>
          <w:rFonts w:ascii="Times New Roman" w:hAnsi="Times New Roman" w:cs="Times New Roman"/>
        </w:rPr>
        <w:t xml:space="preserve">, 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b</w:t>
      </w:r>
      <w:r w:rsidRPr="00A558DA">
        <w:rPr>
          <w:rStyle w:val="mo"/>
          <w:rFonts w:ascii="Times New Roman" w:hAnsi="Times New Roman" w:cs="Times New Roman"/>
          <w:sz w:val="29"/>
          <w:szCs w:val="29"/>
        </w:rPr>
        <w:t>=</w:t>
      </w:r>
      <w:r w:rsidRPr="00A558DA">
        <w:rPr>
          <w:rStyle w:val="mn"/>
          <w:rFonts w:ascii="Times New Roman" w:hAnsi="Times New Roman" w:cs="Times New Roman"/>
          <w:sz w:val="29"/>
          <w:szCs w:val="29"/>
        </w:rPr>
        <w:t>1</w:t>
      </w:r>
      <w:r w:rsidRPr="00A558DA">
        <w:rPr>
          <w:rFonts w:ascii="Times New Roman" w:hAnsi="Times New Roman" w:cs="Times New Roman"/>
        </w:rPr>
        <w:t xml:space="preserve"> — постоянные параметры, </w:t>
      </w:r>
      <w:r w:rsidRPr="00A558DA">
        <w:rPr>
          <w:rFonts w:ascii="Times New Roman" w:hAnsi="Times New Roman" w:cs="Times New Roman"/>
          <w:i/>
          <w:iCs/>
        </w:rPr>
        <w:t>x</w:t>
      </w:r>
      <w:r w:rsidRPr="00A558DA">
        <w:rPr>
          <w:rFonts w:ascii="Times New Roman" w:hAnsi="Times New Roman" w:cs="Times New Roman"/>
        </w:rPr>
        <w:t xml:space="preserve"> (м) — смещение камня по горизонтали, </w:t>
      </w:r>
      <w:r w:rsidRPr="00A558DA">
        <w:rPr>
          <w:rFonts w:ascii="Times New Roman" w:hAnsi="Times New Roman" w:cs="Times New Roman"/>
          <w:i/>
          <w:iCs/>
        </w:rPr>
        <w:t>y</w:t>
      </w:r>
      <w:r w:rsidRPr="00A558DA">
        <w:rPr>
          <w:rFonts w:ascii="Times New Roman" w:hAnsi="Times New Roman" w:cs="Times New Roman"/>
        </w:rPr>
        <w:t xml:space="preserve"> (м) — высота камня над </w:t>
      </w:r>
      <w:proofErr w:type="spellStart"/>
      <w:r w:rsidRPr="00A558DA">
        <w:rPr>
          <w:rFonts w:ascii="Times New Roman" w:hAnsi="Times New Roman" w:cs="Times New Roman"/>
        </w:rPr>
        <w:t>землeй</w:t>
      </w:r>
      <w:proofErr w:type="spellEnd"/>
      <w:r w:rsidRPr="00A558DA">
        <w:rPr>
          <w:rFonts w:ascii="Times New Roman" w:hAnsi="Times New Roman" w:cs="Times New Roman"/>
        </w:rPr>
        <w:t>. На каком наибольшем расстоянии (в метрах) от крепостной стены высотой 8 м нужно расположить машину, чтобы камни пролетали над стеной на высоте не менее 1 метра</w:t>
      </w:r>
    </w:p>
    <w:p w:rsidR="00A558DA" w:rsidRPr="00A558DA" w:rsidRDefault="00A558DA" w:rsidP="00A558DA">
      <w:pPr>
        <w:pStyle w:val="a7"/>
        <w:numPr>
          <w:ilvl w:val="0"/>
          <w:numId w:val="1"/>
        </w:numPr>
        <w:spacing w:after="0" w:line="240" w:lineRule="auto"/>
        <w:rPr>
          <w:rStyle w:val="tex2jaxignore"/>
          <w:rFonts w:ascii="Times New Roman" w:hAnsi="Times New Roman" w:cs="Times New Roman"/>
        </w:rPr>
      </w:pPr>
      <w:r w:rsidRPr="00A558DA">
        <w:rPr>
          <w:rFonts w:ascii="Times New Roman" w:hAnsi="Times New Roman" w:cs="Times New Roman"/>
        </w:rPr>
        <w:t xml:space="preserve">Четыре рубашки дешевле куртки на 8%. На сколько процентов пять рубашек дороже куртки? </w:t>
      </w:r>
    </w:p>
    <w:p w:rsidR="00A558DA" w:rsidRPr="00A558DA" w:rsidRDefault="00A558DA" w:rsidP="00A558D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558DA">
        <w:rPr>
          <w:rFonts w:ascii="Times New Roman" w:hAnsi="Times New Roman" w:cs="Times New Roman"/>
        </w:rPr>
        <w:t xml:space="preserve">Найдите точку минимума функции 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y</w:t>
      </w:r>
      <w:r w:rsidRPr="00A558DA">
        <w:rPr>
          <w:rStyle w:val="mo"/>
          <w:rFonts w:ascii="Times New Roman" w:hAnsi="Times New Roman" w:cs="Times New Roman"/>
          <w:sz w:val="29"/>
          <w:szCs w:val="29"/>
        </w:rPr>
        <w:t>=(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x</w:t>
      </w:r>
      <w:r w:rsidRPr="00A558DA">
        <w:rPr>
          <w:rStyle w:val="mo"/>
          <w:rFonts w:ascii="Times New Roman" w:hAnsi="Times New Roman" w:cs="Times New Roman"/>
          <w:sz w:val="29"/>
          <w:szCs w:val="29"/>
        </w:rPr>
        <w:t>+</w:t>
      </w:r>
      <w:r w:rsidRPr="00A558DA">
        <w:rPr>
          <w:rStyle w:val="mn"/>
          <w:rFonts w:ascii="Times New Roman" w:hAnsi="Times New Roman" w:cs="Times New Roman"/>
          <w:sz w:val="29"/>
          <w:szCs w:val="29"/>
        </w:rPr>
        <w:t>3</w:t>
      </w:r>
      <w:r w:rsidRPr="00A558DA">
        <w:rPr>
          <w:rStyle w:val="mo"/>
          <w:rFonts w:ascii="Times New Roman" w:hAnsi="Times New Roman" w:cs="Times New Roman"/>
          <w:sz w:val="29"/>
          <w:szCs w:val="29"/>
        </w:rPr>
        <w:t>)</w:t>
      </w:r>
      <w:r w:rsidRPr="00A558DA">
        <w:rPr>
          <w:rStyle w:val="mo"/>
          <w:rFonts w:ascii="Times New Roman" w:hAnsi="Times New Roman" w:cs="Times New Roman"/>
          <w:sz w:val="29"/>
          <w:szCs w:val="29"/>
          <w:vertAlign w:val="superscript"/>
        </w:rPr>
        <w:t>2</w:t>
      </w:r>
      <w:r w:rsidRPr="00A558DA">
        <w:rPr>
          <w:rStyle w:val="mo"/>
          <w:rFonts w:ascii="Times New Roman" w:hAnsi="Times New Roman" w:cs="Times New Roman"/>
          <w:sz w:val="29"/>
          <w:szCs w:val="29"/>
        </w:rPr>
        <w:t>(</w:t>
      </w:r>
      <w:r w:rsidRPr="00A558DA">
        <w:rPr>
          <w:rStyle w:val="mi"/>
          <w:rFonts w:ascii="Times New Roman" w:hAnsi="Times New Roman" w:cs="Times New Roman"/>
          <w:i/>
          <w:iCs/>
          <w:sz w:val="29"/>
          <w:szCs w:val="29"/>
        </w:rPr>
        <w:t>x</w:t>
      </w:r>
      <w:r w:rsidRPr="00A558DA">
        <w:rPr>
          <w:rStyle w:val="mo"/>
          <w:rFonts w:ascii="Times New Roman" w:hAnsi="Times New Roman" w:cs="Times New Roman"/>
          <w:sz w:val="29"/>
          <w:szCs w:val="29"/>
        </w:rPr>
        <w:t>+</w:t>
      </w:r>
      <w:r w:rsidRPr="00A558DA">
        <w:rPr>
          <w:rStyle w:val="mn"/>
          <w:rFonts w:ascii="Times New Roman" w:hAnsi="Times New Roman" w:cs="Times New Roman"/>
          <w:sz w:val="29"/>
          <w:szCs w:val="29"/>
        </w:rPr>
        <w:t>5</w:t>
      </w:r>
      <w:r w:rsidRPr="00A558DA">
        <w:rPr>
          <w:rStyle w:val="mo"/>
          <w:rFonts w:ascii="Times New Roman" w:hAnsi="Times New Roman" w:cs="Times New Roman"/>
          <w:sz w:val="29"/>
          <w:szCs w:val="29"/>
        </w:rPr>
        <w:t>)−</w:t>
      </w:r>
      <w:r w:rsidRPr="00A558DA">
        <w:rPr>
          <w:rStyle w:val="mn"/>
          <w:rFonts w:ascii="Times New Roman" w:hAnsi="Times New Roman" w:cs="Times New Roman"/>
          <w:sz w:val="29"/>
          <w:szCs w:val="29"/>
        </w:rPr>
        <w:t>1</w:t>
      </w:r>
      <w:r w:rsidRPr="00A558DA">
        <w:rPr>
          <w:rFonts w:ascii="Times New Roman" w:hAnsi="Times New Roman" w:cs="Times New Roman"/>
        </w:rPr>
        <w:t xml:space="preserve">. </w:t>
      </w:r>
    </w:p>
    <w:p w:rsidR="00631692" w:rsidRPr="00A558DA" w:rsidRDefault="00631692" w:rsidP="00A558DA">
      <w:pPr>
        <w:spacing w:after="0"/>
        <w:rPr>
          <w:rFonts w:ascii="Times New Roman" w:hAnsi="Times New Roman" w:cs="Times New Roman"/>
        </w:rPr>
      </w:pPr>
    </w:p>
    <w:sectPr w:rsidR="00631692" w:rsidRPr="00A5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22577"/>
    <w:multiLevelType w:val="hybridMultilevel"/>
    <w:tmpl w:val="9F7E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92"/>
    <w:rsid w:val="001468E4"/>
    <w:rsid w:val="005264F1"/>
    <w:rsid w:val="00631692"/>
    <w:rsid w:val="00A558DA"/>
    <w:rsid w:val="00E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2jaxignore">
    <w:name w:val="tex2jax_ignore"/>
    <w:basedOn w:val="a0"/>
    <w:rsid w:val="00631692"/>
  </w:style>
  <w:style w:type="paragraph" w:styleId="a3">
    <w:name w:val="Balloon Text"/>
    <w:basedOn w:val="a"/>
    <w:link w:val="a4"/>
    <w:uiPriority w:val="99"/>
    <w:semiHidden/>
    <w:unhideWhenUsed/>
    <w:rsid w:val="0063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92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631692"/>
  </w:style>
  <w:style w:type="character" w:customStyle="1" w:styleId="mo">
    <w:name w:val="mo"/>
    <w:basedOn w:val="a0"/>
    <w:rsid w:val="00631692"/>
  </w:style>
  <w:style w:type="character" w:customStyle="1" w:styleId="mn">
    <w:name w:val="mn"/>
    <w:basedOn w:val="a0"/>
    <w:rsid w:val="00631692"/>
  </w:style>
  <w:style w:type="character" w:styleId="a5">
    <w:name w:val="Hyperlink"/>
    <w:basedOn w:val="a0"/>
    <w:uiPriority w:val="99"/>
    <w:semiHidden/>
    <w:unhideWhenUsed/>
    <w:rsid w:val="001468E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8E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55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2jaxignore">
    <w:name w:val="tex2jax_ignore"/>
    <w:basedOn w:val="a0"/>
    <w:rsid w:val="00631692"/>
  </w:style>
  <w:style w:type="paragraph" w:styleId="a3">
    <w:name w:val="Balloon Text"/>
    <w:basedOn w:val="a"/>
    <w:link w:val="a4"/>
    <w:uiPriority w:val="99"/>
    <w:semiHidden/>
    <w:unhideWhenUsed/>
    <w:rsid w:val="0063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92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631692"/>
  </w:style>
  <w:style w:type="character" w:customStyle="1" w:styleId="mo">
    <w:name w:val="mo"/>
    <w:basedOn w:val="a0"/>
    <w:rsid w:val="00631692"/>
  </w:style>
  <w:style w:type="character" w:customStyle="1" w:styleId="mn">
    <w:name w:val="mn"/>
    <w:basedOn w:val="a0"/>
    <w:rsid w:val="00631692"/>
  </w:style>
  <w:style w:type="character" w:styleId="a5">
    <w:name w:val="Hyperlink"/>
    <w:basedOn w:val="a0"/>
    <w:uiPriority w:val="99"/>
    <w:semiHidden/>
    <w:unhideWhenUsed/>
    <w:rsid w:val="001468E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8E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5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9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6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bankege.ru/%D0%95%D0%93%D0%AD_%D0%BF%D0%BE_%D0%BC%D0%B0%D1%82%D0%B5%D0%BC%D0%B0%D1%82%D0%B8%D0%BA%D0%B5_%D0%B7%D0%B0%D0%B4%D0%B0%D0%BD%D0%B8%D0%B5_%D0%926_%D0%97%D0%90%D0%94%D0%90%D0%A7%D0%9A%D0%90_2.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2012-05-18T16:44:00Z</dcterms:created>
  <dcterms:modified xsi:type="dcterms:W3CDTF">2012-05-18T17:40:00Z</dcterms:modified>
</cp:coreProperties>
</file>