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F2" w:rsidRDefault="00FF7EF2" w:rsidP="00FF7EF2">
      <w:pPr>
        <w:pBdr>
          <w:bottom w:val="single" w:sz="4" w:space="1" w:color="auto"/>
        </w:pBd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 этот путь может быть долгим.</w:t>
      </w:r>
    </w:p>
    <w:p w:rsidR="00204FA7" w:rsidRPr="00FF7EF2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 xml:space="preserve">Чтобы улучшить грамотность учащихся старшего звена, трудные разделы орфографии нужно повторять регулярно. </w:t>
      </w:r>
      <w:proofErr w:type="gramStart"/>
      <w:r w:rsidRPr="00296418">
        <w:rPr>
          <w:rFonts w:ascii="Times New Roman" w:eastAsia="Times New Roman" w:hAnsi="Times New Roman" w:cs="Times New Roman"/>
          <w:sz w:val="28"/>
          <w:szCs w:val="28"/>
        </w:rPr>
        <w:t xml:space="preserve">При этом целесообразны следующие формы занятий: </w:t>
      </w:r>
      <w:r w:rsidRPr="00FF7EF2">
        <w:rPr>
          <w:rFonts w:ascii="Times New Roman" w:eastAsia="Times New Roman" w:hAnsi="Times New Roman" w:cs="Times New Roman"/>
          <w:sz w:val="28"/>
          <w:szCs w:val="28"/>
        </w:rPr>
        <w:t>урок работы над ошибками; индивидуально-групповая работа с неуспевающими (на уроках и вне уроков); занятия по орфографии на консультациях.</w:t>
      </w:r>
      <w:proofErr w:type="gramEnd"/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Так, например, индивидуально-групповая работа с неуспевающими учащимися.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Исходным этапом работы с неуспевающими учениками является обстоятельное изучение пробелов в их значениях. Диктанты, сочинения и другие письменные работы помогают установить типичные ошибки. Исходя из полученных данных, объединяю учеников в специальные группы. Для этих групп разрабатываются однотипные задания, включающие как теоретические вопросы, так и упражнения.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Например, по теме</w:t>
      </w:r>
      <w:r w:rsidR="00BD307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96418">
        <w:rPr>
          <w:rFonts w:ascii="Times New Roman" w:eastAsia="Times New Roman" w:hAnsi="Times New Roman" w:cs="Times New Roman"/>
          <w:sz w:val="28"/>
          <w:szCs w:val="28"/>
        </w:rPr>
        <w:t xml:space="preserve"> «Правописание предлогов» могут быть предложены такие задания.</w:t>
      </w:r>
    </w:p>
    <w:p w:rsidR="00204FA7" w:rsidRPr="00BD307F" w:rsidRDefault="00204FA7" w:rsidP="00BD307F">
      <w:pPr>
        <w:pStyle w:val="a3"/>
        <w:numPr>
          <w:ilvl w:val="0"/>
          <w:numId w:val="2"/>
        </w:num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D307F">
        <w:rPr>
          <w:rFonts w:ascii="Times New Roman" w:eastAsia="Times New Roman" w:hAnsi="Times New Roman" w:cs="Times New Roman"/>
          <w:sz w:val="28"/>
          <w:szCs w:val="28"/>
        </w:rPr>
        <w:t>Повторение соответствующих параграфов из пособия (по которому занимаемся) и ответить на вопросы: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Для чего служат предлоги?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Как отличить предлог от приставки?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Какие предлоги пишутся через черточку?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right="68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6418">
        <w:rPr>
          <w:rFonts w:ascii="Times New Roman" w:eastAsia="Times New Roman" w:hAnsi="Times New Roman" w:cs="Times New Roman"/>
          <w:sz w:val="28"/>
          <w:szCs w:val="28"/>
        </w:rPr>
        <w:t>С какими падежами употребляются предлоги</w:t>
      </w:r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вследствие, подобно, наподобие, в связи с, согласно, благодаря, наперекор, благодаря, навстречу, вопреки?</w:t>
      </w:r>
      <w:proofErr w:type="gramEnd"/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Как различить предлоги</w:t>
      </w:r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течение, в продолжение</w:t>
      </w:r>
      <w:r w:rsidRPr="00296418">
        <w:rPr>
          <w:rFonts w:ascii="Times New Roman" w:eastAsia="Times New Roman" w:hAnsi="Times New Roman" w:cs="Times New Roman"/>
          <w:sz w:val="28"/>
          <w:szCs w:val="28"/>
        </w:rPr>
        <w:t xml:space="preserve"> и существительные с предлогами</w:t>
      </w:r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течении, в продолжении?</w:t>
      </w:r>
    </w:p>
    <w:p w:rsidR="00204FA7" w:rsidRPr="00FF7EF2" w:rsidRDefault="00FF7EF2" w:rsidP="00FF7EF2">
      <w:pPr>
        <w:pStyle w:val="a3"/>
        <w:numPr>
          <w:ilvl w:val="0"/>
          <w:numId w:val="1"/>
        </w:numPr>
        <w:shd w:val="clear" w:color="auto" w:fill="FFFFFF"/>
        <w:tabs>
          <w:tab w:val="left" w:pos="165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F7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FA7" w:rsidRPr="00FF7EF2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="00204FA7" w:rsidRPr="00FF7EF2">
        <w:rPr>
          <w:rFonts w:ascii="Times New Roman" w:eastAsia="Times New Roman" w:hAnsi="Times New Roman" w:cs="Times New Roman"/>
          <w:sz w:val="28"/>
          <w:szCs w:val="28"/>
        </w:rPr>
        <w:tab/>
        <w:t>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жнение №310 </w:t>
      </w:r>
      <w:r w:rsidRPr="00FF7EF2">
        <w:rPr>
          <w:rFonts w:ascii="Times New Roman" w:eastAsia="Times New Roman" w:hAnsi="Times New Roman" w:cs="Times New Roman"/>
          <w:sz w:val="28"/>
          <w:szCs w:val="28"/>
        </w:rPr>
        <w:t xml:space="preserve"> (учебник «Русский язык» 7 класс)</w:t>
      </w:r>
    </w:p>
    <w:p w:rsidR="00204FA7" w:rsidRPr="00FF7EF2" w:rsidRDefault="00FF7EF2" w:rsidP="00FF7EF2">
      <w:pPr>
        <w:pStyle w:val="a3"/>
        <w:shd w:val="clear" w:color="auto" w:fill="FFFFFF"/>
        <w:tabs>
          <w:tab w:val="left" w:pos="2425"/>
        </w:tabs>
        <w:spacing w:after="0" w:line="322" w:lineRule="exact"/>
        <w:ind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     </w:t>
      </w:r>
      <w:r w:rsidR="00204FA7" w:rsidRPr="00FF7EF2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="00204FA7" w:rsidRPr="00FF7EF2">
        <w:rPr>
          <w:rFonts w:ascii="Times New Roman" w:eastAsia="Times New Roman" w:hAnsi="Times New Roman" w:cs="Times New Roman"/>
          <w:sz w:val="28"/>
          <w:szCs w:val="28"/>
        </w:rPr>
        <w:tab/>
        <w:t>предложения со словами и сочетаниями</w:t>
      </w:r>
      <w:r w:rsidR="00204FA7" w:rsidRPr="00FF7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вследствие - </w:t>
      </w:r>
      <w:proofErr w:type="gramStart"/>
      <w:r w:rsidR="00204FA7" w:rsidRPr="00FF7EF2">
        <w:rPr>
          <w:rFonts w:ascii="Times New Roman" w:eastAsia="Times New Roman" w:hAnsi="Times New Roman" w:cs="Times New Roman"/>
          <w:i/>
          <w:iCs/>
          <w:sz w:val="28"/>
          <w:szCs w:val="28"/>
        </w:rPr>
        <w:t>в следствии</w:t>
      </w:r>
      <w:proofErr w:type="gramEnd"/>
      <w:r w:rsidR="00204FA7" w:rsidRPr="00FF7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впоследствии, ввиду — в виду, наконец — на конец, вроде — в роде, насчет — на счет, вдаль — в даль, навстречу — на встречу.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На выполнение таких заданий обычно отводится пять семь дней.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В качестве домашнего задания предлагается составить карточку для своего соседа по парте: словарные слова с пропущенными буквами (20-30 слов) или составить карточку (15-20 слов) с наречиями с пропусками. Как повторение ранее изученных орфограмм.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слев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досрочн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созвучн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досин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изобильн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</w:t>
      </w:r>
      <w:proofErr w:type="gram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доходчив</w:t>
      </w:r>
      <w:proofErr w:type="gram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издавн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досух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справ..,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стеснителън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дословн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достаточн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извилист...,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досыт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доверительн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сначал</w:t>
      </w:r>
      <w:proofErr w:type="spell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....</w:t>
      </w:r>
    </w:p>
    <w:p w:rsidR="00204FA7" w:rsidRPr="00296418" w:rsidRDefault="00204FA7" w:rsidP="00204FA7">
      <w:pPr>
        <w:shd w:val="clear" w:color="auto" w:fill="FFFFFF"/>
        <w:spacing w:after="0" w:line="322" w:lineRule="exact"/>
        <w:ind w:left="20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Для наиболее слабых учеников разрабатываются специальные задания.</w:t>
      </w:r>
    </w:p>
    <w:p w:rsidR="00204FA7" w:rsidRPr="00296418" w:rsidRDefault="00204FA7" w:rsidP="00204FA7">
      <w:pPr>
        <w:numPr>
          <w:ilvl w:val="1"/>
          <w:numId w:val="1"/>
        </w:numPr>
        <w:shd w:val="clear" w:color="auto" w:fill="FFFFFF"/>
        <w:tabs>
          <w:tab w:val="left" w:pos="1153"/>
        </w:tabs>
        <w:spacing w:after="0" w:line="322" w:lineRule="exact"/>
        <w:ind w:left="1360" w:right="220" w:hanging="1340"/>
        <w:rPr>
          <w:rFonts w:ascii="Times New Roman" w:eastAsia="Times New Roman" w:hAnsi="Times New Roman" w:cs="Times New Roman"/>
          <w:sz w:val="28"/>
          <w:szCs w:val="28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 xml:space="preserve">Поставить ударение и выделить безударные гласные корня в словах </w:t>
      </w:r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животрепещущий, вдохновение, станкостроение, остановиться, вычислительный, объединение, сопротивляться, плодотворный.</w:t>
      </w:r>
    </w:p>
    <w:p w:rsidR="00204FA7" w:rsidRPr="00296418" w:rsidRDefault="00204FA7" w:rsidP="00204FA7">
      <w:pPr>
        <w:numPr>
          <w:ilvl w:val="1"/>
          <w:numId w:val="1"/>
        </w:numPr>
        <w:shd w:val="clear" w:color="auto" w:fill="FFFFFF"/>
        <w:tabs>
          <w:tab w:val="left" w:pos="1182"/>
        </w:tabs>
        <w:spacing w:after="0" w:line="322" w:lineRule="exact"/>
        <w:ind w:left="1360" w:right="220" w:hanging="1340"/>
        <w:rPr>
          <w:rFonts w:ascii="Times New Roman" w:eastAsia="Times New Roman" w:hAnsi="Times New Roman" w:cs="Times New Roman"/>
          <w:sz w:val="28"/>
          <w:szCs w:val="28"/>
        </w:rPr>
      </w:pPr>
      <w:r w:rsidRPr="00296418">
        <w:rPr>
          <w:rFonts w:ascii="Times New Roman" w:eastAsia="Times New Roman" w:hAnsi="Times New Roman" w:cs="Times New Roman"/>
          <w:sz w:val="28"/>
          <w:szCs w:val="28"/>
        </w:rPr>
        <w:t>Подобрать контрольные слова для проверки безударных гласных в словах:</w:t>
      </w:r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оберегать, назначение, </w:t>
      </w:r>
      <w:proofErr w:type="gramStart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непримиримый</w:t>
      </w:r>
      <w:proofErr w:type="gramEnd"/>
      <w:r w:rsidRPr="00296418">
        <w:rPr>
          <w:rFonts w:ascii="Times New Roman" w:eastAsia="Times New Roman" w:hAnsi="Times New Roman" w:cs="Times New Roman"/>
          <w:i/>
          <w:iCs/>
          <w:sz w:val="28"/>
          <w:szCs w:val="28"/>
        </w:rPr>
        <w:t>, постановление, взгромоздиться, достопримечательность.</w:t>
      </w:r>
    </w:p>
    <w:p w:rsidR="00204FA7" w:rsidRDefault="00204FA7" w:rsidP="00204FA7"/>
    <w:p w:rsidR="006D7F42" w:rsidRDefault="006D7F42"/>
    <w:sectPr w:rsidR="006D7F42" w:rsidSect="00296418">
      <w:pgSz w:w="11909" w:h="16834"/>
      <w:pgMar w:top="284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2BB8"/>
    <w:multiLevelType w:val="hybridMultilevel"/>
    <w:tmpl w:val="15A84DAC"/>
    <w:lvl w:ilvl="0" w:tplc="4DE4AD5C">
      <w:start w:val="1"/>
      <w:numFmt w:val="decimal"/>
      <w:lvlText w:val="%1."/>
      <w:lvlJc w:val="left"/>
      <w:pPr>
        <w:ind w:left="12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7B344DD2"/>
    <w:multiLevelType w:val="hybridMultilevel"/>
    <w:tmpl w:val="A6DA6B2E"/>
    <w:lvl w:ilvl="0" w:tplc="21B6C2F4">
      <w:start w:val="2"/>
      <w:numFmt w:val="decimal"/>
      <w:lvlText w:val="%1."/>
      <w:lvlJc w:val="left"/>
      <w:rPr>
        <w:sz w:val="28"/>
        <w:szCs w:val="28"/>
      </w:rPr>
    </w:lvl>
    <w:lvl w:ilvl="1" w:tplc="8766C9CA">
      <w:start w:val="1"/>
      <w:numFmt w:val="decimal"/>
      <w:lvlText w:val="%2."/>
      <w:lvlJc w:val="left"/>
      <w:rPr>
        <w:sz w:val="28"/>
        <w:szCs w:val="28"/>
      </w:rPr>
    </w:lvl>
    <w:lvl w:ilvl="2" w:tplc="FF6C5700">
      <w:numFmt w:val="none"/>
      <w:lvlText w:val=""/>
      <w:lvlJc w:val="left"/>
      <w:pPr>
        <w:tabs>
          <w:tab w:val="num" w:pos="360"/>
        </w:tabs>
      </w:pPr>
    </w:lvl>
    <w:lvl w:ilvl="3" w:tplc="1D8874A8">
      <w:numFmt w:val="none"/>
      <w:lvlText w:val=""/>
      <w:lvlJc w:val="left"/>
      <w:pPr>
        <w:tabs>
          <w:tab w:val="num" w:pos="360"/>
        </w:tabs>
      </w:pPr>
    </w:lvl>
    <w:lvl w:ilvl="4" w:tplc="D8444F5A">
      <w:numFmt w:val="none"/>
      <w:lvlText w:val=""/>
      <w:lvlJc w:val="left"/>
      <w:pPr>
        <w:tabs>
          <w:tab w:val="num" w:pos="360"/>
        </w:tabs>
      </w:pPr>
    </w:lvl>
    <w:lvl w:ilvl="5" w:tplc="BBB0DAC8">
      <w:numFmt w:val="none"/>
      <w:lvlText w:val=""/>
      <w:lvlJc w:val="left"/>
      <w:pPr>
        <w:tabs>
          <w:tab w:val="num" w:pos="360"/>
        </w:tabs>
      </w:pPr>
    </w:lvl>
    <w:lvl w:ilvl="6" w:tplc="B47CA67E">
      <w:numFmt w:val="none"/>
      <w:lvlText w:val=""/>
      <w:lvlJc w:val="left"/>
      <w:pPr>
        <w:tabs>
          <w:tab w:val="num" w:pos="360"/>
        </w:tabs>
      </w:pPr>
    </w:lvl>
    <w:lvl w:ilvl="7" w:tplc="C0E6E18C">
      <w:numFmt w:val="none"/>
      <w:lvlText w:val=""/>
      <w:lvlJc w:val="left"/>
      <w:pPr>
        <w:tabs>
          <w:tab w:val="num" w:pos="360"/>
        </w:tabs>
      </w:pPr>
    </w:lvl>
    <w:lvl w:ilvl="8" w:tplc="5268DD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4FA7"/>
    <w:rsid w:val="00204FA7"/>
    <w:rsid w:val="006D7F42"/>
    <w:rsid w:val="00752BF0"/>
    <w:rsid w:val="00BD307F"/>
    <w:rsid w:val="00D3058A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2107</Characters>
  <Application>Microsoft Office Word</Application>
  <DocSecurity>0</DocSecurity>
  <Lines>17</Lines>
  <Paragraphs>4</Paragraphs>
  <ScaleCrop>false</ScaleCrop>
  <Company>****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 Windows</cp:lastModifiedBy>
  <cp:revision>5</cp:revision>
  <cp:lastPrinted>2012-03-22T12:50:00Z</cp:lastPrinted>
  <dcterms:created xsi:type="dcterms:W3CDTF">2012-01-25T09:37:00Z</dcterms:created>
  <dcterms:modified xsi:type="dcterms:W3CDTF">2012-03-22T12:52:00Z</dcterms:modified>
</cp:coreProperties>
</file>