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0F" w:rsidRPr="00E2060F" w:rsidRDefault="00E2060F" w:rsidP="0050219D">
      <w:pPr>
        <w:shd w:val="clear" w:color="auto" w:fill="FFFFFF"/>
        <w:spacing w:after="300" w:line="326" w:lineRule="exact"/>
        <w:ind w:left="40" w:right="20"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 w:rsidRPr="00E2060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Словарно-орфографический диктант.</w:t>
      </w:r>
    </w:p>
    <w:p w:rsidR="0050219D" w:rsidRPr="0050219D" w:rsidRDefault="0050219D" w:rsidP="0050219D">
      <w:pPr>
        <w:shd w:val="clear" w:color="auto" w:fill="FFFFFF"/>
        <w:spacing w:after="300" w:line="326" w:lineRule="exact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Нагар, загорелый, загораю, перегорели, загоревший, разгорались, пригорели, касание, прикосновение, коснулись, прикасаешься, касаться, коснуться.</w:t>
      </w:r>
      <w:proofErr w:type="gramEnd"/>
    </w:p>
    <w:p w:rsidR="0050219D" w:rsidRPr="0050219D" w:rsidRDefault="0050219D" w:rsidP="0050219D">
      <w:pPr>
        <w:shd w:val="clear" w:color="auto" w:fill="FFFFFF"/>
        <w:spacing w:before="300" w:after="0" w:line="322" w:lineRule="exact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>Этот вид работы помогает через игру запомнить орфограмму и выработать навык ее применения.</w:t>
      </w:r>
    </w:p>
    <w:p w:rsidR="0050219D" w:rsidRPr="0050219D" w:rsidRDefault="0050219D" w:rsidP="0050219D">
      <w:pPr>
        <w:shd w:val="clear" w:color="auto" w:fill="FFFFFF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>Раздел «Орфография» и «Пунктуация» включают в себя все и</w:t>
      </w:r>
      <w:r w:rsidR="00E2060F">
        <w:rPr>
          <w:rFonts w:ascii="Times New Roman" w:eastAsia="Times New Roman" w:hAnsi="Times New Roman" w:cs="Times New Roman"/>
          <w:sz w:val="28"/>
          <w:szCs w:val="28"/>
        </w:rPr>
        <w:t xml:space="preserve">зученные орфограммы и </w:t>
      </w:r>
      <w:proofErr w:type="spellStart"/>
      <w:r w:rsidR="00E2060F">
        <w:rPr>
          <w:rFonts w:ascii="Times New Roman" w:eastAsia="Times New Roman" w:hAnsi="Times New Roman" w:cs="Times New Roman"/>
          <w:sz w:val="28"/>
          <w:szCs w:val="28"/>
        </w:rPr>
        <w:t>пунктограм</w:t>
      </w:r>
      <w:r w:rsidRPr="0050219D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r w:rsidRPr="0050219D">
        <w:rPr>
          <w:rFonts w:ascii="Times New Roman" w:eastAsia="Times New Roman" w:hAnsi="Times New Roman" w:cs="Times New Roman"/>
          <w:sz w:val="28"/>
          <w:szCs w:val="28"/>
        </w:rPr>
        <w:t>. При планировании урока учитывается, что на каждом уроке должно быть повторено до десяти различных орфограмм и две</w:t>
      </w:r>
      <w:r w:rsidR="007F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- три </w:t>
      </w:r>
      <w:proofErr w:type="spellStart"/>
      <w:r w:rsidRPr="0050219D">
        <w:rPr>
          <w:rFonts w:ascii="Times New Roman" w:eastAsia="Times New Roman" w:hAnsi="Times New Roman" w:cs="Times New Roman"/>
          <w:sz w:val="28"/>
          <w:szCs w:val="28"/>
        </w:rPr>
        <w:t>пунктограмм</w:t>
      </w:r>
      <w:r w:rsidR="007F673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02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19D" w:rsidRPr="0050219D" w:rsidRDefault="0050219D" w:rsidP="0050219D">
      <w:pPr>
        <w:shd w:val="clear" w:color="auto" w:fill="FFFFFF"/>
        <w:spacing w:after="0" w:line="322" w:lineRule="exact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>Так, например, может быть спланировано повторение по теме</w:t>
      </w:r>
      <w:r w:rsidR="007F67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«Наречие». </w:t>
      </w:r>
      <w:proofErr w:type="gramStart"/>
      <w:r w:rsidRPr="0050219D">
        <w:rPr>
          <w:rFonts w:ascii="Times New Roman" w:eastAsia="Times New Roman" w:hAnsi="Times New Roman" w:cs="Times New Roman"/>
          <w:sz w:val="28"/>
          <w:szCs w:val="28"/>
        </w:rPr>
        <w:t>На первом уроке повторяются: разбор слова по составу, распознавание частей речи, морфологический разбор причастия, синтаксический разбор, правописание безударных гласных в корне, проверяемых ударением; корней с чередующимися гласными, приставок на</w:t>
      </w: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/с,</w:t>
      </w:r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непроизносимые согласные, безударных гласных в окончаниях приставок и глаголов</w:t>
      </w:r>
      <w:r w:rsidR="007F67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нн</w:t>
      </w:r>
      <w:proofErr w:type="spellEnd"/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в прилагательных и причастиях (наиболее трудная тема, которую по возможности проверять на каждом уроке);</w:t>
      </w:r>
      <w:proofErr w:type="gramEnd"/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19D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сложном предложении и при однородных членах, при причастном и деепричастном оборотах.</w:t>
      </w:r>
      <w:proofErr w:type="gramEnd"/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На втором уроке производится морфологический разбор глагола; повторяется правописание</w:t>
      </w: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</w:t>
      </w:r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 с глаголами, причастием, суффиксов действительных причастий настоящего времени.</w:t>
      </w:r>
    </w:p>
    <w:p w:rsidR="0050219D" w:rsidRPr="0050219D" w:rsidRDefault="0050219D" w:rsidP="0050219D">
      <w:pPr>
        <w:shd w:val="clear" w:color="auto" w:fill="FFFFFF"/>
        <w:spacing w:after="0" w:line="322" w:lineRule="exact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>Тут «вход пускаются» сигнальные карточки, сделанные ребятами для этих видов орфограмм.</w:t>
      </w:r>
    </w:p>
    <w:p w:rsidR="0050219D" w:rsidRPr="0050219D" w:rsidRDefault="0050219D" w:rsidP="0050219D">
      <w:pPr>
        <w:shd w:val="clear" w:color="auto" w:fill="FFFFFF"/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>Ученики с интересом поднимают карточки, таким образом, подтверждая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19D">
        <w:rPr>
          <w:rFonts w:ascii="Times New Roman" w:eastAsia="Times New Roman" w:hAnsi="Times New Roman" w:cs="Times New Roman"/>
          <w:sz w:val="28"/>
          <w:szCs w:val="28"/>
        </w:rPr>
        <w:t>знания в изученной теме.</w:t>
      </w:r>
    </w:p>
    <w:p w:rsidR="0050219D" w:rsidRPr="0050219D" w:rsidRDefault="0050219D" w:rsidP="0050219D">
      <w:pPr>
        <w:shd w:val="clear" w:color="auto" w:fill="FFFFFF"/>
        <w:spacing w:before="300" w:after="360" w:line="240" w:lineRule="auto"/>
        <w:ind w:left="1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5021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Орфографический диктант.</w:t>
      </w:r>
      <w:bookmarkEnd w:id="0"/>
    </w:p>
    <w:p w:rsidR="0050219D" w:rsidRPr="0050219D" w:rsidRDefault="0050219D" w:rsidP="0050219D">
      <w:pPr>
        <w:shd w:val="clear" w:color="auto" w:fill="FFFFFF"/>
        <w:spacing w:before="360" w:after="300" w:line="317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Борющийся народ; ст</w:t>
      </w:r>
      <w:r w:rsidR="007F673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оящийся гараж; дремлющий великан; движущийся велосипедист; копошащиеся силуэты; горячащийся тренер; готовящаяся коллекция, пенящиеся струи воды.</w:t>
      </w:r>
    </w:p>
    <w:p w:rsidR="0050219D" w:rsidRPr="0050219D" w:rsidRDefault="0050219D" w:rsidP="0050219D">
      <w:pPr>
        <w:shd w:val="clear" w:color="auto" w:fill="FFFFFF"/>
        <w:spacing w:before="300" w:after="0" w:line="322" w:lineRule="exact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>Подбирая материал для словарно-орфографического диктанта, учитывается необходимость усложнения его варианта. Выделить окончания и суффиксы причастий. Проговорить по слогам и запомнить правописание существительных.</w:t>
      </w:r>
    </w:p>
    <w:p w:rsidR="0050219D" w:rsidRPr="0050219D" w:rsidRDefault="0050219D" w:rsidP="0050219D">
      <w:pPr>
        <w:shd w:val="clear" w:color="auto" w:fill="FFFFFF"/>
        <w:spacing w:after="36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i/>
          <w:iCs/>
          <w:sz w:val="28"/>
          <w:szCs w:val="28"/>
        </w:rPr>
        <w:t>Борющийся народ - строящийся гараж.</w:t>
      </w:r>
    </w:p>
    <w:p w:rsidR="0050219D" w:rsidRPr="0050219D" w:rsidRDefault="0050219D" w:rsidP="0050219D">
      <w:pPr>
        <w:shd w:val="clear" w:color="auto" w:fill="FFFFFF"/>
        <w:spacing w:before="360" w:after="0" w:line="317" w:lineRule="exact"/>
        <w:ind w:left="40" w:right="5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50219D">
        <w:rPr>
          <w:rFonts w:ascii="Times New Roman" w:eastAsia="Times New Roman" w:hAnsi="Times New Roman" w:cs="Times New Roman"/>
          <w:sz w:val="28"/>
          <w:szCs w:val="28"/>
        </w:rPr>
        <w:t xml:space="preserve">Обучение орфографии состоит, прежде всего, в том, чтобы ученики запомнили форму рассуждения, соответствующую </w:t>
      </w:r>
      <w:proofErr w:type="spellStart"/>
      <w:r w:rsidRPr="0050219D">
        <w:rPr>
          <w:rFonts w:ascii="Times New Roman" w:eastAsia="Times New Roman" w:hAnsi="Times New Roman" w:cs="Times New Roman"/>
          <w:sz w:val="28"/>
          <w:szCs w:val="28"/>
        </w:rPr>
        <w:t>энтимему</w:t>
      </w:r>
      <w:proofErr w:type="spellEnd"/>
      <w:r w:rsidRPr="0050219D">
        <w:rPr>
          <w:rFonts w:ascii="Times New Roman" w:eastAsia="Times New Roman" w:hAnsi="Times New Roman" w:cs="Times New Roman"/>
          <w:sz w:val="28"/>
          <w:szCs w:val="28"/>
        </w:rPr>
        <w:t>, которую им настойчиво и терпеливо показывают на уроке - из урока в урок. Если ребенок помнит форму рассуждения и умеет правильно ее применять, он непременно получит правильный вывод, а сигнальные карточки помогут в устном объяснении.</w:t>
      </w:r>
    </w:p>
    <w:p w:rsidR="0050219D" w:rsidRPr="0050219D" w:rsidRDefault="0050219D" w:rsidP="0050219D">
      <w:pPr>
        <w:shd w:val="clear" w:color="auto" w:fill="FFFFFF"/>
        <w:spacing w:after="0" w:line="317" w:lineRule="exact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6F085C" w:rsidRDefault="006F085C"/>
    <w:sectPr w:rsidR="006F085C" w:rsidSect="0050219D">
      <w:pgSz w:w="11909" w:h="16834"/>
      <w:pgMar w:top="851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219D"/>
    <w:rsid w:val="0050219D"/>
    <w:rsid w:val="006F085C"/>
    <w:rsid w:val="007F673C"/>
    <w:rsid w:val="00807455"/>
    <w:rsid w:val="00DE3277"/>
    <w:rsid w:val="00E2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Company>****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6</cp:revision>
  <cp:lastPrinted>2012-03-22T12:40:00Z</cp:lastPrinted>
  <dcterms:created xsi:type="dcterms:W3CDTF">2012-01-25T09:32:00Z</dcterms:created>
  <dcterms:modified xsi:type="dcterms:W3CDTF">2012-03-22T12:53:00Z</dcterms:modified>
</cp:coreProperties>
</file>