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30" w:rsidRDefault="00A93B30" w:rsidP="00A93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Побуждение  ученика к  самореализации и самовоспитанию.</w:t>
      </w:r>
    </w:p>
    <w:p w:rsidR="00A93B30" w:rsidRDefault="00A93B30" w:rsidP="00A93B30">
      <w:pPr>
        <w:jc w:val="center"/>
        <w:rPr>
          <w:b/>
          <w:sz w:val="28"/>
          <w:szCs w:val="28"/>
        </w:rPr>
      </w:pPr>
    </w:p>
    <w:p w:rsidR="00A93B30" w:rsidRDefault="00A93B30" w:rsidP="00A93B30">
      <w:pPr>
        <w:jc w:val="both"/>
      </w:pPr>
      <w:r>
        <w:t xml:space="preserve">       Самый  ценный мотив побуждения  ученика  к  самореализации  и самовоспитанию -  это  мотив  интеллектуальный, в  основе  которого лежит  желание  познавать  мир, когда  важен не  столько результат,  сколько  процесс  познания, то  есть  путь  к  достижению познания, когда ребенок  с  радостью  воспринимает  процесс  познания.</w:t>
      </w:r>
    </w:p>
    <w:p w:rsidR="00A93B30" w:rsidRDefault="00A93B30" w:rsidP="00A93B30">
      <w:pPr>
        <w:jc w:val="both"/>
      </w:pPr>
      <w:r>
        <w:t xml:space="preserve">        Когда  у  детей  появляется  интерес  к  работе,  они   сами   находят   интересные  идеи  из  журналов  и   книг, приносят  и  делятся  своими  находками. Радость   или  ожидание  ее  должны  пронизывать  всю  жизнь  и  деятельность  ребенка,  школьника.</w:t>
      </w:r>
    </w:p>
    <w:p w:rsidR="00A93B30" w:rsidRDefault="00A93B30" w:rsidP="00A93B30">
      <w:pPr>
        <w:jc w:val="both"/>
      </w:pPr>
      <w:r>
        <w:t xml:space="preserve">          Радость в  любом  виде  труда  школьника – от сознания  достигнутого. Особенно  в  учебе, которая  была  и  остается  главным  видом   деятельности  ребенка. Радость сама  по  себе не  возникает. Ее рождает – успех. Обязательный  и  непременный  успех, который  окрыляет  ребенка. </w:t>
      </w:r>
    </w:p>
    <w:p w:rsidR="00A93B30" w:rsidRDefault="00A93B30" w:rsidP="00A93B30">
      <w:pPr>
        <w:jc w:val="both"/>
      </w:pPr>
      <w:r>
        <w:t xml:space="preserve">          Главный  смысл  деятельности  учителя  состоит  в  том, чтобы  создать  каждому  ученику  ситуацию  успеха. Даже  разовое переживание  успеха  может  изменить  психологическое  самочувствие  ребенка, резко изменить ритм и стиль  его  деятельности, взаимоотношений  с  окружающими.  Особенно если это  касается учебы – самой главной линии  ожидания  ребенка, самого главного рубежа  его стремлений.</w:t>
      </w:r>
    </w:p>
    <w:p w:rsidR="00A93B30" w:rsidRDefault="00A93B30" w:rsidP="00A93B30">
      <w:pPr>
        <w:jc w:val="both"/>
      </w:pPr>
      <w:r>
        <w:t xml:space="preserve">          Успех в учении – единственный источник  внутренних сил ребенка, рождающий  энергию для  преодоления трудностей, желание учиться.</w:t>
      </w:r>
    </w:p>
    <w:p w:rsidR="00A93B30" w:rsidRDefault="00A93B30" w:rsidP="00A93B30">
      <w:pPr>
        <w:jc w:val="both"/>
      </w:pPr>
      <w:r>
        <w:t xml:space="preserve">          Результатом работы  детей  на  уроках  является  оценка. Оценивая детей на  своих  уроках, видя,  как  они стараются, конечно  же, я никогда  за  их  работу  не  ставлю  плохих  оценок.  Иногда   даю  ребенку  возможность   доделать  начатую  в  классе  работу  дома.  Часто  это   приводит   к   удивительным    результатам: проявляется   оригинальность  и  выдумка,  работоспособность,   ответственность    у    ребенка    после   этого повышаются.</w:t>
      </w:r>
    </w:p>
    <w:p w:rsidR="00A93B30" w:rsidRDefault="00A93B30" w:rsidP="00A93B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93B30" w:rsidRDefault="00A93B30" w:rsidP="00A93B30">
      <w:pPr>
        <w:jc w:val="both"/>
        <w:rPr>
          <w:b/>
        </w:rPr>
      </w:pPr>
      <w:r>
        <w:t xml:space="preserve">           Важнейшим  фактором сегодня становится способность – и тех, кто обучает, и тех, кто учится, - разбираться в жизненных и профессиональных  ситуациях, стремиться к постоянному обновлению знаний, к личностному развитию. Сегодня  есть </w:t>
      </w:r>
      <w:proofErr w:type="spellStart"/>
      <w:r>
        <w:t>оъективная</w:t>
      </w:r>
      <w:proofErr w:type="spellEnd"/>
      <w:r>
        <w:t xml:space="preserve"> необходимость в формировании новой образовательной среды, поскольку мы живем в изменившейся культурной, политической и социально-экономической реальности.</w:t>
      </w:r>
    </w:p>
    <w:p w:rsidR="00A93B30" w:rsidRDefault="00A93B30" w:rsidP="00A93B30">
      <w:pPr>
        <w:jc w:val="both"/>
      </w:pPr>
      <w:r>
        <w:t xml:space="preserve">            Наша школа, являясь современным общеобразовательным учреждением (ОУ),  в общей стратегии своего развития в качестве одной из главных ее составляющих считает стратегию сотрудничества с родителями, т.е.  взаимодействие в умении определять наиболее важные участки работы и круг значимых проблем. Это особая форма связи между участниками образовательного процесса. Предусматривает взаимообогащение интеллектуальной, эмоциональной, </w:t>
      </w:r>
      <w:proofErr w:type="spellStart"/>
      <w:r>
        <w:t>деятельностной</w:t>
      </w:r>
      <w:proofErr w:type="spellEnd"/>
      <w:r>
        <w:t xml:space="preserve"> сферы участников: их координацию и гармонизацию. </w:t>
      </w:r>
    </w:p>
    <w:p w:rsidR="00A93B30" w:rsidRDefault="00A93B30" w:rsidP="00A93B30">
      <w:pPr>
        <w:jc w:val="both"/>
      </w:pPr>
      <w:r>
        <w:t xml:space="preserve">           Одна из особенностей педагогического взаимодействия  современной школы и семьи – направленность на развитие интеллектуальных и исследовательских  способностей детей. Формирование отношения к воспитаннику и его родителям как к субъектам деятельности и общения; диалогический стиль общения  взрослых (педагогов и родителей) друг с другом и с детьми.</w:t>
      </w:r>
    </w:p>
    <w:p w:rsidR="00A93B30" w:rsidRDefault="00A93B30" w:rsidP="00A93B30">
      <w:pPr>
        <w:jc w:val="both"/>
      </w:pPr>
      <w:r>
        <w:t xml:space="preserve">    Развитие интеллектуальных и исследовательских способностей  предполагает,  прежде всего, создание развивающей среды обучения.</w:t>
      </w:r>
    </w:p>
    <w:p w:rsidR="00A93B30" w:rsidRDefault="00A93B30" w:rsidP="00A93B30">
      <w:pPr>
        <w:jc w:val="center"/>
        <w:rPr>
          <w:b/>
        </w:rPr>
      </w:pPr>
    </w:p>
    <w:p w:rsidR="00A93B30" w:rsidRPr="003A4833" w:rsidRDefault="00A93B30" w:rsidP="00A93B30">
      <w:pPr>
        <w:jc w:val="both"/>
        <w:rPr>
          <w:sz w:val="28"/>
          <w:szCs w:val="28"/>
        </w:rPr>
      </w:pPr>
    </w:p>
    <w:p w:rsidR="008E6414" w:rsidRDefault="008E6414">
      <w:bookmarkStart w:id="0" w:name="_GoBack"/>
      <w:bookmarkEnd w:id="0"/>
    </w:p>
    <w:sectPr w:rsidR="008E6414" w:rsidSect="00DA1C2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2C"/>
    <w:rsid w:val="008E6414"/>
    <w:rsid w:val="00A93B30"/>
    <w:rsid w:val="00F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2013-08-23T16:38:00Z</dcterms:created>
  <dcterms:modified xsi:type="dcterms:W3CDTF">2013-08-23T16:39:00Z</dcterms:modified>
</cp:coreProperties>
</file>