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81" w:rsidRPr="005D5EAE" w:rsidRDefault="003E5A81" w:rsidP="003E5A81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5D5EAE">
        <w:rPr>
          <w:b/>
          <w:sz w:val="28"/>
          <w:szCs w:val="28"/>
        </w:rPr>
        <w:t>Развитие профессионального интереса у воспитанников на уроках штукатурно-малярного дела.</w:t>
      </w:r>
    </w:p>
    <w:p w:rsidR="003E5A81" w:rsidRPr="008A3082" w:rsidRDefault="003E5A81" w:rsidP="003E5A81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 </w:t>
      </w:r>
      <w:r w:rsidRPr="008A3082">
        <w:rPr>
          <w:szCs w:val="20"/>
        </w:rPr>
        <w:t>Объект исследования: препо</w:t>
      </w:r>
      <w:r>
        <w:rPr>
          <w:szCs w:val="20"/>
        </w:rPr>
        <w:t>давание предмета штукатурно-малярное дело</w:t>
      </w:r>
    </w:p>
    <w:p w:rsidR="003E5A81" w:rsidRPr="008A3082" w:rsidRDefault="003E5A81" w:rsidP="003E5A81">
      <w:pPr>
        <w:overflowPunct w:val="0"/>
        <w:autoSpaceDE w:val="0"/>
        <w:autoSpaceDN w:val="0"/>
        <w:adjustRightInd w:val="0"/>
        <w:spacing w:before="100" w:beforeAutospacing="1" w:after="100" w:afterAutospacing="1"/>
        <w:rPr>
          <w:sz w:val="20"/>
          <w:szCs w:val="20"/>
        </w:rPr>
      </w:pPr>
      <w:r w:rsidRPr="008A3082">
        <w:rPr>
          <w:szCs w:val="20"/>
        </w:rPr>
        <w:t>Сущность: повышение эффективности уроков, улучшение качества подготовк</w:t>
      </w:r>
      <w:r>
        <w:rPr>
          <w:szCs w:val="20"/>
        </w:rPr>
        <w:t xml:space="preserve">и </w:t>
      </w:r>
      <w:r w:rsidR="00C45E8A">
        <w:rPr>
          <w:szCs w:val="20"/>
        </w:rPr>
        <w:t>воспитанников</w:t>
      </w:r>
      <w:r w:rsidR="00C45E8A" w:rsidRPr="008A3082">
        <w:rPr>
          <w:szCs w:val="20"/>
        </w:rPr>
        <w:t xml:space="preserve"> </w:t>
      </w:r>
      <w:r>
        <w:rPr>
          <w:szCs w:val="20"/>
        </w:rPr>
        <w:t xml:space="preserve">определили роль активизации познавательного </w:t>
      </w:r>
      <w:r w:rsidRPr="008A3082">
        <w:rPr>
          <w:szCs w:val="20"/>
        </w:rPr>
        <w:t xml:space="preserve"> интереса учащихся</w:t>
      </w:r>
      <w:r>
        <w:rPr>
          <w:szCs w:val="20"/>
        </w:rPr>
        <w:t xml:space="preserve"> на уроках штукатурно-малярного дела в коррекционной школе 8 вида.</w:t>
      </w:r>
    </w:p>
    <w:p w:rsidR="003E5A81" w:rsidRPr="008A3082" w:rsidRDefault="003E5A81" w:rsidP="003E5A81">
      <w:pPr>
        <w:overflowPunct w:val="0"/>
        <w:autoSpaceDE w:val="0"/>
        <w:autoSpaceDN w:val="0"/>
        <w:adjustRightInd w:val="0"/>
        <w:spacing w:before="100" w:beforeAutospacing="1" w:after="100" w:afterAutospacing="1"/>
        <w:rPr>
          <w:sz w:val="20"/>
          <w:szCs w:val="20"/>
        </w:rPr>
      </w:pPr>
      <w:r w:rsidRPr="008A3082">
        <w:rPr>
          <w:szCs w:val="20"/>
        </w:rPr>
        <w:t>Новизна: методические приемы и спосо</w:t>
      </w:r>
      <w:r>
        <w:rPr>
          <w:szCs w:val="20"/>
        </w:rPr>
        <w:t>бы активизации познавательной деятельности через</w:t>
      </w:r>
      <w:r w:rsidRPr="00846F80">
        <w:rPr>
          <w:szCs w:val="20"/>
        </w:rPr>
        <w:t xml:space="preserve"> </w:t>
      </w:r>
      <w:r>
        <w:rPr>
          <w:szCs w:val="20"/>
        </w:rPr>
        <w:t xml:space="preserve">раздаточный дидактический материал. </w:t>
      </w:r>
    </w:p>
    <w:p w:rsidR="003E5A81" w:rsidRPr="008A3082" w:rsidRDefault="003E5A81" w:rsidP="003E5A81">
      <w:pPr>
        <w:overflowPunct w:val="0"/>
        <w:autoSpaceDE w:val="0"/>
        <w:autoSpaceDN w:val="0"/>
        <w:adjustRightInd w:val="0"/>
        <w:spacing w:before="100" w:beforeAutospacing="1" w:after="100" w:afterAutospacing="1"/>
        <w:rPr>
          <w:sz w:val="20"/>
          <w:szCs w:val="20"/>
        </w:rPr>
      </w:pPr>
      <w:r>
        <w:rPr>
          <w:szCs w:val="20"/>
        </w:rPr>
        <w:t>Развитие</w:t>
      </w:r>
      <w:r w:rsidRPr="008A3082">
        <w:rPr>
          <w:szCs w:val="20"/>
        </w:rPr>
        <w:t xml:space="preserve"> профессионального интереса у </w:t>
      </w:r>
      <w:r w:rsidR="00C45E8A">
        <w:rPr>
          <w:szCs w:val="20"/>
        </w:rPr>
        <w:t>воспитанников</w:t>
      </w:r>
      <w:r w:rsidRPr="008A3082">
        <w:rPr>
          <w:szCs w:val="20"/>
        </w:rPr>
        <w:t xml:space="preserve"> по профессии</w:t>
      </w:r>
      <w:r>
        <w:rPr>
          <w:sz w:val="20"/>
          <w:szCs w:val="20"/>
        </w:rPr>
        <w:t xml:space="preserve"> </w:t>
      </w:r>
      <w:r>
        <w:rPr>
          <w:szCs w:val="20"/>
        </w:rPr>
        <w:t>«Штукатур-маляр</w:t>
      </w:r>
      <w:r w:rsidRPr="008A3082">
        <w:rPr>
          <w:szCs w:val="20"/>
        </w:rPr>
        <w:t>»</w:t>
      </w:r>
    </w:p>
    <w:p w:rsidR="003E5A81" w:rsidRPr="00460654" w:rsidRDefault="003E5A81" w:rsidP="003E5A8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sz w:val="20"/>
          <w:szCs w:val="20"/>
        </w:rPr>
      </w:pPr>
      <w:r w:rsidRPr="00460654">
        <w:rPr>
          <w:b/>
          <w:sz w:val="14"/>
          <w:szCs w:val="14"/>
        </w:rPr>
        <w:t xml:space="preserve">  </w:t>
      </w:r>
      <w:r w:rsidRPr="00460654">
        <w:rPr>
          <w:b/>
          <w:szCs w:val="20"/>
        </w:rPr>
        <w:t xml:space="preserve">Основные направления: </w:t>
      </w:r>
    </w:p>
    <w:p w:rsidR="003E5A81" w:rsidRPr="008A3082" w:rsidRDefault="003E5A81" w:rsidP="003E5A81">
      <w:pPr>
        <w:overflowPunct w:val="0"/>
        <w:autoSpaceDE w:val="0"/>
        <w:autoSpaceDN w:val="0"/>
        <w:adjustRightInd w:val="0"/>
        <w:spacing w:before="100" w:beforeAutospacing="1" w:after="100" w:afterAutospacing="1"/>
        <w:ind w:left="437"/>
        <w:jc w:val="both"/>
        <w:rPr>
          <w:sz w:val="20"/>
          <w:szCs w:val="20"/>
        </w:rPr>
      </w:pPr>
      <w:r>
        <w:t xml:space="preserve"> </w:t>
      </w:r>
      <w:r>
        <w:rPr>
          <w:szCs w:val="20"/>
        </w:rPr>
        <w:t>1.</w:t>
      </w:r>
      <w:r w:rsidRPr="008A3082">
        <w:rPr>
          <w:sz w:val="14"/>
          <w:szCs w:val="14"/>
        </w:rPr>
        <w:t xml:space="preserve">  </w:t>
      </w:r>
      <w:r>
        <w:rPr>
          <w:sz w:val="14"/>
          <w:szCs w:val="14"/>
        </w:rPr>
        <w:t xml:space="preserve"> </w:t>
      </w:r>
      <w:r w:rsidRPr="008A3082">
        <w:rPr>
          <w:szCs w:val="20"/>
        </w:rPr>
        <w:t>Актив</w:t>
      </w:r>
      <w:r>
        <w:rPr>
          <w:szCs w:val="20"/>
        </w:rPr>
        <w:t xml:space="preserve">изация  познавательной </w:t>
      </w:r>
      <w:r w:rsidRPr="008A3082">
        <w:rPr>
          <w:szCs w:val="20"/>
        </w:rPr>
        <w:t>деятельности.</w:t>
      </w:r>
    </w:p>
    <w:p w:rsidR="003E5A81" w:rsidRPr="00FB4029" w:rsidRDefault="003E5A81" w:rsidP="003E5A81">
      <w:pPr>
        <w:overflowPunct w:val="0"/>
        <w:autoSpaceDE w:val="0"/>
        <w:autoSpaceDN w:val="0"/>
        <w:adjustRightInd w:val="0"/>
        <w:spacing w:before="100" w:beforeAutospacing="1" w:after="100" w:afterAutospacing="1"/>
        <w:ind w:left="437"/>
        <w:jc w:val="both"/>
        <w:rPr>
          <w:sz w:val="20"/>
          <w:szCs w:val="20"/>
        </w:rPr>
      </w:pPr>
      <w:r>
        <w:rPr>
          <w:szCs w:val="20"/>
        </w:rPr>
        <w:t>2.</w:t>
      </w:r>
      <w:r w:rsidRPr="008A3082">
        <w:rPr>
          <w:sz w:val="14"/>
          <w:szCs w:val="14"/>
        </w:rPr>
        <w:t xml:space="preserve">  </w:t>
      </w:r>
      <w:r>
        <w:rPr>
          <w:sz w:val="14"/>
          <w:szCs w:val="14"/>
        </w:rPr>
        <w:t xml:space="preserve"> </w:t>
      </w:r>
      <w:r w:rsidRPr="008A3082">
        <w:rPr>
          <w:szCs w:val="20"/>
        </w:rPr>
        <w:t xml:space="preserve">Использование </w:t>
      </w:r>
      <w:r>
        <w:rPr>
          <w:szCs w:val="20"/>
        </w:rPr>
        <w:t>раздаточных дидактических материалов.</w:t>
      </w:r>
    </w:p>
    <w:p w:rsidR="003E5A81" w:rsidRPr="00150416" w:rsidRDefault="003E5A81" w:rsidP="003E5A81">
      <w:pPr>
        <w:spacing w:line="360" w:lineRule="auto"/>
      </w:pPr>
      <w:r w:rsidRPr="00150416">
        <w:t xml:space="preserve">Активизация познавательной деятельности обучающихся - одна из актуальных проблем на современном уровне  развития педагогической практики. </w:t>
      </w:r>
    </w:p>
    <w:p w:rsidR="003E5A81" w:rsidRPr="00150416" w:rsidRDefault="003E5A81" w:rsidP="003E5A81">
      <w:pPr>
        <w:spacing w:line="360" w:lineRule="auto"/>
      </w:pPr>
      <w:r w:rsidRPr="00150416">
        <w:t xml:space="preserve">       Педагогическая наука и школьная практика накопили немалый опыт применения методов и организационных форм, активизации деятельности </w:t>
      </w:r>
      <w:r w:rsidR="00C45E8A">
        <w:rPr>
          <w:szCs w:val="20"/>
        </w:rPr>
        <w:t>воспитанников</w:t>
      </w:r>
      <w:r w:rsidRPr="00150416">
        <w:t>.</w:t>
      </w:r>
      <w:r w:rsidR="00C45E8A">
        <w:t xml:space="preserve"> </w:t>
      </w:r>
      <w:r w:rsidRPr="00150416">
        <w:t xml:space="preserve"> Интерес к этой стороне обучения усилился в последние годы. В активизации процесса обучения кроются возможности преодоления обострившихся противоречий между требованиями общества к начальному </w:t>
      </w:r>
      <w:r>
        <w:t xml:space="preserve">профессиональному </w:t>
      </w:r>
      <w:r w:rsidRPr="00150416">
        <w:t xml:space="preserve">образованию и массовым опытом преподавания, между педагогической теорией и школьной практикой. </w:t>
      </w:r>
    </w:p>
    <w:p w:rsidR="003E5A81" w:rsidRPr="00150416" w:rsidRDefault="003E5A81" w:rsidP="003E5A81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</w:pPr>
      <w:r w:rsidRPr="00150416">
        <w:t xml:space="preserve">В условиях коррекционной школы-интерната  особое  влияние оказывает группа факторов, относящаяся к организации учебно-воспитательного процесса. Успех развития активизации познавательной деятельности зависит от того, насколько внимательно будут изучаться факторы, воздействующие на </w:t>
      </w:r>
      <w:r w:rsidR="00C45E8A">
        <w:rPr>
          <w:szCs w:val="20"/>
        </w:rPr>
        <w:t>воспитанников</w:t>
      </w:r>
      <w:r w:rsidRPr="00150416">
        <w:t>.</w:t>
      </w:r>
    </w:p>
    <w:p w:rsidR="003E5A81" w:rsidRPr="00150416" w:rsidRDefault="003E5A81" w:rsidP="003E5A81">
      <w:pPr>
        <w:spacing w:line="360" w:lineRule="auto"/>
      </w:pPr>
      <w:r w:rsidRPr="00150416">
        <w:t xml:space="preserve">       Познавательный интерес - высший стимул всего учебного процесса, средство активизации познавательной деятельности учащихся. Разнообразие эффективных приемов пробуждает у детей интерес и положительное отношение не только к результатам, но и самому процессу обучения, к учителю, уверенность в преодолении трудностей. </w:t>
      </w:r>
    </w:p>
    <w:p w:rsidR="003E5A81" w:rsidRPr="00150416" w:rsidRDefault="003E5A81" w:rsidP="003E5A81">
      <w:pPr>
        <w:spacing w:line="360" w:lineRule="auto"/>
      </w:pPr>
      <w:r w:rsidRPr="00150416">
        <w:t xml:space="preserve">       Становление познавательных интересов учащихся, воспитание активного отношения к труду происходит, прежде всего, на уроке. Необходимо активизировать познавательную деятельность учащихся и повышать интерес к учению на каждом этапе любого урока, употребляя для этого различные методы, формы и виды работы: дифференцированный </w:t>
      </w:r>
      <w:r w:rsidRPr="00150416">
        <w:lastRenderedPageBreak/>
        <w:t>подход к детям, индивидуальную работу на уроке, различный дидактический, иллюстрационный, раздаточный материал, технические средства обучения и другие.</w:t>
      </w:r>
    </w:p>
    <w:p w:rsidR="003E5A81" w:rsidRPr="00150416" w:rsidRDefault="003E5A81" w:rsidP="003E5A81">
      <w:pPr>
        <w:spacing w:line="360" w:lineRule="auto"/>
      </w:pPr>
    </w:p>
    <w:p w:rsidR="003E5A81" w:rsidRPr="00150416" w:rsidRDefault="003E5A81" w:rsidP="003E5A81">
      <w:pPr>
        <w:spacing w:line="360" w:lineRule="auto"/>
      </w:pPr>
      <w:r w:rsidRPr="00150416">
        <w:t>Например:  Комбинированный урок «Выполнение декоративной штукатурки»</w:t>
      </w:r>
    </w:p>
    <w:p w:rsidR="003E5A81" w:rsidRPr="00150416" w:rsidRDefault="003E5A81" w:rsidP="003E5A81">
      <w:pPr>
        <w:spacing w:line="360" w:lineRule="auto"/>
      </w:pPr>
      <w:r w:rsidRPr="00150416">
        <w:t xml:space="preserve">Урок начинается с подготовки учащихся к восприятию нового материала, с психологического настроя на урок. </w:t>
      </w:r>
    </w:p>
    <w:p w:rsidR="003E5A81" w:rsidRPr="00150416" w:rsidRDefault="003E5A81" w:rsidP="003E5A81">
      <w:pPr>
        <w:shd w:val="clear" w:color="auto" w:fill="FFFFFF"/>
        <w:spacing w:before="5" w:line="360" w:lineRule="auto"/>
        <w:ind w:left="19"/>
        <w:rPr>
          <w:i/>
        </w:rPr>
      </w:pPr>
      <w:r w:rsidRPr="00150416">
        <w:rPr>
          <w:i/>
        </w:rPr>
        <w:t xml:space="preserve">Учитель: Ребята, нам поступил заказ на отделку холлы в общежитии. </w:t>
      </w:r>
    </w:p>
    <w:p w:rsidR="003E5A81" w:rsidRPr="00150416" w:rsidRDefault="003E5A81" w:rsidP="003E5A81">
      <w:pPr>
        <w:shd w:val="clear" w:color="auto" w:fill="FFFFFF"/>
        <w:spacing w:before="5" w:line="360" w:lineRule="auto"/>
        <w:ind w:left="19"/>
        <w:rPr>
          <w:i/>
        </w:rPr>
      </w:pPr>
      <w:r w:rsidRPr="00150416">
        <w:rPr>
          <w:i/>
        </w:rPr>
        <w:t>Сегодня мы с вами проведём урок в форме совещания. На совещании присутствуют прораб и бригада штукатуров маляров.</w:t>
      </w:r>
    </w:p>
    <w:p w:rsidR="003E5A81" w:rsidRPr="00150416" w:rsidRDefault="003E5A81" w:rsidP="003E5A81">
      <w:pPr>
        <w:shd w:val="clear" w:color="auto" w:fill="FFFFFF"/>
        <w:spacing w:before="5" w:line="360" w:lineRule="auto"/>
        <w:ind w:left="19"/>
        <w:rPr>
          <w:i/>
        </w:rPr>
      </w:pPr>
      <w:r w:rsidRPr="00150416">
        <w:rPr>
          <w:i/>
        </w:rPr>
        <w:t xml:space="preserve">С вашего позволения прорабом буду я, а вы бригада штукатуров-маляров. </w:t>
      </w:r>
    </w:p>
    <w:p w:rsidR="003E5A81" w:rsidRPr="00150416" w:rsidRDefault="003E5A81" w:rsidP="003E5A81">
      <w:pPr>
        <w:shd w:val="clear" w:color="auto" w:fill="FFFFFF"/>
        <w:spacing w:before="5" w:line="360" w:lineRule="auto"/>
        <w:ind w:left="19"/>
        <w:rPr>
          <w:i/>
        </w:rPr>
      </w:pPr>
      <w:r w:rsidRPr="00150416">
        <w:rPr>
          <w:i/>
        </w:rPr>
        <w:t xml:space="preserve">Тема совещания «Выполнение декоративной штукатурки». И на сегодняшнем совещании рассмотрим следующие вопросы: </w:t>
      </w:r>
    </w:p>
    <w:p w:rsidR="003E5A81" w:rsidRPr="00150416" w:rsidRDefault="003E5A81" w:rsidP="003E5A81">
      <w:pPr>
        <w:shd w:val="clear" w:color="auto" w:fill="FFFFFF"/>
        <w:spacing w:before="5" w:line="360" w:lineRule="auto"/>
        <w:ind w:left="19"/>
      </w:pPr>
      <w:r w:rsidRPr="00150416">
        <w:rPr>
          <w:i/>
        </w:rPr>
        <w:t xml:space="preserve"> </w:t>
      </w:r>
      <w:r w:rsidRPr="00150416">
        <w:t>Преподава</w:t>
      </w:r>
      <w:r>
        <w:t xml:space="preserve">тель создает  учащимся  </w:t>
      </w:r>
      <w:r w:rsidRPr="00150416">
        <w:t xml:space="preserve"> «стартовое» состояние, желание активно воспринимать новый материал. </w:t>
      </w:r>
    </w:p>
    <w:p w:rsidR="003E5A81" w:rsidRPr="00150416" w:rsidRDefault="003E5A81" w:rsidP="003E5A81">
      <w:pPr>
        <w:shd w:val="clear" w:color="auto" w:fill="FFFFFF"/>
        <w:spacing w:before="5" w:line="360" w:lineRule="auto"/>
        <w:ind w:left="19"/>
      </w:pPr>
      <w:r w:rsidRPr="00150416">
        <w:t>Очень важно, чтобы учащиеся  на каждом уроке переживали радость открытия, чтобы у них формировалась вера в свои</w:t>
      </w:r>
      <w:r>
        <w:t xml:space="preserve"> силы и познавательный интерес. Так при  повторении</w:t>
      </w:r>
      <w:r w:rsidRPr="00150416">
        <w:t xml:space="preserve"> основных моментов ранее изученного материала могут использоваться кроссворды, головоломки, раздаточный материал нового поколения,  карточки-задания, работа с которыми рассчитана на 5-7 минут</w:t>
      </w:r>
    </w:p>
    <w:p w:rsidR="003E5A81" w:rsidRPr="00150416" w:rsidRDefault="003E5A81" w:rsidP="003E5A81">
      <w:pPr>
        <w:spacing w:line="360" w:lineRule="auto"/>
      </w:pPr>
      <w:r w:rsidRPr="00150416">
        <w:t>Например: При изучении раздела  «Оштукатуривание поверхностей» ребята с интересом узнают,  что по качеству штукатурка бывает простая, улучшенная и высококачественная. Алгоритм выполнения штукатурок разный. Раздаточный дидактический материал «Виды штукатурки»  помогает усвоить  наглядно разницу</w:t>
      </w:r>
      <w:r>
        <w:t xml:space="preserve"> между  выполнением</w:t>
      </w:r>
      <w:r w:rsidRPr="00150416">
        <w:t xml:space="preserve"> </w:t>
      </w:r>
      <w:r>
        <w:t xml:space="preserve"> простой и высококачественной </w:t>
      </w:r>
      <w:r w:rsidRPr="00150416">
        <w:t xml:space="preserve">штукатурки. </w:t>
      </w:r>
    </w:p>
    <w:p w:rsidR="003E5A81" w:rsidRPr="00150416" w:rsidRDefault="003E5A81" w:rsidP="003E5A81">
      <w:pPr>
        <w:spacing w:line="360" w:lineRule="auto"/>
      </w:pPr>
      <w:r w:rsidRPr="00150416">
        <w:t xml:space="preserve"> Интерес и успешность обучения - вот те основные параметры, которые определяют полноценное интеллектуальное и физиологическое развитие, а значит, и качество работы учителя. </w:t>
      </w:r>
    </w:p>
    <w:p w:rsidR="003E5A81" w:rsidRPr="00150416" w:rsidRDefault="003E5A81" w:rsidP="003E5A81">
      <w:pPr>
        <w:spacing w:line="360" w:lineRule="auto"/>
      </w:pPr>
      <w:r w:rsidRPr="00150416">
        <w:t xml:space="preserve"> Создание нестандартных ситуаций на уроке,  использование проблемно-поискового метода обучения способствует развитию познавательного интереса и внимания к учебному материалу, активности учащихся и снятию усталости. </w:t>
      </w:r>
    </w:p>
    <w:p w:rsidR="003E5A81" w:rsidRPr="00150416" w:rsidRDefault="003E5A81" w:rsidP="003E5A81">
      <w:pPr>
        <w:spacing w:line="360" w:lineRule="auto"/>
      </w:pPr>
      <w:r w:rsidRPr="00150416">
        <w:t>Например: Ребята, теперь нам нужно обсудить план действий:</w:t>
      </w:r>
    </w:p>
    <w:p w:rsidR="003E5A81" w:rsidRPr="00150416" w:rsidRDefault="003E5A81" w:rsidP="003E5A81">
      <w:pPr>
        <w:numPr>
          <w:ilvl w:val="1"/>
          <w:numId w:val="2"/>
        </w:numPr>
        <w:spacing w:line="360" w:lineRule="auto"/>
      </w:pPr>
      <w:r w:rsidRPr="00150416">
        <w:t>Повторить ранее изученный материал.</w:t>
      </w:r>
    </w:p>
    <w:p w:rsidR="003E5A81" w:rsidRPr="00150416" w:rsidRDefault="003E5A81" w:rsidP="003E5A81">
      <w:pPr>
        <w:numPr>
          <w:ilvl w:val="1"/>
          <w:numId w:val="2"/>
        </w:numPr>
        <w:spacing w:line="360" w:lineRule="auto"/>
      </w:pPr>
      <w:r w:rsidRPr="00150416">
        <w:t>Выбрать вид декоративной штукатурки.</w:t>
      </w:r>
    </w:p>
    <w:p w:rsidR="003E5A81" w:rsidRPr="00150416" w:rsidRDefault="003E5A81" w:rsidP="003E5A81">
      <w:pPr>
        <w:spacing w:line="360" w:lineRule="auto"/>
        <w:jc w:val="both"/>
      </w:pPr>
      <w:r w:rsidRPr="00150416">
        <w:t xml:space="preserve">Ребята, </w:t>
      </w:r>
      <w:r w:rsidRPr="00150416">
        <w:rPr>
          <w:i/>
        </w:rPr>
        <w:t>заказ очень ответственный, на бумаге декоративная штукат</w:t>
      </w:r>
      <w:r>
        <w:rPr>
          <w:i/>
        </w:rPr>
        <w:t>урка выглядит иначе, чем на стене</w:t>
      </w:r>
      <w:r w:rsidRPr="00150416">
        <w:rPr>
          <w:i/>
        </w:rPr>
        <w:t>, поэтому мы должны посмотреть,</w:t>
      </w:r>
      <w:r>
        <w:rPr>
          <w:i/>
        </w:rPr>
        <w:t xml:space="preserve"> как будут выглядеть стены в </w:t>
      </w:r>
      <w:r>
        <w:rPr>
          <w:i/>
        </w:rPr>
        <w:lastRenderedPageBreak/>
        <w:t xml:space="preserve">холле. </w:t>
      </w:r>
      <w:r w:rsidRPr="00150416">
        <w:rPr>
          <w:i/>
        </w:rPr>
        <w:t xml:space="preserve"> Для этого мы выполним декоративную штукатурку на нашей демонстрационной стенке.</w:t>
      </w:r>
      <w:r w:rsidRPr="00150416">
        <w:t xml:space="preserve"> </w:t>
      </w:r>
    </w:p>
    <w:p w:rsidR="003E5A81" w:rsidRPr="00150416" w:rsidRDefault="003E5A81" w:rsidP="003E5A81">
      <w:pPr>
        <w:spacing w:line="360" w:lineRule="auto"/>
      </w:pPr>
      <w:r w:rsidRPr="00150416">
        <w:t>Наиболее часто применяются в практике работы учителей</w:t>
      </w:r>
      <w:r>
        <w:t xml:space="preserve">: </w:t>
      </w:r>
      <w:r w:rsidRPr="00150416">
        <w:t xml:space="preserve"> урок-сказка, урок-конкурс, урок-путешествие, урок-игра. Каждый из этих уроков имеет ряд своих особенностей, но все они позволяют создать атмосферу доброжелательности, зажечь огонек пытливости и любознательности, что, в конечном счете, облегчает процесс усвоения знаний</w:t>
      </w:r>
    </w:p>
    <w:p w:rsidR="003E5A81" w:rsidRPr="00150416" w:rsidRDefault="003E5A81" w:rsidP="003E5A81">
      <w:pPr>
        <w:spacing w:line="360" w:lineRule="auto"/>
      </w:pPr>
      <w:r w:rsidRPr="00150416">
        <w:t xml:space="preserve"> Таким образом, активизация познавательной деятельности учащихся на уроке - одно из основных направлений совершенствования учебно-воспитательного процесса в коррекционной школе 8 вида. Сознательное и прочное усвоение знаний учащихся проходит в процессе их активной умственной деятельности. Поэтому работу на каждом уроке следует организовать так, чтобы учебный материал становился предметом активных действий воспитанника. </w:t>
      </w:r>
    </w:p>
    <w:p w:rsidR="003E5A81" w:rsidRPr="00150416" w:rsidRDefault="003E5A81" w:rsidP="003E5A81">
      <w:pPr>
        <w:spacing w:line="360" w:lineRule="auto"/>
      </w:pPr>
      <w:r w:rsidRPr="00150416">
        <w:t xml:space="preserve">Поэтому главной задачей учителя является такое построение образовательного процесса, при котором между всеми этапами учащиеся смогли бы установить тесные взаимосвязи и смогли бы увидеть конечный результат своего труда. </w:t>
      </w:r>
    </w:p>
    <w:p w:rsidR="003E5A81" w:rsidRPr="00150416" w:rsidRDefault="003E5A81" w:rsidP="003E5A81">
      <w:pPr>
        <w:spacing w:line="360" w:lineRule="auto"/>
      </w:pPr>
      <w:r w:rsidRPr="00150416">
        <w:t xml:space="preserve">Например: </w:t>
      </w:r>
    </w:p>
    <w:p w:rsidR="003E5A81" w:rsidRPr="00B5750C" w:rsidRDefault="003E5A81" w:rsidP="003E5A81">
      <w:pPr>
        <w:pStyle w:val="a3"/>
        <w:spacing w:line="360" w:lineRule="auto"/>
        <w:ind w:left="360"/>
        <w:rPr>
          <w:i/>
        </w:rPr>
      </w:pPr>
      <w:r w:rsidRPr="00B5750C">
        <w:rPr>
          <w:i/>
        </w:rPr>
        <w:t xml:space="preserve">Нам нужно принять решение, какую штукатурку мы выберем,  для отделки холлы в общежитии. </w:t>
      </w:r>
    </w:p>
    <w:p w:rsidR="003E5A81" w:rsidRPr="00150416" w:rsidRDefault="003E5A81" w:rsidP="003E5A81">
      <w:pPr>
        <w:pStyle w:val="a3"/>
        <w:numPr>
          <w:ilvl w:val="0"/>
          <w:numId w:val="3"/>
        </w:numPr>
        <w:spacing w:line="360" w:lineRule="auto"/>
      </w:pPr>
      <w:r w:rsidRPr="00150416">
        <w:t xml:space="preserve">Какой вид вам нравиться? </w:t>
      </w:r>
    </w:p>
    <w:p w:rsidR="003E5A81" w:rsidRPr="00150416" w:rsidRDefault="003E5A81" w:rsidP="003E5A81">
      <w:pPr>
        <w:pStyle w:val="a3"/>
        <w:numPr>
          <w:ilvl w:val="0"/>
          <w:numId w:val="3"/>
        </w:numPr>
        <w:spacing w:line="360" w:lineRule="auto"/>
      </w:pPr>
      <w:r w:rsidRPr="00150416">
        <w:t>А где ещё можно применить декоративную штукатурку?</w:t>
      </w:r>
    </w:p>
    <w:p w:rsidR="003E5A81" w:rsidRPr="00150416" w:rsidRDefault="003E5A81" w:rsidP="003E5A81">
      <w:pPr>
        <w:pStyle w:val="a3"/>
        <w:numPr>
          <w:ilvl w:val="0"/>
          <w:numId w:val="3"/>
        </w:numPr>
        <w:spacing w:line="360" w:lineRule="auto"/>
      </w:pPr>
      <w:r w:rsidRPr="00150416">
        <w:rPr>
          <w:iCs/>
        </w:rPr>
        <w:t xml:space="preserve">  Какую из этих штукатурок можно выбрать для оштукатуривания камина и т.д.</w:t>
      </w:r>
    </w:p>
    <w:p w:rsidR="003E5A81" w:rsidRDefault="003E5A81" w:rsidP="003E5A81">
      <w:pPr>
        <w:pStyle w:val="a3"/>
        <w:spacing w:line="360" w:lineRule="auto"/>
        <w:ind w:left="360"/>
      </w:pPr>
      <w:r w:rsidRPr="00150416">
        <w:t>Задача  педагога стараться максимально приблизить изучение программного материала к жизни, сделать процесс обучения более эмоциональным и интересным. Это позволит пробудить у учащихся  интерес к новому, желание познавать мир и, учитывая психологические особенности детей с ОВЗ, помогать им лучше и легче усваивать учебный материал.</w:t>
      </w:r>
    </w:p>
    <w:p w:rsidR="00D264D9" w:rsidRDefault="00D264D9"/>
    <w:sectPr w:rsidR="00D264D9" w:rsidSect="0060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2B05"/>
    <w:multiLevelType w:val="hybridMultilevel"/>
    <w:tmpl w:val="67B02D7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D842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2557A"/>
    <w:multiLevelType w:val="hybridMultilevel"/>
    <w:tmpl w:val="06ECDAA4"/>
    <w:lvl w:ilvl="0" w:tplc="57A6E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BC30DD"/>
    <w:multiLevelType w:val="singleLevel"/>
    <w:tmpl w:val="A406FAB8"/>
    <w:lvl w:ilvl="0">
      <w:start w:val="1"/>
      <w:numFmt w:val="decimal"/>
      <w:lvlText w:val="%1. "/>
      <w:legacy w:legacy="1" w:legacySpace="0" w:legacyIndent="283"/>
      <w:lvlJc w:val="left"/>
      <w:pPr>
        <w:ind w:left="720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A81"/>
    <w:rsid w:val="001E73CD"/>
    <w:rsid w:val="003E5A81"/>
    <w:rsid w:val="00553D89"/>
    <w:rsid w:val="00602448"/>
    <w:rsid w:val="00667813"/>
    <w:rsid w:val="00C45E8A"/>
    <w:rsid w:val="00D2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5A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907</Words>
  <Characters>5173</Characters>
  <Application>Microsoft Office Word</Application>
  <DocSecurity>0</DocSecurity>
  <Lines>43</Lines>
  <Paragraphs>12</Paragraphs>
  <ScaleCrop>false</ScaleCrop>
  <Company>UralSOFT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2014-11-03T17:39:00Z</dcterms:created>
  <dcterms:modified xsi:type="dcterms:W3CDTF">2014-11-03T17:42:00Z</dcterms:modified>
</cp:coreProperties>
</file>