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F8" w:rsidRDefault="00B075F8" w:rsidP="00B075F8">
      <w:pPr>
        <w:numPr>
          <w:ilvl w:val="0"/>
          <w:numId w:val="1"/>
        </w:numPr>
        <w:spacing w:before="100" w:beforeAutospacing="1" w:after="100" w:afterAutospacing="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Ребёнок на пороге школьной жизни.</w:t>
      </w:r>
    </w:p>
    <w:p w:rsidR="00B075F8" w:rsidRDefault="00B075F8" w:rsidP="00B075F8">
      <w:pPr>
        <w:spacing w:before="100" w:beforeAutospacing="1" w:after="100" w:afterAutospacing="1"/>
        <w:ind w:left="720"/>
        <w:rPr>
          <w:color w:val="FF0000"/>
          <w:sz w:val="36"/>
          <w:szCs w:val="36"/>
        </w:rPr>
      </w:pPr>
    </w:p>
    <w:p w:rsidR="00B075F8" w:rsidRDefault="00B075F8" w:rsidP="00B075F8">
      <w:pPr>
        <w:spacing w:before="100" w:beforeAutospacing="1" w:after="100" w:afterAutospacing="1"/>
        <w:ind w:left="720"/>
        <w:rPr>
          <w:b/>
          <w:bCs/>
          <w:i/>
          <w:iCs/>
          <w:color w:val="008000"/>
          <w:sz w:val="36"/>
          <w:szCs w:val="36"/>
        </w:rPr>
      </w:pPr>
      <w:r>
        <w:rPr>
          <w:b/>
          <w:bCs/>
          <w:i/>
          <w:iCs/>
          <w:color w:val="008000"/>
          <w:sz w:val="36"/>
          <w:szCs w:val="36"/>
        </w:rPr>
        <w:t xml:space="preserve">Скоро в школу. О чём следует подумать? </w:t>
      </w:r>
    </w:p>
    <w:p w:rsidR="00B075F8" w:rsidRDefault="00B075F8" w:rsidP="00B075F8">
      <w:pPr>
        <w:spacing w:before="100" w:beforeAutospacing="1" w:after="100" w:afterAutospacing="1"/>
        <w:ind w:left="720"/>
        <w:rPr>
          <w:color w:val="008000"/>
          <w:sz w:val="36"/>
          <w:szCs w:val="36"/>
        </w:rPr>
      </w:pP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>Поступление в школ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не только важная ступенька в жизни ребёнка, но и событие для всей семьи. К </w:t>
      </w:r>
      <w:proofErr w:type="gramStart"/>
      <w:r>
        <w:rPr>
          <w:sz w:val="32"/>
          <w:szCs w:val="32"/>
        </w:rPr>
        <w:t>которому</w:t>
      </w:r>
      <w:proofErr w:type="gramEnd"/>
      <w:r>
        <w:rPr>
          <w:sz w:val="32"/>
          <w:szCs w:val="32"/>
        </w:rPr>
        <w:t>, как правило, заранее готовятся, думают. Обсуждают, выбирают школу и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тревожатся. Подводится итоговая черта «игровому» детству, когда любое достижение ребёнка – всегда успех, всегда радость, когда он «самый-самый»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 xml:space="preserve">тныне он попадает в систему регламентированных требований. И полученные им оценки родители будут считать оценками, выставленными </w:t>
      </w:r>
      <w:proofErr w:type="spellStart"/>
      <w:r>
        <w:rPr>
          <w:sz w:val="32"/>
          <w:szCs w:val="32"/>
        </w:rPr>
        <w:t>себе</w:t>
      </w:r>
      <w:proofErr w:type="gramStart"/>
      <w:r>
        <w:rPr>
          <w:sz w:val="32"/>
          <w:szCs w:val="32"/>
        </w:rPr>
        <w:t>:х</w:t>
      </w:r>
      <w:proofErr w:type="gramEnd"/>
      <w:r>
        <w:rPr>
          <w:sz w:val="32"/>
          <w:szCs w:val="32"/>
        </w:rPr>
        <w:t>орошо</w:t>
      </w:r>
      <w:proofErr w:type="spellEnd"/>
      <w:r>
        <w:rPr>
          <w:sz w:val="32"/>
          <w:szCs w:val="32"/>
        </w:rPr>
        <w:t xml:space="preserve"> ли </w:t>
      </w:r>
      <w:proofErr w:type="spellStart"/>
      <w:r>
        <w:rPr>
          <w:sz w:val="32"/>
          <w:szCs w:val="32"/>
        </w:rPr>
        <w:t>воспитали,развили</w:t>
      </w:r>
      <w:proofErr w:type="spellEnd"/>
      <w:r>
        <w:rPr>
          <w:sz w:val="32"/>
          <w:szCs w:val="32"/>
        </w:rPr>
        <w:t>, научили.</w:t>
      </w:r>
    </w:p>
    <w:p w:rsidR="00B075F8" w:rsidRDefault="00B075F8" w:rsidP="00B075F8">
      <w:pPr>
        <w:spacing w:before="100" w:beforeAutospacing="1" w:after="100" w:afterAutospacing="1"/>
        <w:ind w:left="720"/>
        <w:rPr>
          <w:b/>
          <w:bCs/>
          <w:i/>
          <w:iCs/>
          <w:color w:val="008000"/>
          <w:sz w:val="32"/>
          <w:szCs w:val="32"/>
        </w:rPr>
      </w:pPr>
      <w:r>
        <w:rPr>
          <w:b/>
          <w:bCs/>
          <w:i/>
          <w:iCs/>
          <w:color w:val="008000"/>
          <w:sz w:val="32"/>
          <w:szCs w:val="32"/>
        </w:rPr>
        <w:t>Как выбрать школу?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Это очень важный </w:t>
      </w:r>
      <w:proofErr w:type="spellStart"/>
      <w:r>
        <w:rPr>
          <w:sz w:val="32"/>
          <w:szCs w:val="32"/>
        </w:rPr>
        <w:t>вопрос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ебёнок</w:t>
      </w:r>
      <w:proofErr w:type="spellEnd"/>
      <w:r>
        <w:rPr>
          <w:sz w:val="32"/>
          <w:szCs w:val="32"/>
        </w:rPr>
        <w:t xml:space="preserve"> проведёт в школе 10 лет-это целая жизнь. И от того, в какой школе он будет учиться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 кем будет познавать мир, отчасти и будет зависеть его дальнейшая судьба. Давайте посмотрим, какие школы вообще существуют.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>В настоящее время существуют следующие типы школ: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>*обычная общеобразовательная школа;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>*гимназия;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>*лицей;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>*школа с углублённым изучением ряда предметов;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>*частная школа;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>*школа индивидуального обучения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b/>
          <w:bCs/>
          <w:sz w:val="32"/>
          <w:szCs w:val="32"/>
        </w:rPr>
        <w:t>Обычная общеобразовательная школ</w:t>
      </w:r>
      <w:proofErr w:type="gramStart"/>
      <w:r>
        <w:rPr>
          <w:b/>
          <w:bCs/>
          <w:sz w:val="32"/>
          <w:szCs w:val="32"/>
        </w:rPr>
        <w:t>а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это школа. В которой дети учатся по </w:t>
      </w:r>
      <w:proofErr w:type="spellStart"/>
      <w:r>
        <w:rPr>
          <w:sz w:val="32"/>
          <w:szCs w:val="32"/>
        </w:rPr>
        <w:t>программам</w:t>
      </w:r>
      <w:proofErr w:type="gramStart"/>
      <w:r>
        <w:rPr>
          <w:sz w:val="32"/>
          <w:szCs w:val="32"/>
        </w:rPr>
        <w:t>,у</w:t>
      </w:r>
      <w:proofErr w:type="gramEnd"/>
      <w:r>
        <w:rPr>
          <w:sz w:val="32"/>
          <w:szCs w:val="32"/>
        </w:rPr>
        <w:t>тверждённым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Министерством образования. В такой школе могут быть классы с углублённым изучением ряда предметов. Например, в старшем звене (10-11-й классы) может быть разделение на: гуманитарный класс (углублённое изучение предметов гуманитарного цикла); математический класс (углублённое изучение физики, математики, информатики)</w:t>
      </w:r>
      <w:proofErr w:type="gramStart"/>
      <w:r>
        <w:rPr>
          <w:sz w:val="32"/>
          <w:szCs w:val="32"/>
        </w:rPr>
        <w:t>;</w:t>
      </w:r>
      <w:r>
        <w:rPr>
          <w:sz w:val="36"/>
          <w:szCs w:val="36"/>
        </w:rPr>
        <w:t>б</w:t>
      </w:r>
      <w:proofErr w:type="gramEnd"/>
      <w:r>
        <w:rPr>
          <w:sz w:val="36"/>
          <w:szCs w:val="36"/>
        </w:rPr>
        <w:t>иологический класс (углублённое изучение биологии и химии).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Гимназия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-э</w:t>
      </w:r>
      <w:proofErr w:type="gramEnd"/>
      <w:r>
        <w:rPr>
          <w:sz w:val="32"/>
          <w:szCs w:val="32"/>
        </w:rPr>
        <w:t>то общеобразовательное учреждение, в котором преобладают гуманитарные дисциплины. Обычно в гимназии ещё в начальной школе вводится иностранный язык (чаще английский), а в среднем звене (с 5, 6или 7 –го класса) добавляется второй иностранный язык.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Лицей</w:t>
      </w:r>
      <w:r>
        <w:rPr>
          <w:sz w:val="32"/>
          <w:szCs w:val="32"/>
        </w:rPr>
        <w:t xml:space="preserve"> – это общеобразовательное учреждение с преобладанием в нём </w:t>
      </w:r>
      <w:proofErr w:type="spellStart"/>
      <w:r>
        <w:rPr>
          <w:sz w:val="32"/>
          <w:szCs w:val="32"/>
        </w:rPr>
        <w:t>естественнонаучных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ехнических</w:t>
      </w:r>
      <w:proofErr w:type="spellEnd"/>
      <w:r>
        <w:rPr>
          <w:sz w:val="32"/>
          <w:szCs w:val="32"/>
        </w:rPr>
        <w:t xml:space="preserve"> дисциплин.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Школа с углублённым изучением ряда предмето</w:t>
      </w:r>
      <w:proofErr w:type="gramStart"/>
      <w:r>
        <w:rPr>
          <w:b/>
          <w:bCs/>
          <w:sz w:val="32"/>
          <w:szCs w:val="32"/>
        </w:rPr>
        <w:t>в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школа, в которой какой-либо предмет изучается углублённо, более расширенно. Чаще всего это языковые школы с преобладанием в них уроков иностранного языка. Кроме того, и некоторые другие предметы преподаются на этом языке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например, физика или биология на английском).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Частная школа-</w:t>
      </w:r>
      <w:r>
        <w:rPr>
          <w:sz w:val="32"/>
          <w:szCs w:val="32"/>
        </w:rPr>
        <w:t>это негосударственное образовательное учреждение, в котором обучение ведётся на платной основе, но по программам. Утверждённым Министерством образования.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Школа индивидуального обучени</w:t>
      </w:r>
      <w:proofErr w:type="gramStart"/>
      <w:r>
        <w:rPr>
          <w:b/>
          <w:bCs/>
          <w:sz w:val="32"/>
          <w:szCs w:val="32"/>
        </w:rPr>
        <w:t>я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школа, в которой учатся дети, имеющие различные проблемы со здоровьем. В таких школах щадящее обучение. Как правило, даётся дополнительный выходной день и количество уроков меньше, чем в обычных </w:t>
      </w:r>
      <w:proofErr w:type="spellStart"/>
      <w:r>
        <w:rPr>
          <w:sz w:val="32"/>
          <w:szCs w:val="32"/>
        </w:rPr>
        <w:t>школах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лассы</w:t>
      </w:r>
      <w:proofErr w:type="spellEnd"/>
      <w:r>
        <w:rPr>
          <w:sz w:val="32"/>
          <w:szCs w:val="32"/>
        </w:rPr>
        <w:t xml:space="preserve"> здесь немногочисленные, и учитель имеет возможность заниматься либо с каждым ребёнком в отдельности, либо в </w:t>
      </w:r>
      <w:proofErr w:type="spellStart"/>
      <w:r>
        <w:rPr>
          <w:sz w:val="32"/>
          <w:szCs w:val="32"/>
        </w:rPr>
        <w:t>микрогруппах</w:t>
      </w:r>
      <w:proofErr w:type="spellEnd"/>
      <w:r>
        <w:rPr>
          <w:sz w:val="32"/>
          <w:szCs w:val="32"/>
        </w:rPr>
        <w:t>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Все школы разные. Бывает и так, что в обычной школе ребёнок будет учиться и получать больше знаний, чем в </w:t>
      </w:r>
      <w:r>
        <w:rPr>
          <w:sz w:val="32"/>
          <w:szCs w:val="32"/>
        </w:rPr>
        <w:lastRenderedPageBreak/>
        <w:t xml:space="preserve">гимназии, где нагрузка для него непосильна или атмосфера такова, что ему не хочется стремиться к успехам. </w:t>
      </w:r>
    </w:p>
    <w:p w:rsidR="00B075F8" w:rsidRDefault="00B075F8" w:rsidP="00B075F8">
      <w:pPr>
        <w:spacing w:before="100" w:beforeAutospacing="1" w:after="100" w:afterAutospacing="1"/>
        <w:ind w:left="720"/>
      </w:pPr>
      <w:r>
        <w:rPr>
          <w:sz w:val="32"/>
          <w:szCs w:val="32"/>
        </w:rPr>
        <w:t xml:space="preserve">Надо объективно отнестись к тому, где будет лучше учиться вашему ребёнку. Для начала, стоит определить, в какой школе по состоянию </w:t>
      </w:r>
      <w:r>
        <w:rPr>
          <w:b/>
          <w:bCs/>
          <w:i/>
          <w:iCs/>
          <w:sz w:val="32"/>
          <w:szCs w:val="32"/>
        </w:rPr>
        <w:t>физического здоровья</w:t>
      </w:r>
      <w:r>
        <w:rPr>
          <w:sz w:val="32"/>
          <w:szCs w:val="32"/>
        </w:rPr>
        <w:t xml:space="preserve"> может учиться ваш ребёнок.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  <w:lang w:val="en-US"/>
        </w:rPr>
      </w:pPr>
      <w:r>
        <w:rPr>
          <w:sz w:val="32"/>
          <w:szCs w:val="32"/>
        </w:rPr>
        <w:t>Для этого заполните анкету.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1"/>
        <w:gridCol w:w="1346"/>
        <w:gridCol w:w="1304"/>
      </w:tblGrid>
      <w:tr w:rsidR="00B075F8" w:rsidTr="00B075F8"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Верно ли утверждение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НЕТ</w:t>
            </w:r>
          </w:p>
        </w:tc>
      </w:tr>
      <w:tr w:rsidR="00B075F8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Мой ребёнок часто болеет ОРЗ (раз в 1-2 месяца)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B075F8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Мой ребёнок состоит на учёте у невропатолога с раннего детства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B075F8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У моего ребёнка есть хроническое заболевание, которое чаще всего обостряется весной и осенью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B075F8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Мой ребёнок до сих пор не умеет читать и не знает букв, как я ни стараюсь научить его этому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B075F8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Мой ребёнок замкнут настолько, что иногда не разговаривает </w:t>
            </w:r>
            <w:proofErr w:type="gramStart"/>
            <w:r>
              <w:rPr>
                <w:sz w:val="36"/>
                <w:szCs w:val="36"/>
              </w:rPr>
              <w:t>по</w:t>
            </w:r>
            <w:proofErr w:type="gramEnd"/>
            <w:r>
              <w:rPr>
                <w:sz w:val="36"/>
                <w:szCs w:val="36"/>
              </w:rPr>
              <w:t xml:space="preserve"> полдня.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B075F8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 У моего ребёнка очень плохое зрение,</w:t>
            </w:r>
          </w:p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 он постоянно носит очки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B075F8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Мой ребёнок недавно тяжело боле</w:t>
            </w:r>
            <w:proofErr w:type="gramStart"/>
            <w:r>
              <w:rPr>
                <w:sz w:val="36"/>
                <w:szCs w:val="36"/>
              </w:rPr>
              <w:t>л(</w:t>
            </w:r>
            <w:proofErr w:type="gramEnd"/>
            <w:r>
              <w:rPr>
                <w:sz w:val="36"/>
                <w:szCs w:val="36"/>
              </w:rPr>
              <w:t>перенёс сложную травму, операцию), долго был в больнице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B075F8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8.Мой ребёнок страдает ожирением (недостатком массы тела)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B075F8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 У моего ребёнка была родовая травма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B075F8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10. Мой ребёнок растёт в иноязычной </w:t>
            </w:r>
            <w:r>
              <w:rPr>
                <w:sz w:val="36"/>
                <w:szCs w:val="36"/>
              </w:rPr>
              <w:lastRenderedPageBreak/>
              <w:t>семь</w:t>
            </w:r>
            <w:proofErr w:type="gramStart"/>
            <w:r>
              <w:rPr>
                <w:sz w:val="36"/>
                <w:szCs w:val="36"/>
              </w:rPr>
              <w:t>е(</w:t>
            </w:r>
            <w:proofErr w:type="gramEnd"/>
            <w:r>
              <w:rPr>
                <w:sz w:val="36"/>
                <w:szCs w:val="36"/>
              </w:rPr>
              <w:t xml:space="preserve"> например, в семье беженцев, где не говорят на русском языке)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  <w:tr w:rsidR="00B075F8" w:rsidTr="00B075F8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5F8" w:rsidRDefault="00B075F8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Теперь сосчитайте все «да» </w:t>
      </w:r>
      <w:proofErr w:type="gramStart"/>
      <w:r>
        <w:rPr>
          <w:sz w:val="36"/>
          <w:szCs w:val="36"/>
        </w:rPr>
        <w:t>и«</w:t>
      </w:r>
      <w:proofErr w:type="gramEnd"/>
      <w:r>
        <w:rPr>
          <w:sz w:val="36"/>
          <w:szCs w:val="36"/>
        </w:rPr>
        <w:t>нет».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Если ответов «да»-2 или 3,значит, необходимо более внимательно отнестись к здоровью вашего </w:t>
      </w:r>
      <w:proofErr w:type="spellStart"/>
      <w:r>
        <w:rPr>
          <w:sz w:val="36"/>
          <w:szCs w:val="36"/>
        </w:rPr>
        <w:t>ребёнка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озможно</w:t>
      </w:r>
      <w:proofErr w:type="spellEnd"/>
      <w:r>
        <w:rPr>
          <w:sz w:val="36"/>
          <w:szCs w:val="36"/>
        </w:rPr>
        <w:t xml:space="preserve">, обучение в гимназии, лицее, школе с углублённым изучением ряда предметов принесёт вред его здоровью. Если ответов «да»-4 и более – </w:t>
      </w:r>
      <w:proofErr w:type="spellStart"/>
      <w:r>
        <w:rPr>
          <w:sz w:val="36"/>
          <w:szCs w:val="36"/>
        </w:rPr>
        <w:t>значит</w:t>
      </w:r>
      <w:proofErr w:type="gramStart"/>
      <w:r>
        <w:rPr>
          <w:sz w:val="36"/>
          <w:szCs w:val="36"/>
        </w:rPr>
        <w:t>,в</w:t>
      </w:r>
      <w:proofErr w:type="gramEnd"/>
      <w:r>
        <w:rPr>
          <w:sz w:val="36"/>
          <w:szCs w:val="36"/>
        </w:rPr>
        <w:t>ашему</w:t>
      </w:r>
      <w:proofErr w:type="spellEnd"/>
      <w:r>
        <w:rPr>
          <w:sz w:val="36"/>
          <w:szCs w:val="36"/>
        </w:rPr>
        <w:t xml:space="preserve"> ребёнку больше подойдёт индивидуальное обучение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</w:p>
    <w:p w:rsidR="00B075F8" w:rsidRDefault="00B075F8" w:rsidP="00B075F8">
      <w:pPr>
        <w:spacing w:before="100" w:beforeAutospacing="1" w:after="100" w:afterAutospacing="1"/>
        <w:ind w:left="720"/>
        <w:rPr>
          <w:b/>
          <w:bCs/>
          <w:i/>
          <w:iCs/>
          <w:color w:val="008000"/>
          <w:sz w:val="36"/>
          <w:szCs w:val="36"/>
        </w:rPr>
      </w:pPr>
    </w:p>
    <w:p w:rsidR="00B075F8" w:rsidRDefault="00B075F8" w:rsidP="00B075F8">
      <w:pPr>
        <w:spacing w:before="100" w:beforeAutospacing="1" w:after="100" w:afterAutospacing="1"/>
        <w:ind w:left="720"/>
        <w:rPr>
          <w:b/>
          <w:bCs/>
          <w:i/>
          <w:iCs/>
          <w:color w:val="008000"/>
          <w:sz w:val="36"/>
          <w:szCs w:val="36"/>
        </w:rPr>
      </w:pPr>
    </w:p>
    <w:p w:rsidR="00B075F8" w:rsidRDefault="00B075F8" w:rsidP="00B075F8">
      <w:pPr>
        <w:spacing w:before="100" w:beforeAutospacing="1" w:after="100" w:afterAutospacing="1"/>
        <w:ind w:left="720"/>
        <w:rPr>
          <w:b/>
          <w:bCs/>
          <w:i/>
          <w:iCs/>
          <w:color w:val="008000"/>
          <w:sz w:val="36"/>
          <w:szCs w:val="36"/>
        </w:rPr>
      </w:pPr>
    </w:p>
    <w:p w:rsidR="00B075F8" w:rsidRDefault="00B075F8" w:rsidP="00B075F8">
      <w:pPr>
        <w:spacing w:before="100" w:beforeAutospacing="1" w:after="100" w:afterAutospacing="1"/>
        <w:ind w:left="720"/>
        <w:rPr>
          <w:b/>
          <w:bCs/>
          <w:i/>
          <w:iCs/>
          <w:color w:val="008000"/>
          <w:sz w:val="36"/>
          <w:szCs w:val="36"/>
        </w:rPr>
      </w:pPr>
      <w:r>
        <w:rPr>
          <w:b/>
          <w:bCs/>
          <w:i/>
          <w:iCs/>
          <w:color w:val="008000"/>
          <w:sz w:val="36"/>
          <w:szCs w:val="36"/>
        </w:rPr>
        <w:t>Параметры готовности к школьному обучению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sz w:val="36"/>
          <w:szCs w:val="36"/>
        </w:rPr>
        <w:t>Психическое здоровье-состояние психики ребёнка. Если ребёнок часто испытывает чувство тревоги, у него кружится голова, ему снятся плохие сны, значит, психическое здоровье ребёнка находится в дисгармонии и ему требуется помощь специалиста (</w:t>
      </w:r>
      <w:proofErr w:type="spellStart"/>
      <w:r>
        <w:rPr>
          <w:sz w:val="36"/>
          <w:szCs w:val="36"/>
        </w:rPr>
        <w:t>психолога</w:t>
      </w:r>
      <w:proofErr w:type="gramStart"/>
      <w:r>
        <w:rPr>
          <w:sz w:val="36"/>
          <w:szCs w:val="36"/>
        </w:rPr>
        <w:t>,н</w:t>
      </w:r>
      <w:proofErr w:type="gramEnd"/>
      <w:r>
        <w:rPr>
          <w:sz w:val="36"/>
          <w:szCs w:val="36"/>
        </w:rPr>
        <w:t>европатолога</w:t>
      </w:r>
      <w:proofErr w:type="spellEnd"/>
      <w:r>
        <w:rPr>
          <w:sz w:val="36"/>
          <w:szCs w:val="36"/>
        </w:rPr>
        <w:t>, психотерапевта)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b/>
          <w:bCs/>
          <w:sz w:val="36"/>
          <w:szCs w:val="36"/>
        </w:rPr>
        <w:t>Психомоторика</w:t>
      </w:r>
      <w:r>
        <w:rPr>
          <w:sz w:val="36"/>
          <w:szCs w:val="36"/>
        </w:rPr>
        <w:t xml:space="preserve">-умение работать рукой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рисовать, не заезжая за край контура рисунка, проводить ровные линии, правильно держать карандаш) и т.д.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Умению читать, </w:t>
      </w:r>
      <w:proofErr w:type="spellStart"/>
      <w:r>
        <w:rPr>
          <w:sz w:val="36"/>
          <w:szCs w:val="36"/>
        </w:rPr>
        <w:t>считать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исать</w:t>
      </w:r>
      <w:proofErr w:type="spellEnd"/>
      <w:r>
        <w:rPr>
          <w:sz w:val="36"/>
          <w:szCs w:val="36"/>
        </w:rPr>
        <w:t xml:space="preserve"> обучают в начальной школе. В большинстве школ учителя говорят, что ребёнок не обязан при поступлении в 1-ый класс бегло </w:t>
      </w:r>
      <w:r>
        <w:rPr>
          <w:sz w:val="36"/>
          <w:szCs w:val="36"/>
        </w:rPr>
        <w:lastRenderedPageBreak/>
        <w:t>читать, считать и писать, но, если он читает по слогам, умеет считать до 10 и обратно, может писать печатными буквами, - это сделает его обучение более успешным.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Умение </w:t>
      </w:r>
      <w:proofErr w:type="spellStart"/>
      <w:r>
        <w:rPr>
          <w:b/>
          <w:bCs/>
          <w:sz w:val="36"/>
          <w:szCs w:val="36"/>
        </w:rPr>
        <w:t>общаться</w:t>
      </w:r>
      <w:r>
        <w:rPr>
          <w:sz w:val="36"/>
          <w:szCs w:val="36"/>
        </w:rPr>
        <w:t>обеспечивает</w:t>
      </w:r>
      <w:proofErr w:type="spellEnd"/>
      <w:r>
        <w:rPr>
          <w:sz w:val="36"/>
          <w:szCs w:val="36"/>
        </w:rPr>
        <w:t xml:space="preserve"> эффективность взаимодействия ребёнка с другими людьми (</w:t>
      </w:r>
      <w:proofErr w:type="spellStart"/>
      <w:r>
        <w:rPr>
          <w:sz w:val="36"/>
          <w:szCs w:val="36"/>
        </w:rPr>
        <w:t>например</w:t>
      </w:r>
      <w:proofErr w:type="gramStart"/>
      <w:r>
        <w:rPr>
          <w:sz w:val="36"/>
          <w:szCs w:val="36"/>
        </w:rPr>
        <w:t>,у</w:t>
      </w:r>
      <w:proofErr w:type="gramEnd"/>
      <w:r>
        <w:rPr>
          <w:sz w:val="36"/>
          <w:szCs w:val="36"/>
        </w:rPr>
        <w:t>мение</w:t>
      </w:r>
      <w:proofErr w:type="spellEnd"/>
      <w:r>
        <w:rPr>
          <w:sz w:val="36"/>
          <w:szCs w:val="36"/>
        </w:rPr>
        <w:t xml:space="preserve"> слушать, знакомиться, задавать вопросы, отвечать на них, поддерживать беседу и т.д.)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Умение говорить </w:t>
      </w:r>
      <w:proofErr w:type="gramStart"/>
      <w:r>
        <w:rPr>
          <w:b/>
          <w:bCs/>
          <w:sz w:val="36"/>
          <w:szCs w:val="36"/>
        </w:rPr>
        <w:t>показывает</w:t>
      </w:r>
      <w:proofErr w:type="gramEnd"/>
      <w:r>
        <w:rPr>
          <w:sz w:val="36"/>
          <w:szCs w:val="36"/>
        </w:rPr>
        <w:t xml:space="preserve"> как развита устная речь. Если ребёнок понимает, что говорит учитель, но не может повторить его слова, то есть не умеет грамотно выразить свои мысли, значит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 ребёнка есть проблемы с устной речью. Если ребёнок не может сказать, так как у него есть проблемы с произношением и артикуляционным аппаратом, ему необходима консультация логопеда.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b/>
          <w:bCs/>
          <w:sz w:val="36"/>
          <w:szCs w:val="36"/>
        </w:rPr>
        <w:t>Интеллектуальные процессы</w:t>
      </w:r>
      <w:r>
        <w:rPr>
          <w:sz w:val="36"/>
          <w:szCs w:val="36"/>
        </w:rPr>
        <w:t xml:space="preserve"> (ощущение, восприятие, память, внимание, </w:t>
      </w:r>
      <w:proofErr w:type="spellStart"/>
      <w:r>
        <w:rPr>
          <w:sz w:val="36"/>
          <w:szCs w:val="36"/>
        </w:rPr>
        <w:t>воображение</w:t>
      </w:r>
      <w:proofErr w:type="gramStart"/>
      <w:r>
        <w:rPr>
          <w:sz w:val="36"/>
          <w:szCs w:val="36"/>
        </w:rPr>
        <w:t>,м</w:t>
      </w:r>
      <w:proofErr w:type="gramEnd"/>
      <w:r>
        <w:rPr>
          <w:sz w:val="36"/>
          <w:szCs w:val="36"/>
        </w:rPr>
        <w:t>ышление</w:t>
      </w:r>
      <w:proofErr w:type="spellEnd"/>
      <w:r>
        <w:rPr>
          <w:sz w:val="36"/>
          <w:szCs w:val="36"/>
        </w:rPr>
        <w:t xml:space="preserve">)- процессы, которые являются базой для учебного процесса. У ребёнка могут возникать трудности в обучении из-за плохой памяти, рассеянного внимания, хотя он </w:t>
      </w:r>
      <w:proofErr w:type="gramStart"/>
      <w:r>
        <w:rPr>
          <w:sz w:val="36"/>
          <w:szCs w:val="36"/>
        </w:rPr>
        <w:t>умеет</w:t>
      </w:r>
      <w:proofErr w:type="gramEnd"/>
      <w:r>
        <w:rPr>
          <w:sz w:val="36"/>
          <w:szCs w:val="36"/>
        </w:rPr>
        <w:t xml:space="preserve"> и писать, и читать. И наоборот, ученик, у которого хорошо развита мыслительная </w:t>
      </w:r>
      <w:proofErr w:type="spellStart"/>
      <w:r>
        <w:rPr>
          <w:sz w:val="36"/>
          <w:szCs w:val="36"/>
        </w:rPr>
        <w:t>сфера</w:t>
      </w:r>
      <w:proofErr w:type="gramStart"/>
      <w:r>
        <w:rPr>
          <w:sz w:val="36"/>
          <w:szCs w:val="36"/>
        </w:rPr>
        <w:t>,п</w:t>
      </w:r>
      <w:proofErr w:type="gramEnd"/>
      <w:r>
        <w:rPr>
          <w:sz w:val="36"/>
          <w:szCs w:val="36"/>
        </w:rPr>
        <w:t>амять</w:t>
      </w:r>
      <w:proofErr w:type="spellEnd"/>
      <w:r>
        <w:rPr>
          <w:sz w:val="36"/>
          <w:szCs w:val="36"/>
        </w:rPr>
        <w:t>, внимание, воображение, быстро сможет догнать и перегнать своих одноклассников, которые умеют читать. Именно поэтому, больше внимания при подготовке к школе надо уделять развитию интеллектуальных процессов.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b/>
          <w:bCs/>
          <w:sz w:val="36"/>
          <w:szCs w:val="36"/>
        </w:rPr>
        <w:t>Эмоционально-волевая сфера</w:t>
      </w:r>
      <w:r>
        <w:rPr>
          <w:sz w:val="36"/>
          <w:szCs w:val="36"/>
        </w:rPr>
        <w:t xml:space="preserve"> демонстрирует, как ребёнок строит свои взаимоотношения с окружающим миром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 норме у ребёнка положительные эмоции должны преобладать над </w:t>
      </w:r>
      <w:proofErr w:type="gramStart"/>
      <w:r>
        <w:rPr>
          <w:sz w:val="36"/>
          <w:szCs w:val="36"/>
        </w:rPr>
        <w:t>отрицательными</w:t>
      </w:r>
      <w:proofErr w:type="gramEnd"/>
      <w:r>
        <w:rPr>
          <w:sz w:val="36"/>
          <w:szCs w:val="36"/>
        </w:rPr>
        <w:t>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r>
        <w:rPr>
          <w:b/>
          <w:bCs/>
          <w:sz w:val="36"/>
          <w:szCs w:val="36"/>
        </w:rPr>
        <w:t>Мотивация к школе</w:t>
      </w:r>
      <w:r>
        <w:rPr>
          <w:sz w:val="36"/>
          <w:szCs w:val="36"/>
        </w:rPr>
        <w:t xml:space="preserve"> показывает , насколько и как ребёнок настроен на школу и </w:t>
      </w:r>
      <w:proofErr w:type="spellStart"/>
      <w:r>
        <w:rPr>
          <w:sz w:val="36"/>
          <w:szCs w:val="36"/>
        </w:rPr>
        <w:t>обучение</w:t>
      </w:r>
      <w:proofErr w:type="gramStart"/>
      <w:r>
        <w:rPr>
          <w:sz w:val="36"/>
          <w:szCs w:val="36"/>
        </w:rPr>
        <w:t>.Ч</w:t>
      </w:r>
      <w:proofErr w:type="gramEnd"/>
      <w:r>
        <w:rPr>
          <w:sz w:val="36"/>
          <w:szCs w:val="36"/>
        </w:rPr>
        <w:t>тобы</w:t>
      </w:r>
      <w:proofErr w:type="spellEnd"/>
      <w:r>
        <w:rPr>
          <w:sz w:val="36"/>
          <w:szCs w:val="36"/>
        </w:rPr>
        <w:t xml:space="preserve"> ребёнок захотел учиться, надо развивать у него потребность узнавать новое, показывать свой интерес к окружающему миру, приучать ребёнка трудиться.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Самооценка</w:t>
      </w:r>
      <w:r>
        <w:rPr>
          <w:sz w:val="36"/>
          <w:szCs w:val="36"/>
        </w:rPr>
        <w:t>показывает</w:t>
      </w:r>
      <w:proofErr w:type="spellEnd"/>
      <w:r>
        <w:rPr>
          <w:sz w:val="36"/>
          <w:szCs w:val="36"/>
        </w:rPr>
        <w:t xml:space="preserve"> как ребёнок оценивает себя, свои успехи, неудачи. В норме ребёнок должен адекватно себя оценивать, но бывает, что у детей самооценка завышена или занижена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это хуже, так как у ребёнка развиваются комплексы).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Дисциплинированность и ответственность</w:t>
      </w:r>
      <w:r>
        <w:rPr>
          <w:sz w:val="32"/>
          <w:szCs w:val="32"/>
        </w:rPr>
        <w:t>-это качества, без которых ребёнок не может учиться.</w:t>
      </w:r>
    </w:p>
    <w:p w:rsidR="00B075F8" w:rsidRDefault="00B075F8" w:rsidP="00B075F8">
      <w:pPr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>Заниматься их формированием надо уже в дошкольном возрасте.</w:t>
      </w:r>
    </w:p>
    <w:p w:rsidR="00231491" w:rsidRDefault="00231491"/>
    <w:sectPr w:rsidR="00231491" w:rsidSect="0023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86D"/>
    <w:multiLevelType w:val="multilevel"/>
    <w:tmpl w:val="D3B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F8"/>
    <w:rsid w:val="00215BFF"/>
    <w:rsid w:val="00231491"/>
    <w:rsid w:val="003E7E6A"/>
    <w:rsid w:val="00B0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F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2013-02-12T15:42:00Z</dcterms:created>
  <dcterms:modified xsi:type="dcterms:W3CDTF">2013-02-13T02:48:00Z</dcterms:modified>
</cp:coreProperties>
</file>