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CC" w:rsidRDefault="00F844CC" w:rsidP="00F844C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F844CC" w:rsidRPr="00FC43C3" w:rsidRDefault="00F844CC" w:rsidP="00F844C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C43C3">
        <w:rPr>
          <w:rFonts w:ascii="Times New Roman" w:hAnsi="Times New Roman" w:cs="Times New Roman"/>
          <w:b/>
          <w:sz w:val="28"/>
          <w:szCs w:val="28"/>
        </w:rPr>
        <w:t xml:space="preserve">Оптимальные пробы и критерии диагностического анализа для выявления </w:t>
      </w:r>
      <w:proofErr w:type="gramStart"/>
      <w:r w:rsidRPr="00FC43C3">
        <w:rPr>
          <w:rFonts w:ascii="Times New Roman" w:hAnsi="Times New Roman" w:cs="Times New Roman"/>
          <w:b/>
          <w:sz w:val="28"/>
          <w:szCs w:val="28"/>
        </w:rPr>
        <w:t>уровня развития мелкой моторики детей младшего дошкольного возраста</w:t>
      </w:r>
      <w:proofErr w:type="gramEnd"/>
      <w:r w:rsidRPr="00FC43C3">
        <w:rPr>
          <w:rFonts w:ascii="Times New Roman" w:hAnsi="Times New Roman" w:cs="Times New Roman"/>
          <w:b/>
          <w:sz w:val="28"/>
          <w:szCs w:val="28"/>
        </w:rPr>
        <w:t>:</w:t>
      </w:r>
    </w:p>
    <w:p w:rsidR="00F844CC" w:rsidRPr="00FC43C3" w:rsidRDefault="00F844CC" w:rsidP="00F844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b/>
          <w:sz w:val="28"/>
          <w:szCs w:val="28"/>
        </w:rPr>
        <w:t xml:space="preserve">1. Развитие </w:t>
      </w:r>
      <w:proofErr w:type="gramStart"/>
      <w:r w:rsidRPr="002909F9">
        <w:rPr>
          <w:rFonts w:ascii="Times New Roman" w:hAnsi="Times New Roman" w:cs="Times New Roman"/>
          <w:b/>
          <w:sz w:val="28"/>
          <w:szCs w:val="28"/>
        </w:rPr>
        <w:t>кинестетического</w:t>
      </w:r>
      <w:proofErr w:type="gramEnd"/>
      <w:r w:rsidRPr="00290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9F9">
        <w:rPr>
          <w:rFonts w:ascii="Times New Roman" w:hAnsi="Times New Roman" w:cs="Times New Roman"/>
          <w:b/>
          <w:sz w:val="28"/>
          <w:szCs w:val="28"/>
        </w:rPr>
        <w:t>праксиса</w:t>
      </w:r>
      <w:proofErr w:type="spellEnd"/>
      <w:r w:rsidRPr="002909F9">
        <w:rPr>
          <w:rFonts w:ascii="Times New Roman" w:hAnsi="Times New Roman" w:cs="Times New Roman"/>
          <w:b/>
          <w:sz w:val="28"/>
          <w:szCs w:val="28"/>
        </w:rPr>
        <w:t>:</w:t>
      </w:r>
      <w:r w:rsidRPr="00FC43C3">
        <w:rPr>
          <w:rFonts w:ascii="Times New Roman" w:hAnsi="Times New Roman" w:cs="Times New Roman"/>
          <w:sz w:val="28"/>
          <w:szCs w:val="28"/>
        </w:rPr>
        <w:t xml:space="preserve"> предусматривает выполнение упражнений, направленных на формирование ощущений и представлений о составе движений. Для диагностики кинестетического </w:t>
      </w:r>
      <w:proofErr w:type="spellStart"/>
      <w:r w:rsidRPr="00FC43C3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FC43C3">
        <w:rPr>
          <w:rFonts w:ascii="Times New Roman" w:hAnsi="Times New Roman" w:cs="Times New Roman"/>
          <w:sz w:val="28"/>
          <w:szCs w:val="28"/>
        </w:rPr>
        <w:t xml:space="preserve"> используются упражнения:  «Кулак», «Зайка», «Коза». </w:t>
      </w:r>
    </w:p>
    <w:p w:rsidR="00F844CC" w:rsidRPr="002909F9" w:rsidRDefault="00F844CC" w:rsidP="00F844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b/>
          <w:sz w:val="28"/>
          <w:szCs w:val="28"/>
        </w:rPr>
        <w:t xml:space="preserve">  2. Развитие </w:t>
      </w:r>
      <w:proofErr w:type="gramStart"/>
      <w:r w:rsidRPr="002909F9">
        <w:rPr>
          <w:rFonts w:ascii="Times New Roman" w:hAnsi="Times New Roman" w:cs="Times New Roman"/>
          <w:b/>
          <w:sz w:val="28"/>
          <w:szCs w:val="28"/>
        </w:rPr>
        <w:t>кинетического</w:t>
      </w:r>
      <w:proofErr w:type="gramEnd"/>
      <w:r w:rsidRPr="002909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9F9">
        <w:rPr>
          <w:rFonts w:ascii="Times New Roman" w:hAnsi="Times New Roman" w:cs="Times New Roman"/>
          <w:b/>
          <w:sz w:val="28"/>
          <w:szCs w:val="28"/>
        </w:rPr>
        <w:t>праксиса</w:t>
      </w:r>
      <w:proofErr w:type="spellEnd"/>
      <w:r w:rsidRPr="002909F9">
        <w:rPr>
          <w:rFonts w:ascii="Times New Roman" w:hAnsi="Times New Roman" w:cs="Times New Roman"/>
          <w:b/>
          <w:sz w:val="28"/>
          <w:szCs w:val="28"/>
        </w:rPr>
        <w:t>:</w:t>
      </w:r>
      <w:r w:rsidRPr="002909F9">
        <w:rPr>
          <w:rFonts w:ascii="Times New Roman" w:hAnsi="Times New Roman" w:cs="Times New Roman"/>
          <w:sz w:val="28"/>
          <w:szCs w:val="28"/>
        </w:rPr>
        <w:t xml:space="preserve"> предусматривает выполнение  последовательно организованных движений или движений на переключение. Как диагностическое используется упражнение «Кошка». Педагог дает инструкцию: «Сначала повтори за мной (по показу), а затем сделай сам».</w:t>
      </w:r>
    </w:p>
    <w:p w:rsidR="00F844CC" w:rsidRPr="002909F9" w:rsidRDefault="00F844CC" w:rsidP="00F844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2909F9">
        <w:rPr>
          <w:rFonts w:ascii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Pr="002909F9">
        <w:rPr>
          <w:rFonts w:ascii="Times New Roman" w:hAnsi="Times New Roman" w:cs="Times New Roman"/>
          <w:b/>
          <w:sz w:val="28"/>
          <w:szCs w:val="28"/>
        </w:rPr>
        <w:t xml:space="preserve"> хватательных движений предусматривает  проведение игры:</w:t>
      </w:r>
      <w:r w:rsidRPr="002909F9">
        <w:rPr>
          <w:rFonts w:ascii="Times New Roman" w:hAnsi="Times New Roman" w:cs="Times New Roman"/>
          <w:sz w:val="28"/>
          <w:szCs w:val="28"/>
        </w:rPr>
        <w:t xml:space="preserve"> «Переложи мелкие игрушки». Обращается внимание, каким способом ребенок захватывает игрушки: кулаком, щепотью или указательным типом хватания. </w:t>
      </w:r>
    </w:p>
    <w:p w:rsidR="00F844CC" w:rsidRPr="002909F9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b/>
          <w:sz w:val="28"/>
          <w:szCs w:val="28"/>
        </w:rPr>
        <w:t>4. Развитие подвижности пальцев</w:t>
      </w:r>
      <w:r w:rsidRPr="002909F9">
        <w:rPr>
          <w:rFonts w:ascii="Times New Roman" w:hAnsi="Times New Roman" w:cs="Times New Roman"/>
          <w:sz w:val="28"/>
          <w:szCs w:val="28"/>
        </w:rPr>
        <w:t xml:space="preserve"> предусматривает проведение игры «Дождик». Подушечки правой и левой руки ребенок прижимает к столу и </w:t>
      </w:r>
      <w:proofErr w:type="spellStart"/>
      <w:r w:rsidRPr="002909F9">
        <w:rPr>
          <w:rFonts w:ascii="Times New Roman" w:hAnsi="Times New Roman" w:cs="Times New Roman"/>
          <w:sz w:val="28"/>
          <w:szCs w:val="28"/>
        </w:rPr>
        <w:t>поперменно</w:t>
      </w:r>
      <w:proofErr w:type="spellEnd"/>
      <w:r w:rsidRPr="002909F9">
        <w:rPr>
          <w:rFonts w:ascii="Times New Roman" w:hAnsi="Times New Roman" w:cs="Times New Roman"/>
          <w:sz w:val="28"/>
          <w:szCs w:val="28"/>
        </w:rPr>
        <w:t xml:space="preserve"> постукивает ими по поверхности стола, как в игре на пианино. Обращается внимание на изолированное, а не совместное движение пальцев.</w:t>
      </w:r>
    </w:p>
    <w:p w:rsidR="00F844CC" w:rsidRPr="002909F9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b/>
          <w:sz w:val="28"/>
          <w:szCs w:val="28"/>
        </w:rPr>
        <w:t>5. Развитие тактильных ощущений</w:t>
      </w:r>
      <w:r w:rsidRPr="002909F9">
        <w:rPr>
          <w:rFonts w:ascii="Times New Roman" w:hAnsi="Times New Roman" w:cs="Times New Roman"/>
          <w:sz w:val="28"/>
          <w:szCs w:val="28"/>
        </w:rPr>
        <w:t xml:space="preserve"> определяется при проведении игры «Чудесный мешочек». Ребенок </w:t>
      </w:r>
      <w:proofErr w:type="gramStart"/>
      <w:r w:rsidRPr="002909F9">
        <w:rPr>
          <w:rFonts w:ascii="Times New Roman" w:hAnsi="Times New Roman" w:cs="Times New Roman"/>
          <w:sz w:val="28"/>
          <w:szCs w:val="28"/>
        </w:rPr>
        <w:t>зрительно-тактильно</w:t>
      </w:r>
      <w:proofErr w:type="gramEnd"/>
      <w:r w:rsidRPr="002909F9">
        <w:rPr>
          <w:rFonts w:ascii="Times New Roman" w:hAnsi="Times New Roman" w:cs="Times New Roman"/>
          <w:sz w:val="28"/>
          <w:szCs w:val="28"/>
        </w:rPr>
        <w:t xml:space="preserve"> запоминает игрушки-животные с наиболее отличительными признаками, которые затем помещаются в «чудесный мешочек», и на ощупь определяет, какая игрушка ему попалась. Для угадывания предлагаются  четыре игрушки (зайка, мишка, ежик, лисичка).</w:t>
      </w:r>
    </w:p>
    <w:p w:rsidR="00F844CC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sz w:val="28"/>
          <w:szCs w:val="28"/>
        </w:rPr>
        <w:t>После проведения обследования, полученные данные заносятся в диагностическую таблицу, что помогает проанализировать результаты обследования мелкой моторики по трем уровням:</w:t>
      </w:r>
    </w:p>
    <w:p w:rsidR="00F844CC" w:rsidRPr="002909F9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sz w:val="28"/>
          <w:szCs w:val="28"/>
        </w:rPr>
        <w:t>Высокий уровень</w:t>
      </w:r>
      <w:proofErr w:type="gramStart"/>
      <w:r w:rsidRPr="002909F9">
        <w:rPr>
          <w:rFonts w:ascii="Times New Roman" w:hAnsi="Times New Roman" w:cs="Times New Roman"/>
          <w:sz w:val="28"/>
          <w:szCs w:val="28"/>
        </w:rPr>
        <w:t xml:space="preserve"> (+) - </w:t>
      </w:r>
      <w:proofErr w:type="gramEnd"/>
      <w:r w:rsidRPr="002909F9">
        <w:rPr>
          <w:rFonts w:ascii="Times New Roman" w:hAnsi="Times New Roman" w:cs="Times New Roman"/>
          <w:sz w:val="28"/>
          <w:szCs w:val="28"/>
        </w:rPr>
        <w:t>упражнение выполняет сразу и без ошибок;</w:t>
      </w:r>
    </w:p>
    <w:p w:rsidR="00F844CC" w:rsidRPr="002909F9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sz w:val="28"/>
          <w:szCs w:val="28"/>
        </w:rPr>
        <w:lastRenderedPageBreak/>
        <w:t>Средний уровень</w:t>
      </w:r>
      <w:proofErr w:type="gramStart"/>
      <w:r w:rsidRPr="002909F9">
        <w:rPr>
          <w:rFonts w:ascii="Times New Roman" w:hAnsi="Times New Roman" w:cs="Times New Roman"/>
          <w:sz w:val="28"/>
          <w:szCs w:val="28"/>
        </w:rPr>
        <w:t xml:space="preserve"> (+ - ) - </w:t>
      </w:r>
      <w:proofErr w:type="gramEnd"/>
      <w:r w:rsidRPr="002909F9">
        <w:rPr>
          <w:rFonts w:ascii="Times New Roman" w:hAnsi="Times New Roman" w:cs="Times New Roman"/>
          <w:sz w:val="28"/>
          <w:szCs w:val="28"/>
        </w:rPr>
        <w:t xml:space="preserve">упражнение выполняет после нескольких попыток; </w:t>
      </w:r>
    </w:p>
    <w:p w:rsidR="00F844CC" w:rsidRPr="002909F9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9F9">
        <w:rPr>
          <w:rFonts w:ascii="Times New Roman" w:hAnsi="Times New Roman" w:cs="Times New Roman"/>
          <w:sz w:val="28"/>
          <w:szCs w:val="28"/>
        </w:rPr>
        <w:t>Низкий уровень</w:t>
      </w:r>
      <w:proofErr w:type="gramStart"/>
      <w:r w:rsidRPr="002909F9">
        <w:rPr>
          <w:rFonts w:ascii="Times New Roman" w:hAnsi="Times New Roman" w:cs="Times New Roman"/>
          <w:sz w:val="28"/>
          <w:szCs w:val="28"/>
        </w:rPr>
        <w:t xml:space="preserve"> (-) - </w:t>
      </w:r>
      <w:proofErr w:type="gramEnd"/>
      <w:r w:rsidRPr="002909F9">
        <w:rPr>
          <w:rFonts w:ascii="Times New Roman" w:hAnsi="Times New Roman" w:cs="Times New Roman"/>
          <w:sz w:val="28"/>
          <w:szCs w:val="28"/>
        </w:rPr>
        <w:t>ребенок не выполняет упражнение.</w:t>
      </w:r>
    </w:p>
    <w:p w:rsidR="00F844CC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обследования уровня развития мелкой моторики (начальный этап)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"/>
        <w:gridCol w:w="1606"/>
        <w:gridCol w:w="1400"/>
        <w:gridCol w:w="1474"/>
        <w:gridCol w:w="1443"/>
        <w:gridCol w:w="1583"/>
        <w:gridCol w:w="1417"/>
      </w:tblGrid>
      <w:tr w:rsidR="00F844CC" w:rsidTr="00463A6B">
        <w:tc>
          <w:tcPr>
            <w:tcW w:w="647" w:type="dxa"/>
          </w:tcPr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844CC" w:rsidRPr="00B748E7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606" w:type="dxa"/>
          </w:tcPr>
          <w:p w:rsidR="00F844CC" w:rsidRPr="008375BC" w:rsidRDefault="00F844CC" w:rsidP="00463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F844CC" w:rsidRDefault="00F844CC" w:rsidP="00463A6B">
            <w:pPr>
              <w:ind w:left="2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F844CC" w:rsidRPr="008375BC" w:rsidRDefault="00F844CC" w:rsidP="00463A6B">
            <w:pPr>
              <w:ind w:left="2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5BC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400" w:type="dxa"/>
          </w:tcPr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кинестети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</w:p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</w:p>
          <w:p w:rsidR="00F844CC" w:rsidRPr="008375B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</w:p>
          <w:p w:rsidR="00F844CC" w:rsidRPr="008375B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</w:p>
        </w:tc>
        <w:tc>
          <w:tcPr>
            <w:tcW w:w="1443" w:type="dxa"/>
          </w:tcPr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хвататель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844CC" w:rsidRPr="008375B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движений</w:t>
            </w:r>
          </w:p>
        </w:tc>
        <w:tc>
          <w:tcPr>
            <w:tcW w:w="1583" w:type="dxa"/>
          </w:tcPr>
          <w:p w:rsidR="00F844CC" w:rsidRPr="00CA6E33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пальцев</w:t>
            </w:r>
          </w:p>
        </w:tc>
        <w:tc>
          <w:tcPr>
            <w:tcW w:w="1417" w:type="dxa"/>
          </w:tcPr>
          <w:p w:rsidR="00F844CC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тактильных</w:t>
            </w:r>
            <w:proofErr w:type="gramEnd"/>
          </w:p>
          <w:p w:rsidR="00F844CC" w:rsidRPr="00CA6E33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ощущений</w:t>
            </w:r>
          </w:p>
          <w:p w:rsidR="00F844CC" w:rsidRDefault="00F844CC" w:rsidP="00463A6B">
            <w:pPr>
              <w:jc w:val="center"/>
              <w:rPr>
                <w:szCs w:val="28"/>
              </w:rPr>
            </w:pPr>
          </w:p>
          <w:p w:rsidR="00F844CC" w:rsidRDefault="00F844CC" w:rsidP="00463A6B">
            <w:pPr>
              <w:jc w:val="center"/>
              <w:rPr>
                <w:szCs w:val="28"/>
              </w:rPr>
            </w:pPr>
          </w:p>
        </w:tc>
      </w:tr>
      <w:tr w:rsidR="00F844CC" w:rsidTr="00463A6B">
        <w:tc>
          <w:tcPr>
            <w:tcW w:w="647" w:type="dxa"/>
          </w:tcPr>
          <w:p w:rsidR="00F844CC" w:rsidRPr="00DB003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06" w:type="dxa"/>
          </w:tcPr>
          <w:p w:rsidR="00F844CC" w:rsidRPr="00B748E7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К.</w:t>
            </w:r>
          </w:p>
        </w:tc>
        <w:tc>
          <w:tcPr>
            <w:tcW w:w="1400" w:type="dxa"/>
          </w:tcPr>
          <w:p w:rsidR="00F844CC" w:rsidRPr="00DB003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F844CC" w:rsidRPr="00DB003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</w:tcPr>
          <w:p w:rsidR="00F844CC" w:rsidRPr="00DB003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3" w:type="dxa"/>
          </w:tcPr>
          <w:p w:rsidR="00F844CC" w:rsidRPr="00DB003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844CC" w:rsidRPr="00DB003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</w:tr>
      <w:tr w:rsidR="00F844CC" w:rsidTr="00463A6B">
        <w:tc>
          <w:tcPr>
            <w:tcW w:w="64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06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Вова П.</w:t>
            </w:r>
          </w:p>
        </w:tc>
        <w:tc>
          <w:tcPr>
            <w:tcW w:w="1400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58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4CC" w:rsidTr="00463A6B">
        <w:tc>
          <w:tcPr>
            <w:tcW w:w="64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06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Даша А.</w:t>
            </w:r>
          </w:p>
        </w:tc>
        <w:tc>
          <w:tcPr>
            <w:tcW w:w="1400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474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44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4CC" w:rsidTr="00463A6B">
        <w:tc>
          <w:tcPr>
            <w:tcW w:w="64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06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Эвелина С.</w:t>
            </w:r>
          </w:p>
        </w:tc>
        <w:tc>
          <w:tcPr>
            <w:tcW w:w="1400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F844CC" w:rsidRPr="00EA5B6F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58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4CC" w:rsidTr="00463A6B">
        <w:tc>
          <w:tcPr>
            <w:tcW w:w="64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06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П.</w:t>
            </w:r>
          </w:p>
        </w:tc>
        <w:tc>
          <w:tcPr>
            <w:tcW w:w="1400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F844CC" w:rsidRPr="003C0736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58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4CC" w:rsidTr="00463A6B">
        <w:tc>
          <w:tcPr>
            <w:tcW w:w="64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06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Глеб С.</w:t>
            </w:r>
          </w:p>
        </w:tc>
        <w:tc>
          <w:tcPr>
            <w:tcW w:w="1400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44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583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  <w:tc>
          <w:tcPr>
            <w:tcW w:w="1417" w:type="dxa"/>
          </w:tcPr>
          <w:p w:rsidR="00F844CC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</w:p>
        </w:tc>
      </w:tr>
    </w:tbl>
    <w:p w:rsidR="00F844CC" w:rsidRDefault="00F844CC" w:rsidP="00F844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Обследование показало, что на начальном этапе обучения общий </w:t>
      </w:r>
      <w:r w:rsidRPr="00A275CD">
        <w:rPr>
          <w:rFonts w:ascii="Times New Roman" w:hAnsi="Times New Roman"/>
          <w:sz w:val="28"/>
          <w:szCs w:val="28"/>
        </w:rPr>
        <w:t>уровень разв</w:t>
      </w:r>
      <w:r>
        <w:rPr>
          <w:rFonts w:ascii="Times New Roman" w:hAnsi="Times New Roman"/>
          <w:sz w:val="28"/>
          <w:szCs w:val="28"/>
        </w:rPr>
        <w:t>ития мелкой моторики составил 23</w:t>
      </w:r>
      <w:r w:rsidRPr="00A275C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44CC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315">
        <w:rPr>
          <w:rFonts w:ascii="Times New Roman" w:hAnsi="Times New Roman" w:cs="Times New Roman"/>
          <w:b/>
          <w:sz w:val="28"/>
          <w:szCs w:val="28"/>
        </w:rPr>
        <w:t>Уровень развития мелкой моторики в процентах (начальный срез)</w:t>
      </w:r>
    </w:p>
    <w:p w:rsidR="00F844CC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557"/>
        <w:gridCol w:w="1566"/>
        <w:gridCol w:w="1475"/>
        <w:gridCol w:w="1443"/>
        <w:gridCol w:w="1294"/>
      </w:tblGrid>
      <w:tr w:rsidR="00F844CC" w:rsidTr="00463A6B">
        <w:tc>
          <w:tcPr>
            <w:tcW w:w="1135" w:type="dxa"/>
          </w:tcPr>
          <w:p w:rsidR="00F844CC" w:rsidRPr="00F27F12" w:rsidRDefault="00F844CC" w:rsidP="00463A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1276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Мелкая</w:t>
            </w:r>
          </w:p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моторика</w:t>
            </w:r>
          </w:p>
        </w:tc>
        <w:tc>
          <w:tcPr>
            <w:tcW w:w="1557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кинестетического</w:t>
            </w:r>
            <w:proofErr w:type="gramEnd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</w:p>
        </w:tc>
        <w:tc>
          <w:tcPr>
            <w:tcW w:w="1566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кинетического</w:t>
            </w:r>
            <w:proofErr w:type="gramEnd"/>
          </w:p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</w:p>
        </w:tc>
        <w:tc>
          <w:tcPr>
            <w:tcW w:w="1475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хватательных</w:t>
            </w:r>
            <w:proofErr w:type="gramEnd"/>
            <w:r w:rsidRPr="00F27F12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</w:t>
            </w:r>
          </w:p>
        </w:tc>
        <w:tc>
          <w:tcPr>
            <w:tcW w:w="1443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</w:t>
            </w:r>
          </w:p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пальцев</w:t>
            </w:r>
          </w:p>
        </w:tc>
        <w:tc>
          <w:tcPr>
            <w:tcW w:w="1294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Развитие тактильных ощущений</w:t>
            </w:r>
          </w:p>
        </w:tc>
      </w:tr>
      <w:tr w:rsidR="00F844CC" w:rsidTr="00463A6B">
        <w:tc>
          <w:tcPr>
            <w:tcW w:w="1135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76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7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6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4CC" w:rsidTr="00463A6B">
        <w:tc>
          <w:tcPr>
            <w:tcW w:w="1135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76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7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5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3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94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844CC" w:rsidTr="00463A6B">
        <w:tc>
          <w:tcPr>
            <w:tcW w:w="1135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76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7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66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75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43" w:type="dxa"/>
          </w:tcPr>
          <w:p w:rsidR="00F844CC" w:rsidRPr="00F27F12" w:rsidRDefault="00F844CC" w:rsidP="00463A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94" w:type="dxa"/>
          </w:tcPr>
          <w:p w:rsidR="00F844CC" w:rsidRPr="00F27F12" w:rsidRDefault="00F844CC" w:rsidP="0046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F844CC" w:rsidRPr="00855931" w:rsidRDefault="00F844CC" w:rsidP="00F844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44CC" w:rsidRDefault="00F844CC" w:rsidP="00F844C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83070">
        <w:rPr>
          <w:rFonts w:ascii="Times New Roman" w:hAnsi="Times New Roman"/>
          <w:color w:val="000000" w:themeColor="text1"/>
          <w:sz w:val="28"/>
        </w:rPr>
        <w:t>Учитывая важность проблемы по развитию мелкой моторики у детей младшего дошкольного возраста, был разработан план работы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 использованием методики </w:t>
      </w:r>
      <w:r w:rsidRPr="00B7082A">
        <w:rPr>
          <w:bCs/>
          <w:sz w:val="32"/>
          <w:szCs w:val="32"/>
        </w:rPr>
        <w:t xml:space="preserve"> </w:t>
      </w:r>
      <w:r w:rsidRPr="00321DD0">
        <w:rPr>
          <w:rFonts w:ascii="Times New Roman" w:hAnsi="Times New Roman" w:cs="Times New Roman"/>
          <w:bCs/>
          <w:sz w:val="28"/>
          <w:szCs w:val="28"/>
        </w:rPr>
        <w:t>«</w:t>
      </w:r>
      <w:r w:rsidRPr="00321DD0">
        <w:rPr>
          <w:rFonts w:ascii="Times New Roman" w:hAnsi="Times New Roman" w:cs="Times New Roman"/>
          <w:bCs/>
          <w:sz w:val="28"/>
          <w:szCs w:val="28"/>
          <w:lang w:val="en-US"/>
        </w:rPr>
        <w:t>Sand</w:t>
      </w:r>
      <w:r w:rsidRPr="00321DD0">
        <w:rPr>
          <w:rFonts w:ascii="Times New Roman" w:hAnsi="Times New Roman" w:cs="Times New Roman"/>
          <w:bCs/>
          <w:sz w:val="28"/>
          <w:szCs w:val="28"/>
        </w:rPr>
        <w:t>-</w:t>
      </w:r>
      <w:r w:rsidRPr="00321DD0">
        <w:rPr>
          <w:rFonts w:ascii="Times New Roman" w:hAnsi="Times New Roman" w:cs="Times New Roman"/>
          <w:bCs/>
          <w:sz w:val="28"/>
          <w:szCs w:val="28"/>
          <w:lang w:val="en-US"/>
        </w:rPr>
        <w:t>art</w:t>
      </w:r>
      <w:r w:rsidRPr="00321DD0">
        <w:rPr>
          <w:rFonts w:ascii="Times New Roman" w:hAnsi="Times New Roman" w:cs="Times New Roman"/>
          <w:bCs/>
          <w:sz w:val="28"/>
          <w:szCs w:val="28"/>
        </w:rPr>
        <w:t xml:space="preserve">» - </w:t>
      </w:r>
      <w:proofErr w:type="spellStart"/>
      <w:r w:rsidRPr="00321DD0">
        <w:rPr>
          <w:rFonts w:ascii="Times New Roman" w:hAnsi="Times New Roman" w:cs="Times New Roman"/>
          <w:bCs/>
          <w:sz w:val="28"/>
          <w:szCs w:val="28"/>
        </w:rPr>
        <w:t>пескография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(рисование на песке).</w:t>
      </w:r>
    </w:p>
    <w:p w:rsidR="00603642" w:rsidRDefault="00F844CC">
      <w:bookmarkStart w:id="0" w:name="_GoBack"/>
      <w:bookmarkEnd w:id="0"/>
    </w:p>
    <w:sectPr w:rsidR="0060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CC"/>
    <w:rsid w:val="00900A05"/>
    <w:rsid w:val="00CF3C54"/>
    <w:rsid w:val="00F8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2015-03-22T07:58:00Z</dcterms:created>
  <dcterms:modified xsi:type="dcterms:W3CDTF">2015-03-22T07:58:00Z</dcterms:modified>
</cp:coreProperties>
</file>