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6A" w:rsidRDefault="008C796A" w:rsidP="008C796A">
      <w:pPr>
        <w:jc w:val="center"/>
        <w:rPr>
          <w:b/>
          <w:sz w:val="28"/>
        </w:rPr>
      </w:pPr>
      <w:r w:rsidRPr="00CE5443">
        <w:rPr>
          <w:b/>
          <w:sz w:val="28"/>
        </w:rPr>
        <w:t>Критерии оценки  физкультурных  уголков</w:t>
      </w:r>
    </w:p>
    <w:p w:rsidR="008C796A" w:rsidRPr="00CE5443" w:rsidRDefault="008C796A" w:rsidP="008C796A">
      <w:pPr>
        <w:jc w:val="center"/>
        <w:rPr>
          <w:b/>
          <w:sz w:val="28"/>
        </w:rPr>
      </w:pPr>
    </w:p>
    <w:p w:rsidR="008C796A" w:rsidRPr="008C796A" w:rsidRDefault="008C796A" w:rsidP="008C796A">
      <w:pPr>
        <w:pStyle w:val="a3"/>
        <w:numPr>
          <w:ilvl w:val="0"/>
          <w:numId w:val="1"/>
        </w:numPr>
        <w:rPr>
          <w:sz w:val="28"/>
        </w:rPr>
      </w:pPr>
      <w:r w:rsidRPr="008C796A">
        <w:rPr>
          <w:b/>
          <w:sz w:val="28"/>
        </w:rPr>
        <w:t>Требования к оформлению</w:t>
      </w:r>
      <w:r w:rsidRPr="008C796A">
        <w:rPr>
          <w:sz w:val="28"/>
        </w:rPr>
        <w:t>:</w:t>
      </w:r>
    </w:p>
    <w:p w:rsidR="008C796A" w:rsidRPr="008C796A" w:rsidRDefault="008C796A" w:rsidP="008C796A">
      <w:pPr>
        <w:rPr>
          <w:sz w:val="28"/>
          <w:szCs w:val="28"/>
        </w:rPr>
      </w:pPr>
      <w:r w:rsidRPr="008C796A">
        <w:rPr>
          <w:sz w:val="28"/>
          <w:szCs w:val="28"/>
        </w:rPr>
        <w:t>*безопасность</w:t>
      </w:r>
      <w:r>
        <w:rPr>
          <w:sz w:val="28"/>
          <w:szCs w:val="28"/>
        </w:rPr>
        <w:t>,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*доступность,</w:t>
      </w:r>
    </w:p>
    <w:p w:rsidR="008C796A" w:rsidRDefault="008C796A" w:rsidP="008C796A">
      <w:pPr>
        <w:rPr>
          <w:sz w:val="28"/>
          <w:szCs w:val="28"/>
        </w:rPr>
      </w:pPr>
      <w:r>
        <w:rPr>
          <w:sz w:val="28"/>
          <w:szCs w:val="28"/>
        </w:rPr>
        <w:t>*санитарно – гигиенического состояния оборудования,</w:t>
      </w:r>
    </w:p>
    <w:p w:rsidR="008C796A" w:rsidRDefault="008C796A" w:rsidP="008C796A">
      <w:pPr>
        <w:rPr>
          <w:sz w:val="28"/>
          <w:szCs w:val="28"/>
        </w:rPr>
      </w:pPr>
      <w:r>
        <w:rPr>
          <w:sz w:val="28"/>
          <w:szCs w:val="28"/>
        </w:rPr>
        <w:t>*разнообразие,</w:t>
      </w:r>
    </w:p>
    <w:p w:rsidR="008C796A" w:rsidRDefault="008C796A" w:rsidP="008C796A">
      <w:pPr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*оригинальность, </w:t>
      </w:r>
    </w:p>
    <w:p w:rsidR="008C796A" w:rsidRDefault="008C796A" w:rsidP="008C796A">
      <w:pPr>
        <w:rPr>
          <w:sz w:val="28"/>
          <w:szCs w:val="28"/>
        </w:rPr>
      </w:pPr>
      <w:r>
        <w:rPr>
          <w:sz w:val="28"/>
          <w:szCs w:val="28"/>
        </w:rPr>
        <w:t>*нестандартное оборудование,</w:t>
      </w:r>
    </w:p>
    <w:p w:rsidR="008C796A" w:rsidRDefault="008C796A" w:rsidP="008C796A">
      <w:pPr>
        <w:rPr>
          <w:sz w:val="28"/>
        </w:rPr>
      </w:pPr>
      <w:r>
        <w:rPr>
          <w:sz w:val="28"/>
          <w:szCs w:val="28"/>
        </w:rPr>
        <w:t>*картотека игр,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*соответствие возрастным особенностям детей и требованиям программы,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*наличие символики, отражающей тематику физкультуры и спорта,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*эстетичность.</w:t>
      </w:r>
    </w:p>
    <w:p w:rsidR="008C796A" w:rsidRDefault="008C796A" w:rsidP="008C796A">
      <w:pPr>
        <w:rPr>
          <w:sz w:val="28"/>
        </w:rPr>
      </w:pPr>
    </w:p>
    <w:p w:rsidR="008C796A" w:rsidRDefault="008C796A" w:rsidP="008C796A">
      <w:pPr>
        <w:rPr>
          <w:b/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Наличие атрибутов</w:t>
      </w:r>
      <w:r w:rsidRPr="00CE5443">
        <w:rPr>
          <w:b/>
          <w:sz w:val="28"/>
        </w:rPr>
        <w:t>:</w:t>
      </w:r>
    </w:p>
    <w:p w:rsidR="008C796A" w:rsidRDefault="008C796A" w:rsidP="008C796A">
      <w:pPr>
        <w:rPr>
          <w:sz w:val="28"/>
        </w:rPr>
      </w:pPr>
      <w:r w:rsidRPr="00CE5443">
        <w:rPr>
          <w:sz w:val="28"/>
        </w:rPr>
        <w:t>*</w:t>
      </w:r>
      <w:r>
        <w:rPr>
          <w:sz w:val="28"/>
        </w:rPr>
        <w:t xml:space="preserve"> для подвижных игр;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*для игр с прыжками (скакалки, мячи, круги, мягкие модули);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 xml:space="preserve">*для игр с бросанием, ловлей, метанием (кегли, </w:t>
      </w:r>
      <w:proofErr w:type="spellStart"/>
      <w:r w:rsidR="00670411">
        <w:rPr>
          <w:sz w:val="28"/>
        </w:rPr>
        <w:t>кольцеброс</w:t>
      </w:r>
      <w:proofErr w:type="spellEnd"/>
      <w:r>
        <w:rPr>
          <w:sz w:val="28"/>
        </w:rPr>
        <w:t xml:space="preserve">, мячи, мешочки  с  песком, </w:t>
      </w:r>
      <w:proofErr w:type="spellStart"/>
      <w:r>
        <w:rPr>
          <w:sz w:val="28"/>
        </w:rPr>
        <w:t>дартс</w:t>
      </w:r>
      <w:proofErr w:type="spellEnd"/>
      <w:r>
        <w:rPr>
          <w:sz w:val="28"/>
        </w:rPr>
        <w:t>);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*для игр  с  балансированием (палка, шнур, набивной мяч, ракетка, с мячом);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*для спортивных  игр (городки, бадминтон, теннис);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*для массажа (мяч,  щетки, «дорожки здоровья»);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 xml:space="preserve">*для коррекции зрения ( деревянные  палочки на конце с жучком, бабочкой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.п</w:t>
      </w:r>
      <w:proofErr w:type="spellEnd"/>
      <w:proofErr w:type="gramEnd"/>
      <w:r>
        <w:rPr>
          <w:sz w:val="28"/>
        </w:rPr>
        <w:t>, различные  зрительные  метки, схемы  зрительно-двигательных  проекций);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*для развития дыхания (легкие предметы на ниточке, «</w:t>
      </w:r>
      <w:proofErr w:type="spellStart"/>
      <w:r>
        <w:rPr>
          <w:sz w:val="28"/>
        </w:rPr>
        <w:t>надувалочки</w:t>
      </w:r>
      <w:proofErr w:type="spellEnd"/>
      <w:r>
        <w:rPr>
          <w:sz w:val="28"/>
        </w:rPr>
        <w:t>»).</w:t>
      </w:r>
    </w:p>
    <w:p w:rsidR="008C796A" w:rsidRDefault="008C796A" w:rsidP="008C796A">
      <w:pPr>
        <w:rPr>
          <w:sz w:val="28"/>
        </w:rPr>
      </w:pPr>
    </w:p>
    <w:p w:rsidR="008C796A" w:rsidRDefault="008C796A" w:rsidP="008C796A">
      <w:pPr>
        <w:rPr>
          <w:sz w:val="28"/>
        </w:rPr>
      </w:pPr>
      <w:r>
        <w:rPr>
          <w:sz w:val="28"/>
        </w:rPr>
        <w:t xml:space="preserve">3. </w:t>
      </w:r>
      <w:r w:rsidRPr="00B95A6F">
        <w:rPr>
          <w:b/>
          <w:sz w:val="28"/>
        </w:rPr>
        <w:t>Наличие атрибутов из бросового материала</w:t>
      </w:r>
      <w:r>
        <w:rPr>
          <w:b/>
          <w:sz w:val="28"/>
        </w:rPr>
        <w:t xml:space="preserve"> (</w:t>
      </w:r>
      <w:r w:rsidRPr="00B95A6F">
        <w:rPr>
          <w:sz w:val="28"/>
        </w:rPr>
        <w:t>гантели</w:t>
      </w:r>
      <w:r>
        <w:rPr>
          <w:sz w:val="28"/>
        </w:rPr>
        <w:t xml:space="preserve"> из пластиковых бутылок,</w:t>
      </w:r>
      <w:r w:rsidR="008C33FE">
        <w:rPr>
          <w:sz w:val="28"/>
        </w:rPr>
        <w:t xml:space="preserve"> </w:t>
      </w:r>
      <w:r>
        <w:rPr>
          <w:sz w:val="28"/>
        </w:rPr>
        <w:t xml:space="preserve"> и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  <w:r>
        <w:rPr>
          <w:sz w:val="28"/>
        </w:rPr>
        <w:t>);</w:t>
      </w:r>
    </w:p>
    <w:p w:rsidR="008C796A" w:rsidRDefault="008C796A" w:rsidP="008C796A">
      <w:pPr>
        <w:rPr>
          <w:sz w:val="28"/>
        </w:rPr>
      </w:pPr>
    </w:p>
    <w:p w:rsidR="008C796A" w:rsidRDefault="008C796A" w:rsidP="008C796A">
      <w:pPr>
        <w:rPr>
          <w:sz w:val="28"/>
        </w:rPr>
      </w:pPr>
      <w:r>
        <w:rPr>
          <w:sz w:val="28"/>
        </w:rPr>
        <w:t>4</w:t>
      </w:r>
      <w:r w:rsidRPr="00B95A6F">
        <w:rPr>
          <w:b/>
          <w:sz w:val="28"/>
        </w:rPr>
        <w:t>. Наличие  иллюстративного материала</w:t>
      </w:r>
      <w:r>
        <w:rPr>
          <w:sz w:val="28"/>
        </w:rPr>
        <w:t xml:space="preserve"> для ознакомления детей с видами  спорта, известными спортсменами  ЗМР, РТ, РФ</w:t>
      </w:r>
      <w:r w:rsidR="008C33FE">
        <w:rPr>
          <w:sz w:val="28"/>
        </w:rPr>
        <w:t xml:space="preserve"> (альбомы, журналы, презентации и т.д.)</w:t>
      </w:r>
      <w:r>
        <w:rPr>
          <w:sz w:val="28"/>
        </w:rPr>
        <w:t>.</w:t>
      </w:r>
    </w:p>
    <w:p w:rsidR="008C796A" w:rsidRDefault="008C796A" w:rsidP="008C796A">
      <w:pPr>
        <w:rPr>
          <w:sz w:val="28"/>
        </w:rPr>
      </w:pPr>
    </w:p>
    <w:p w:rsidR="008C796A" w:rsidRDefault="008C796A" w:rsidP="008C796A">
      <w:pPr>
        <w:rPr>
          <w:b/>
          <w:sz w:val="28"/>
        </w:rPr>
      </w:pPr>
      <w:r>
        <w:rPr>
          <w:sz w:val="28"/>
        </w:rPr>
        <w:t xml:space="preserve">5. </w:t>
      </w:r>
      <w:r w:rsidRPr="00B95A6F">
        <w:rPr>
          <w:b/>
          <w:sz w:val="28"/>
        </w:rPr>
        <w:t>Наличие инвентаря  для индивидуальных  занятий и занятий по подгруппам</w:t>
      </w:r>
    </w:p>
    <w:p w:rsidR="008C796A" w:rsidRPr="00B95A6F" w:rsidRDefault="008C796A" w:rsidP="008C796A">
      <w:pPr>
        <w:rPr>
          <w:sz w:val="28"/>
        </w:rPr>
      </w:pPr>
    </w:p>
    <w:p w:rsidR="008C796A" w:rsidRDefault="008C796A" w:rsidP="008C796A">
      <w:pPr>
        <w:rPr>
          <w:b/>
          <w:sz w:val="28"/>
        </w:rPr>
      </w:pPr>
      <w:r w:rsidRPr="00B95A6F">
        <w:rPr>
          <w:sz w:val="28"/>
        </w:rPr>
        <w:t>6.</w:t>
      </w:r>
      <w:r>
        <w:rPr>
          <w:sz w:val="28"/>
        </w:rPr>
        <w:t xml:space="preserve"> </w:t>
      </w:r>
      <w:r w:rsidRPr="00B95A6F">
        <w:rPr>
          <w:b/>
          <w:sz w:val="28"/>
        </w:rPr>
        <w:t>Использование физкультурного  уголка в течение дня:</w:t>
      </w:r>
    </w:p>
    <w:p w:rsidR="008C796A" w:rsidRDefault="008C796A" w:rsidP="008C796A">
      <w:pPr>
        <w:rPr>
          <w:sz w:val="28"/>
        </w:rPr>
      </w:pPr>
      <w:r>
        <w:rPr>
          <w:b/>
          <w:sz w:val="28"/>
        </w:rPr>
        <w:t>*</w:t>
      </w:r>
      <w:r w:rsidRPr="00B95A6F">
        <w:rPr>
          <w:sz w:val="28"/>
        </w:rPr>
        <w:t>занимаются ли дети</w:t>
      </w:r>
      <w:r>
        <w:rPr>
          <w:b/>
          <w:sz w:val="28"/>
        </w:rPr>
        <w:t xml:space="preserve">  </w:t>
      </w:r>
      <w:r w:rsidRPr="00B95A6F">
        <w:rPr>
          <w:sz w:val="28"/>
        </w:rPr>
        <w:t>в физкультурном уголке  (самостоятельно, под руководством воспитателя)</w:t>
      </w:r>
      <w:r>
        <w:rPr>
          <w:sz w:val="28"/>
        </w:rPr>
        <w:t>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*используют ли дети в игре необходимые  атрибуты;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*придумывают ли свои игры с имеющимися атрибутами и снарядами;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*знают ли дети названия подвижных  игр, оздоровительно-развивающих;</w:t>
      </w:r>
    </w:p>
    <w:p w:rsidR="008C796A" w:rsidRDefault="008C796A" w:rsidP="008C796A">
      <w:pPr>
        <w:rPr>
          <w:sz w:val="28"/>
        </w:rPr>
      </w:pPr>
      <w:r>
        <w:rPr>
          <w:sz w:val="28"/>
        </w:rPr>
        <w:t>*умеют ли проводить «минутки  здоровья».</w:t>
      </w:r>
    </w:p>
    <w:p w:rsidR="00827A97" w:rsidRDefault="00827A97">
      <w:bookmarkStart w:id="0" w:name="_GoBack"/>
      <w:bookmarkEnd w:id="0"/>
    </w:p>
    <w:sectPr w:rsidR="00827A97" w:rsidSect="00B0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E98"/>
    <w:multiLevelType w:val="hybridMultilevel"/>
    <w:tmpl w:val="53F2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6A"/>
    <w:rsid w:val="00670411"/>
    <w:rsid w:val="00827A97"/>
    <w:rsid w:val="008C33FE"/>
    <w:rsid w:val="008C796A"/>
    <w:rsid w:val="00B0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</dc:creator>
  <cp:lastModifiedBy>Admin</cp:lastModifiedBy>
  <cp:revision>2</cp:revision>
  <cp:lastPrinted>2003-01-01T00:58:00Z</cp:lastPrinted>
  <dcterms:created xsi:type="dcterms:W3CDTF">2014-12-08T06:51:00Z</dcterms:created>
  <dcterms:modified xsi:type="dcterms:W3CDTF">2003-01-01T00:59:00Z</dcterms:modified>
</cp:coreProperties>
</file>