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490" w:rsidRDefault="002F5490">
      <w:pPr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t xml:space="preserve">       МИНИ-ПРОЕКТ </w:t>
      </w:r>
    </w:p>
    <w:p w:rsidR="002F5490" w:rsidRPr="002F5490" w:rsidRDefault="002F5490" w:rsidP="002F5490">
      <w:pPr>
        <w:rPr>
          <w:color w:val="FFC000"/>
          <w:sz w:val="72"/>
          <w:szCs w:val="72"/>
        </w:rPr>
      </w:pPr>
      <w:r>
        <w:rPr>
          <w:color w:val="FFC000"/>
          <w:sz w:val="72"/>
          <w:szCs w:val="72"/>
        </w:rPr>
        <w:t>«НЕДЕЛЯ ИГРЫ И ИГРУШКИ»</w:t>
      </w:r>
    </w:p>
    <w:p w:rsidR="002F5490" w:rsidRDefault="002F5490" w:rsidP="002F5490">
      <w:pPr>
        <w:rPr>
          <w:color w:val="FFC000"/>
          <w:sz w:val="72"/>
          <w:szCs w:val="72"/>
        </w:rPr>
      </w:pPr>
      <w:r>
        <w:rPr>
          <w:noProof/>
          <w:color w:val="FFC000"/>
          <w:sz w:val="72"/>
          <w:szCs w:val="72"/>
          <w:lang w:eastAsia="ru-RU"/>
        </w:rPr>
        <w:drawing>
          <wp:inline distT="0" distB="0" distL="0" distR="0">
            <wp:extent cx="5940425" cy="3936365"/>
            <wp:effectExtent l="0" t="0" r="0" b="0"/>
            <wp:docPr id="2" name="Рисунок 1" descr="Рисуно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490" w:rsidRDefault="002F5490" w:rsidP="002F5490">
      <w:pPr>
        <w:rPr>
          <w:sz w:val="72"/>
          <w:szCs w:val="72"/>
        </w:rPr>
      </w:pPr>
    </w:p>
    <w:p w:rsidR="002F5490" w:rsidRDefault="002F5490" w:rsidP="002F5490">
      <w:pPr>
        <w:ind w:left="2124"/>
        <w:rPr>
          <w:color w:val="FF0000"/>
          <w:sz w:val="72"/>
          <w:szCs w:val="72"/>
        </w:rPr>
      </w:pPr>
      <w:r>
        <w:rPr>
          <w:color w:val="FF0000"/>
          <w:sz w:val="72"/>
          <w:szCs w:val="72"/>
        </w:rPr>
        <w:t>«НЕПОСЕДЫ»</w:t>
      </w:r>
    </w:p>
    <w:p w:rsidR="009F2F7C" w:rsidRDefault="002F5490" w:rsidP="002F5490">
      <w:pPr>
        <w:tabs>
          <w:tab w:val="left" w:pos="5565"/>
        </w:tabs>
        <w:rPr>
          <w:sz w:val="44"/>
          <w:szCs w:val="44"/>
        </w:rPr>
      </w:pPr>
      <w:r>
        <w:rPr>
          <w:sz w:val="72"/>
          <w:szCs w:val="72"/>
        </w:rPr>
        <w:tab/>
      </w:r>
    </w:p>
    <w:p w:rsidR="009F2F7C" w:rsidRDefault="009F2F7C" w:rsidP="009F2F7C">
      <w:pPr>
        <w:rPr>
          <w:sz w:val="44"/>
          <w:szCs w:val="44"/>
        </w:rPr>
      </w:pPr>
      <w:r>
        <w:rPr>
          <w:sz w:val="44"/>
          <w:szCs w:val="44"/>
        </w:rPr>
        <w:t xml:space="preserve">               </w:t>
      </w:r>
    </w:p>
    <w:p w:rsidR="00FA406F" w:rsidRPr="009F2F7C" w:rsidRDefault="009F2F7C" w:rsidP="009F2F7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8490"/>
        </w:tabs>
        <w:rPr>
          <w:color w:val="0070C0"/>
          <w:sz w:val="44"/>
          <w:szCs w:val="44"/>
        </w:rPr>
      </w:pP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>
        <w:rPr>
          <w:sz w:val="44"/>
          <w:szCs w:val="44"/>
        </w:rPr>
        <w:tab/>
      </w:r>
      <w:r w:rsidRPr="009F2F7C">
        <w:rPr>
          <w:color w:val="0070C0"/>
          <w:sz w:val="44"/>
          <w:szCs w:val="44"/>
        </w:rPr>
        <w:tab/>
        <w:t>ТОЛАСОВА А.Р.</w:t>
      </w:r>
      <w:r w:rsidRPr="009F2F7C">
        <w:rPr>
          <w:color w:val="0070C0"/>
          <w:sz w:val="44"/>
          <w:szCs w:val="44"/>
        </w:rPr>
        <w:tab/>
      </w:r>
      <w:r w:rsidRPr="009F2F7C">
        <w:rPr>
          <w:color w:val="0070C0"/>
          <w:sz w:val="44"/>
          <w:szCs w:val="44"/>
        </w:rPr>
        <w:tab/>
      </w:r>
      <w:r w:rsidRPr="009F2F7C">
        <w:rPr>
          <w:color w:val="0070C0"/>
          <w:sz w:val="44"/>
          <w:szCs w:val="44"/>
        </w:rPr>
        <w:tab/>
      </w:r>
      <w:r w:rsidRPr="009F2F7C">
        <w:rPr>
          <w:color w:val="0070C0"/>
          <w:sz w:val="44"/>
          <w:szCs w:val="44"/>
        </w:rPr>
        <w:tab/>
      </w:r>
      <w:r w:rsidRPr="009F2F7C">
        <w:rPr>
          <w:color w:val="0070C0"/>
          <w:sz w:val="44"/>
          <w:szCs w:val="44"/>
        </w:rPr>
        <w:tab/>
      </w:r>
      <w:r w:rsidRPr="009F2F7C">
        <w:rPr>
          <w:color w:val="0070C0"/>
          <w:sz w:val="44"/>
          <w:szCs w:val="44"/>
        </w:rPr>
        <w:tab/>
      </w:r>
      <w:r w:rsidRPr="009F2F7C">
        <w:rPr>
          <w:color w:val="0070C0"/>
          <w:sz w:val="44"/>
          <w:szCs w:val="44"/>
        </w:rPr>
        <w:tab/>
      </w:r>
      <w:r w:rsidRPr="009F2F7C">
        <w:rPr>
          <w:color w:val="0070C0"/>
          <w:sz w:val="44"/>
          <w:szCs w:val="44"/>
        </w:rPr>
        <w:tab/>
      </w:r>
      <w:r w:rsidRPr="009F2F7C">
        <w:rPr>
          <w:color w:val="0070C0"/>
          <w:sz w:val="44"/>
          <w:szCs w:val="44"/>
        </w:rPr>
        <w:tab/>
      </w:r>
      <w:r w:rsidRPr="009F2F7C">
        <w:rPr>
          <w:color w:val="0070C0"/>
          <w:sz w:val="44"/>
          <w:szCs w:val="44"/>
        </w:rPr>
        <w:tab/>
      </w:r>
      <w:r w:rsidRPr="009F2F7C">
        <w:rPr>
          <w:color w:val="0070C0"/>
          <w:sz w:val="44"/>
          <w:szCs w:val="44"/>
        </w:rPr>
        <w:tab/>
        <w:t>РАХМАТУЛЛАЕВА М. Н.</w:t>
      </w:r>
    </w:p>
    <w:p w:rsidR="009F2F7C" w:rsidRDefault="009F2F7C" w:rsidP="009F2F7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8490"/>
        </w:tabs>
        <w:rPr>
          <w:color w:val="0070C0"/>
          <w:sz w:val="44"/>
          <w:szCs w:val="44"/>
        </w:rPr>
      </w:pPr>
      <w:r w:rsidRPr="009F2F7C">
        <w:rPr>
          <w:b/>
          <w:bCs/>
          <w:i/>
          <w:iCs/>
          <w:color w:val="0070C0"/>
          <w:sz w:val="44"/>
          <w:szCs w:val="44"/>
        </w:rPr>
        <w:lastRenderedPageBreak/>
        <w:t>Игра – это особый вид активности ребенка, позволяющий ему в безопасной ситуации накапливать свой эмоциональный и социальный опыт, получать знания и совершенствовать имеющиеся навыки. Игра – основной источник радости.</w:t>
      </w:r>
    </w:p>
    <w:p w:rsidR="00ED4A58" w:rsidRDefault="00ED4A58" w:rsidP="009F2F7C">
      <w:pPr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4898006" cy="4201064"/>
            <wp:effectExtent l="19050" t="0" r="0" b="0"/>
            <wp:docPr id="4" name="Рисунок 3" descr="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8006" cy="420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A58" w:rsidRDefault="00ED4A58" w:rsidP="00ED4A58">
      <w:pPr>
        <w:rPr>
          <w:sz w:val="44"/>
          <w:szCs w:val="44"/>
        </w:rPr>
      </w:pPr>
    </w:p>
    <w:p w:rsidR="00ED4A58" w:rsidRDefault="00ED4A58" w:rsidP="00ED4A58">
      <w:pPr>
        <w:tabs>
          <w:tab w:val="left" w:pos="1073"/>
        </w:tabs>
        <w:rPr>
          <w:sz w:val="44"/>
          <w:szCs w:val="44"/>
        </w:rPr>
      </w:pPr>
      <w:r>
        <w:rPr>
          <w:sz w:val="44"/>
          <w:szCs w:val="44"/>
        </w:rPr>
        <w:lastRenderedPageBreak/>
        <w:tab/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A58" w:rsidRPr="00487709" w:rsidRDefault="00ED4A58" w:rsidP="00ED4A58">
      <w:pPr>
        <w:tabs>
          <w:tab w:val="left" w:pos="1589"/>
        </w:tabs>
        <w:rPr>
          <w:color w:val="0070C0"/>
          <w:sz w:val="44"/>
          <w:szCs w:val="44"/>
        </w:rPr>
      </w:pPr>
      <w:r>
        <w:rPr>
          <w:sz w:val="44"/>
          <w:szCs w:val="44"/>
        </w:rPr>
        <w:tab/>
      </w:r>
      <w:r w:rsidRPr="00487709">
        <w:rPr>
          <w:b/>
          <w:bCs/>
          <w:color w:val="0070C0"/>
          <w:sz w:val="44"/>
          <w:szCs w:val="44"/>
        </w:rPr>
        <w:t xml:space="preserve">    Детская игра это:</w:t>
      </w:r>
      <w:r w:rsidRPr="00487709">
        <w:rPr>
          <w:b/>
          <w:bCs/>
          <w:color w:val="0070C0"/>
          <w:sz w:val="44"/>
          <w:szCs w:val="44"/>
        </w:rPr>
        <w:br/>
      </w:r>
      <w:r w:rsidRPr="00487709">
        <w:rPr>
          <w:b/>
          <w:bCs/>
          <w:i/>
          <w:iCs/>
          <w:color w:val="0070C0"/>
          <w:sz w:val="44"/>
          <w:szCs w:val="44"/>
        </w:rPr>
        <w:t xml:space="preserve">Один из основных факторов развития ребенка; </w:t>
      </w:r>
    </w:p>
    <w:p w:rsidR="009F2F7C" w:rsidRDefault="00ED4A58" w:rsidP="00ED4A58">
      <w:pPr>
        <w:tabs>
          <w:tab w:val="left" w:pos="1589"/>
        </w:tabs>
        <w:rPr>
          <w:b/>
          <w:bCs/>
          <w:i/>
          <w:iCs/>
          <w:sz w:val="44"/>
          <w:szCs w:val="44"/>
        </w:rPr>
      </w:pPr>
      <w:r w:rsidRPr="00487709">
        <w:rPr>
          <w:b/>
          <w:bCs/>
          <w:i/>
          <w:iCs/>
          <w:color w:val="0070C0"/>
          <w:sz w:val="44"/>
          <w:szCs w:val="44"/>
        </w:rPr>
        <w:br/>
        <w:t xml:space="preserve">1. Способ приобщения ребенка к миру культуры; </w:t>
      </w:r>
      <w:r w:rsidRPr="00487709">
        <w:rPr>
          <w:b/>
          <w:bCs/>
          <w:i/>
          <w:iCs/>
          <w:color w:val="0070C0"/>
          <w:sz w:val="44"/>
          <w:szCs w:val="44"/>
        </w:rPr>
        <w:br/>
        <w:t xml:space="preserve">2. Щадящая форма обучения ребенка жизненно важным умениям; </w:t>
      </w:r>
      <w:r w:rsidRPr="00487709">
        <w:rPr>
          <w:b/>
          <w:bCs/>
          <w:i/>
          <w:iCs/>
          <w:color w:val="0070C0"/>
          <w:sz w:val="44"/>
          <w:szCs w:val="44"/>
        </w:rPr>
        <w:br/>
        <w:t xml:space="preserve">3. Способ ознакомления ребенка с широким спектром видов человеческой деятельности; </w:t>
      </w:r>
      <w:r w:rsidRPr="00487709">
        <w:rPr>
          <w:b/>
          <w:bCs/>
          <w:i/>
          <w:iCs/>
          <w:color w:val="0070C0"/>
          <w:sz w:val="44"/>
          <w:szCs w:val="44"/>
        </w:rPr>
        <w:br/>
      </w:r>
      <w:r w:rsidRPr="00487709">
        <w:rPr>
          <w:b/>
          <w:bCs/>
          <w:i/>
          <w:iCs/>
          <w:color w:val="0070C0"/>
          <w:sz w:val="44"/>
          <w:szCs w:val="44"/>
        </w:rPr>
        <w:lastRenderedPageBreak/>
        <w:t xml:space="preserve">4. Способ мягкого корректирования поведения ребенка; </w:t>
      </w:r>
      <w:r w:rsidRPr="00487709">
        <w:rPr>
          <w:b/>
          <w:bCs/>
          <w:i/>
          <w:iCs/>
          <w:color w:val="0070C0"/>
          <w:sz w:val="44"/>
          <w:szCs w:val="44"/>
        </w:rPr>
        <w:br/>
        <w:t xml:space="preserve">5. Деликатное диагностирование уровня развития разнообразных способностей ребенка; </w:t>
      </w:r>
      <w:r w:rsidRPr="00487709">
        <w:rPr>
          <w:b/>
          <w:bCs/>
          <w:i/>
          <w:iCs/>
          <w:color w:val="0070C0"/>
          <w:sz w:val="44"/>
          <w:szCs w:val="44"/>
        </w:rPr>
        <w:br/>
        <w:t xml:space="preserve">6. Форма социально-психологического тренинга; </w:t>
      </w:r>
      <w:r w:rsidRPr="00487709">
        <w:rPr>
          <w:b/>
          <w:bCs/>
          <w:i/>
          <w:iCs/>
          <w:color w:val="0070C0"/>
          <w:sz w:val="44"/>
          <w:szCs w:val="44"/>
        </w:rPr>
        <w:br/>
        <w:t xml:space="preserve">7. Способ психолого-педагогической помощи ребенку в решении реальных жизненных проблем; </w:t>
      </w:r>
      <w:r w:rsidRPr="00487709">
        <w:rPr>
          <w:b/>
          <w:bCs/>
          <w:i/>
          <w:iCs/>
          <w:color w:val="0070C0"/>
          <w:sz w:val="44"/>
          <w:szCs w:val="44"/>
        </w:rPr>
        <w:br/>
        <w:t>8. Наиболее простой способ формирования дружеских отношений между детьми</w:t>
      </w:r>
      <w:r w:rsidRPr="00ED4A58">
        <w:rPr>
          <w:b/>
          <w:bCs/>
          <w:i/>
          <w:iCs/>
          <w:sz w:val="44"/>
          <w:szCs w:val="44"/>
        </w:rPr>
        <w:t>.</w:t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6" name="Рисунок 5" descr="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B51" w:rsidRDefault="00ED4A58" w:rsidP="00ED4A58">
      <w:pPr>
        <w:tabs>
          <w:tab w:val="left" w:pos="1589"/>
        </w:tabs>
        <w:rPr>
          <w:color w:val="FF0000"/>
          <w:sz w:val="44"/>
          <w:szCs w:val="44"/>
        </w:rPr>
      </w:pPr>
      <w:r w:rsidRPr="00ED4A58">
        <w:rPr>
          <w:b/>
          <w:bCs/>
          <w:i/>
          <w:iCs/>
          <w:color w:val="FF0000"/>
          <w:sz w:val="44"/>
          <w:szCs w:val="44"/>
        </w:rPr>
        <w:lastRenderedPageBreak/>
        <w:t>Игра – не пустая забава. Она необходима для счастья детей, для их правильного здоровья</w:t>
      </w:r>
    </w:p>
    <w:p w:rsidR="00DD5B51" w:rsidRDefault="00DD5B51" w:rsidP="00DD5B51">
      <w:pPr>
        <w:rPr>
          <w:sz w:val="44"/>
          <w:szCs w:val="44"/>
        </w:rPr>
      </w:pPr>
      <w:r w:rsidRPr="00DD5B51">
        <w:rPr>
          <w:sz w:val="44"/>
          <w:szCs w:val="44"/>
        </w:rPr>
        <w:drawing>
          <wp:inline distT="0" distB="0" distL="0" distR="0">
            <wp:extent cx="3716188" cy="2449902"/>
            <wp:effectExtent l="19050" t="0" r="0" b="0"/>
            <wp:docPr id="8" name="Рисунок 6" descr="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6188" cy="244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B51" w:rsidRDefault="00DD5B51" w:rsidP="00DD5B51">
      <w:pPr>
        <w:tabs>
          <w:tab w:val="left" w:pos="1522"/>
        </w:tabs>
        <w:rPr>
          <w:sz w:val="44"/>
          <w:szCs w:val="44"/>
        </w:rPr>
      </w:pPr>
      <w:r>
        <w:rPr>
          <w:sz w:val="44"/>
          <w:szCs w:val="44"/>
        </w:rPr>
        <w:tab/>
      </w:r>
    </w:p>
    <w:p w:rsidR="00ED4A58" w:rsidRDefault="00DD5B51" w:rsidP="00DD5B51">
      <w:pPr>
        <w:tabs>
          <w:tab w:val="left" w:pos="1522"/>
        </w:tabs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4043991" cy="2984740"/>
            <wp:effectExtent l="19050" t="0" r="0" b="0"/>
            <wp:docPr id="10" name="Рисунок 9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0377" cy="298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5B51" w:rsidRPr="00DD5B51" w:rsidRDefault="00DD5B51" w:rsidP="00DD5B51">
      <w:pPr>
        <w:tabs>
          <w:tab w:val="left" w:pos="1522"/>
        </w:tabs>
        <w:rPr>
          <w:sz w:val="44"/>
          <w:szCs w:val="44"/>
        </w:rPr>
      </w:pPr>
      <w:r w:rsidRPr="00487709">
        <w:rPr>
          <w:b/>
          <w:bCs/>
          <w:i/>
          <w:iCs/>
          <w:color w:val="FF0000"/>
          <w:sz w:val="44"/>
          <w:szCs w:val="44"/>
        </w:rPr>
        <w:t>Дети очень любят играть. На площадке, на улице, во дворе всегда можно увидеть ребятишек, которые скачут на конях, сделанных из палок, пускают по канавкам самодельные пароходы, пекут пироги из песка.</w:t>
      </w:r>
      <w:r w:rsidRPr="00DD5B51">
        <w:rPr>
          <w:b/>
          <w:bCs/>
          <w:i/>
          <w:iCs/>
          <w:sz w:val="44"/>
          <w:szCs w:val="44"/>
        </w:rPr>
        <w:t xml:space="preserve"> </w:t>
      </w:r>
      <w:r w:rsidRPr="00DD5B51">
        <w:rPr>
          <w:b/>
          <w:bCs/>
          <w:color w:val="FF0000"/>
          <w:sz w:val="40"/>
          <w:szCs w:val="40"/>
        </w:rPr>
        <w:lastRenderedPageBreak/>
        <w:t>Игра – ведущая деятельность  дошкольника</w:t>
      </w:r>
      <w:r w:rsidRPr="00DD5B51">
        <w:rPr>
          <w:b/>
          <w:bCs/>
          <w:color w:val="FF0000"/>
          <w:sz w:val="36"/>
          <w:szCs w:val="36"/>
        </w:rPr>
        <w:br/>
        <w:t xml:space="preserve">  </w:t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3172723" cy="3450566"/>
            <wp:effectExtent l="19050" t="0" r="8627" b="0"/>
            <wp:docPr id="11" name="Рисунок 10" descr="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4807" cy="3452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000" w:rsidRPr="00487709" w:rsidRDefault="00487709" w:rsidP="00DD5B51">
      <w:pPr>
        <w:numPr>
          <w:ilvl w:val="0"/>
          <w:numId w:val="1"/>
        </w:numPr>
        <w:tabs>
          <w:tab w:val="clear" w:pos="360"/>
          <w:tab w:val="num" w:pos="720"/>
          <w:tab w:val="left" w:pos="1522"/>
        </w:tabs>
        <w:rPr>
          <w:color w:val="FF0000"/>
          <w:sz w:val="44"/>
          <w:szCs w:val="44"/>
        </w:rPr>
      </w:pPr>
      <w:r w:rsidRPr="00487709">
        <w:rPr>
          <w:b/>
          <w:bCs/>
          <w:color w:val="FF0000"/>
          <w:sz w:val="44"/>
          <w:szCs w:val="44"/>
        </w:rPr>
        <w:t xml:space="preserve">В играх </w:t>
      </w:r>
      <w:r w:rsidR="004A48B2" w:rsidRPr="00487709">
        <w:rPr>
          <w:b/>
          <w:bCs/>
          <w:color w:val="FF0000"/>
          <w:sz w:val="44"/>
          <w:szCs w:val="44"/>
        </w:rPr>
        <w:t xml:space="preserve"> дошкольного возраста проявляются первые ростки дружбы, начинаются общие переживания, отк</w:t>
      </w:r>
      <w:r w:rsidR="004A48B2" w:rsidRPr="00487709">
        <w:rPr>
          <w:b/>
          <w:bCs/>
          <w:color w:val="FF0000"/>
          <w:sz w:val="44"/>
          <w:szCs w:val="44"/>
        </w:rPr>
        <w:t xml:space="preserve">рываются большие возможности для воспитания таких качеств как доброжелательность, вежливость. Заботливость, любовь к ближнему. </w:t>
      </w:r>
    </w:p>
    <w:p w:rsidR="00DD5B51" w:rsidRPr="00A42D1A" w:rsidRDefault="00A42D1A" w:rsidP="00487709">
      <w:pPr>
        <w:tabs>
          <w:tab w:val="left" w:pos="2377"/>
        </w:tabs>
        <w:rPr>
          <w:color w:val="0070C0"/>
          <w:sz w:val="44"/>
          <w:szCs w:val="44"/>
        </w:rPr>
      </w:pPr>
      <w:r w:rsidRPr="00A42D1A">
        <w:rPr>
          <w:b/>
          <w:bCs/>
          <w:color w:val="0070C0"/>
          <w:sz w:val="44"/>
          <w:szCs w:val="44"/>
        </w:rPr>
        <w:t>День музыкальных игр и музыкальных игрушек</w:t>
      </w:r>
    </w:p>
    <w:p w:rsidR="00A42D1A" w:rsidRPr="00A42D1A" w:rsidRDefault="00A42D1A" w:rsidP="00A42D1A">
      <w:pPr>
        <w:tabs>
          <w:tab w:val="left" w:pos="2377"/>
        </w:tabs>
        <w:rPr>
          <w:color w:val="0070C0"/>
          <w:sz w:val="44"/>
          <w:szCs w:val="44"/>
        </w:rPr>
      </w:pPr>
      <w:r w:rsidRPr="00A42D1A">
        <w:rPr>
          <w:color w:val="0070C0"/>
          <w:sz w:val="44"/>
          <w:szCs w:val="44"/>
        </w:rPr>
        <w:t xml:space="preserve">   </w:t>
      </w:r>
      <w:r w:rsidRPr="00A42D1A">
        <w:rPr>
          <w:b/>
          <w:bCs/>
          <w:i/>
          <w:iCs/>
          <w:color w:val="0070C0"/>
          <w:sz w:val="44"/>
          <w:szCs w:val="44"/>
        </w:rPr>
        <w:t xml:space="preserve">Существует множество музыкальных игр, благодаря которым у дошкольников развивается образное мышление: то они представляют маленького зайчика, услышав задорную мелодию, то выходит голодный </w:t>
      </w:r>
      <w:r w:rsidRPr="00A42D1A">
        <w:rPr>
          <w:b/>
          <w:bCs/>
          <w:i/>
          <w:iCs/>
          <w:color w:val="0070C0"/>
          <w:sz w:val="44"/>
          <w:szCs w:val="44"/>
        </w:rPr>
        <w:lastRenderedPageBreak/>
        <w:t>волк, и музыка подаёт детям сигнал о том, что пора «бежать в укрытие». Таким образом, музыкальный слух улучшается, дети более сосредоточенно вслушиваются в изменения музыки, и если у них есть стимул выиграть, тогда музыкальные игры им приносят массу положительных, необходимых каждому ребенку, эмоций.</w:t>
      </w:r>
    </w:p>
    <w:p w:rsidR="00487709" w:rsidRDefault="00A42D1A" w:rsidP="00487709">
      <w:pPr>
        <w:tabs>
          <w:tab w:val="left" w:pos="2377"/>
        </w:tabs>
        <w:rPr>
          <w:sz w:val="44"/>
          <w:szCs w:val="44"/>
        </w:rPr>
      </w:pPr>
      <w:r>
        <w:rPr>
          <w:noProof/>
          <w:sz w:val="44"/>
          <w:szCs w:val="44"/>
          <w:lang w:eastAsia="ru-RU"/>
        </w:rPr>
        <w:drawing>
          <wp:inline distT="0" distB="0" distL="0" distR="0">
            <wp:extent cx="3048000" cy="2286000"/>
            <wp:effectExtent l="19050" t="0" r="0" b="0"/>
            <wp:docPr id="32" name="Рисунок 31" descr="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09" w:rsidRDefault="00A42D1A" w:rsidP="00A42D1A">
      <w:pPr>
        <w:tabs>
          <w:tab w:val="left" w:pos="3152"/>
        </w:tabs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noProof/>
          <w:sz w:val="44"/>
          <w:szCs w:val="44"/>
          <w:lang w:eastAsia="ru-RU"/>
        </w:rPr>
        <w:drawing>
          <wp:inline distT="0" distB="0" distL="0" distR="0">
            <wp:extent cx="3048000" cy="2286000"/>
            <wp:effectExtent l="19050" t="0" r="0" b="0"/>
            <wp:docPr id="35" name="Рисунок 34" descr="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709" w:rsidRDefault="00487709" w:rsidP="00487709">
      <w:pPr>
        <w:tabs>
          <w:tab w:val="left" w:pos="2377"/>
        </w:tabs>
        <w:rPr>
          <w:sz w:val="44"/>
          <w:szCs w:val="44"/>
        </w:rPr>
      </w:pPr>
    </w:p>
    <w:p w:rsidR="00487709" w:rsidRDefault="00487709" w:rsidP="00487709">
      <w:pPr>
        <w:tabs>
          <w:tab w:val="left" w:pos="2377"/>
        </w:tabs>
        <w:rPr>
          <w:sz w:val="44"/>
          <w:szCs w:val="44"/>
        </w:rPr>
      </w:pPr>
    </w:p>
    <w:p w:rsidR="00000000" w:rsidRPr="00487709" w:rsidRDefault="00487709" w:rsidP="00945B20">
      <w:pPr>
        <w:tabs>
          <w:tab w:val="left" w:pos="2377"/>
        </w:tabs>
        <w:rPr>
          <w:color w:val="FF0000"/>
          <w:sz w:val="48"/>
          <w:szCs w:val="48"/>
        </w:rPr>
      </w:pPr>
      <w:r>
        <w:rPr>
          <w:sz w:val="44"/>
          <w:szCs w:val="44"/>
        </w:rPr>
        <w:lastRenderedPageBreak/>
        <w:tab/>
      </w:r>
    </w:p>
    <w:p w:rsidR="00FA099A" w:rsidRDefault="00FA099A" w:rsidP="00487709">
      <w:pPr>
        <w:rPr>
          <w:color w:val="00B0F0"/>
          <w:sz w:val="48"/>
          <w:szCs w:val="48"/>
        </w:rPr>
      </w:pPr>
    </w:p>
    <w:p w:rsidR="00945B20" w:rsidRDefault="00FA099A" w:rsidP="00FA099A">
      <w:pPr>
        <w:tabs>
          <w:tab w:val="left" w:pos="1141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FA099A" w:rsidRDefault="00FA099A" w:rsidP="00FA099A">
      <w:pPr>
        <w:tabs>
          <w:tab w:val="left" w:pos="1141"/>
        </w:tabs>
        <w:rPr>
          <w:sz w:val="48"/>
          <w:szCs w:val="48"/>
        </w:rPr>
      </w:pPr>
    </w:p>
    <w:p w:rsidR="00FA099A" w:rsidRDefault="00FA099A" w:rsidP="00FA099A">
      <w:pPr>
        <w:tabs>
          <w:tab w:val="left" w:pos="1141"/>
        </w:tabs>
        <w:rPr>
          <w:sz w:val="48"/>
          <w:szCs w:val="48"/>
        </w:rPr>
      </w:pPr>
    </w:p>
    <w:p w:rsidR="00FA099A" w:rsidRPr="00F50C18" w:rsidRDefault="00F50C18" w:rsidP="00FA099A">
      <w:pPr>
        <w:tabs>
          <w:tab w:val="left" w:pos="2255"/>
        </w:tabs>
        <w:rPr>
          <w:color w:val="FF0000"/>
          <w:sz w:val="48"/>
          <w:szCs w:val="48"/>
        </w:rPr>
      </w:pPr>
      <w:r>
        <w:rPr>
          <w:noProof/>
          <w:color w:val="0070C0"/>
          <w:sz w:val="48"/>
          <w:szCs w:val="4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68955" cy="3035935"/>
            <wp:effectExtent l="19050" t="0" r="0" b="0"/>
            <wp:wrapSquare wrapText="bothSides"/>
            <wp:docPr id="19" name="Рисунок 18" descr="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099A">
        <w:rPr>
          <w:color w:val="0070C0"/>
          <w:sz w:val="48"/>
          <w:szCs w:val="48"/>
        </w:rPr>
        <w:tab/>
      </w:r>
      <w:r w:rsidRPr="00F50C18">
        <w:rPr>
          <w:color w:val="FF0000"/>
          <w:sz w:val="48"/>
          <w:szCs w:val="48"/>
        </w:rPr>
        <w:t>ТЕАТР</w:t>
      </w:r>
    </w:p>
    <w:p w:rsidR="00000000" w:rsidRPr="00FA099A" w:rsidRDefault="004A48B2" w:rsidP="00FA099A">
      <w:pPr>
        <w:numPr>
          <w:ilvl w:val="0"/>
          <w:numId w:val="4"/>
        </w:numPr>
        <w:rPr>
          <w:color w:val="FF0000"/>
          <w:sz w:val="48"/>
          <w:szCs w:val="48"/>
        </w:rPr>
      </w:pPr>
      <w:r w:rsidRPr="00FA099A">
        <w:rPr>
          <w:b/>
          <w:bCs/>
          <w:color w:val="FF0000"/>
          <w:sz w:val="48"/>
          <w:szCs w:val="48"/>
          <w:u w:val="single"/>
        </w:rPr>
        <w:t xml:space="preserve">Театр </w:t>
      </w:r>
      <w:proofErr w:type="gramStart"/>
      <w:r w:rsidRPr="00FA099A">
        <w:rPr>
          <w:b/>
          <w:bCs/>
          <w:color w:val="FF0000"/>
          <w:sz w:val="48"/>
          <w:szCs w:val="48"/>
          <w:u w:val="single"/>
        </w:rPr>
        <w:t>–э</w:t>
      </w:r>
      <w:proofErr w:type="gramEnd"/>
      <w:r w:rsidRPr="00FA099A">
        <w:rPr>
          <w:b/>
          <w:bCs/>
          <w:color w:val="FF0000"/>
          <w:sz w:val="48"/>
          <w:szCs w:val="48"/>
          <w:u w:val="single"/>
        </w:rPr>
        <w:t>то волшебный  край , в котором ребёнок радуется, играя.</w:t>
      </w:r>
    </w:p>
    <w:p w:rsidR="00E7250B" w:rsidRDefault="004A48B2" w:rsidP="00FA099A">
      <w:pPr>
        <w:numPr>
          <w:ilvl w:val="0"/>
          <w:numId w:val="4"/>
        </w:numPr>
        <w:rPr>
          <w:color w:val="FF0000"/>
          <w:sz w:val="48"/>
          <w:szCs w:val="48"/>
        </w:rPr>
      </w:pPr>
      <w:r w:rsidRPr="00FA099A">
        <w:rPr>
          <w:b/>
          <w:bCs/>
          <w:color w:val="FF0000"/>
          <w:sz w:val="48"/>
          <w:szCs w:val="48"/>
        </w:rPr>
        <w:t xml:space="preserve">  Воспитывает  умение взаимодействовать друг с другом в </w:t>
      </w:r>
      <w:r w:rsidRPr="00E7250B">
        <w:rPr>
          <w:b/>
          <w:bCs/>
          <w:color w:val="FF0000"/>
          <w:sz w:val="48"/>
          <w:szCs w:val="48"/>
        </w:rPr>
        <w:t xml:space="preserve">процессе подготовки и проведении </w:t>
      </w:r>
      <w:r w:rsidR="00FA099A" w:rsidRPr="00E7250B">
        <w:rPr>
          <w:color w:val="FF0000"/>
          <w:sz w:val="48"/>
          <w:szCs w:val="48"/>
        </w:rPr>
        <w:br w:type="textWrapping" w:clear="all"/>
      </w:r>
      <w:r w:rsidR="00E7250B" w:rsidRPr="00E7250B">
        <w:rPr>
          <w:color w:val="FF0000"/>
          <w:sz w:val="48"/>
          <w:szCs w:val="48"/>
        </w:rPr>
        <w:t>инсценировки</w:t>
      </w:r>
    </w:p>
    <w:p w:rsidR="00FA099A" w:rsidRDefault="00E7250B" w:rsidP="00E7250B">
      <w:pPr>
        <w:ind w:firstLine="708"/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3962400" cy="4038600"/>
            <wp:effectExtent l="19050" t="0" r="0" b="0"/>
            <wp:docPr id="22" name="Рисунок 21" descr="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3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50B" w:rsidRDefault="00E7250B" w:rsidP="00E7250B">
      <w:pPr>
        <w:ind w:firstLine="708"/>
        <w:rPr>
          <w:color w:val="FF0000"/>
          <w:sz w:val="48"/>
          <w:szCs w:val="48"/>
        </w:rPr>
      </w:pPr>
      <w:r w:rsidRPr="00E7250B">
        <w:rPr>
          <w:color w:val="FF0000"/>
          <w:sz w:val="48"/>
          <w:szCs w:val="48"/>
        </w:rPr>
        <w:t>Экскурсия в театральную студию</w:t>
      </w:r>
    </w:p>
    <w:p w:rsidR="00E7250B" w:rsidRDefault="00E7250B" w:rsidP="00E7250B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5036029" cy="3407434"/>
            <wp:effectExtent l="19050" t="0" r="0" b="0"/>
            <wp:docPr id="23" name="Рисунок 22" descr="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182" cy="3411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50B" w:rsidRDefault="00E7250B" w:rsidP="00E7250B">
      <w:pPr>
        <w:rPr>
          <w:sz w:val="48"/>
          <w:szCs w:val="48"/>
        </w:rPr>
      </w:pPr>
      <w:r>
        <w:rPr>
          <w:noProof/>
          <w:sz w:val="48"/>
          <w:szCs w:val="48"/>
          <w:lang w:eastAsia="ru-RU"/>
        </w:rPr>
        <w:lastRenderedPageBreak/>
        <w:drawing>
          <wp:inline distT="0" distB="0" distL="0" distR="0">
            <wp:extent cx="5080211" cy="4123427"/>
            <wp:effectExtent l="19050" t="0" r="6139" b="0"/>
            <wp:docPr id="24" name="Рисунок 23" descr="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2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696" cy="4127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250B" w:rsidRDefault="00E7250B" w:rsidP="00E7250B">
      <w:pPr>
        <w:rPr>
          <w:sz w:val="48"/>
          <w:szCs w:val="48"/>
        </w:rPr>
      </w:pPr>
    </w:p>
    <w:p w:rsidR="004A5112" w:rsidRPr="003C1012" w:rsidRDefault="00E7250B" w:rsidP="003C1012">
      <w:pPr>
        <w:ind w:left="708" w:firstLine="708"/>
        <w:rPr>
          <w:color w:val="00B0F0"/>
          <w:sz w:val="48"/>
          <w:szCs w:val="48"/>
        </w:rPr>
      </w:pPr>
      <w:r w:rsidRPr="00E7250B">
        <w:rPr>
          <w:color w:val="00B0F0"/>
          <w:sz w:val="48"/>
          <w:szCs w:val="48"/>
        </w:rPr>
        <w:t>В ГОСТЯХ У СКАЗКИ.</w:t>
      </w:r>
      <w:r w:rsidR="004A5112">
        <w:rPr>
          <w:noProof/>
          <w:color w:val="00B0F0"/>
          <w:sz w:val="48"/>
          <w:szCs w:val="48"/>
          <w:lang w:eastAsia="ru-RU"/>
        </w:rPr>
        <w:drawing>
          <wp:inline distT="0" distB="0" distL="0" distR="0">
            <wp:extent cx="4673720" cy="3467819"/>
            <wp:effectExtent l="19050" t="0" r="0" b="0"/>
            <wp:docPr id="27" name="Рисунок 26" descr="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137" cy="3471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1012">
        <w:rPr>
          <w:b/>
          <w:bCs/>
          <w:i/>
          <w:iCs/>
          <w:color w:val="0070C0"/>
          <w:sz w:val="48"/>
          <w:szCs w:val="48"/>
        </w:rPr>
        <w:t xml:space="preserve"> </w:t>
      </w:r>
      <w:r w:rsidR="004A5112" w:rsidRPr="004A5112">
        <w:rPr>
          <w:b/>
          <w:bCs/>
          <w:i/>
          <w:iCs/>
          <w:color w:val="0070C0"/>
          <w:sz w:val="48"/>
          <w:szCs w:val="48"/>
        </w:rPr>
        <w:t xml:space="preserve"> </w:t>
      </w:r>
    </w:p>
    <w:p w:rsidR="004A5112" w:rsidRPr="004A5112" w:rsidRDefault="004A5112" w:rsidP="004A5112">
      <w:pPr>
        <w:tabs>
          <w:tab w:val="left" w:pos="1291"/>
        </w:tabs>
        <w:rPr>
          <w:color w:val="0070C0"/>
          <w:sz w:val="48"/>
          <w:szCs w:val="48"/>
        </w:rPr>
      </w:pPr>
    </w:p>
    <w:p w:rsidR="004A5112" w:rsidRPr="004A5112" w:rsidRDefault="004A5112" w:rsidP="004A5112">
      <w:pPr>
        <w:tabs>
          <w:tab w:val="left" w:pos="1291"/>
        </w:tabs>
        <w:rPr>
          <w:color w:val="0070C0"/>
          <w:sz w:val="48"/>
          <w:szCs w:val="48"/>
        </w:rPr>
      </w:pPr>
    </w:p>
    <w:p w:rsidR="004A5112" w:rsidRPr="004A5112" w:rsidRDefault="004A5112" w:rsidP="004A5112">
      <w:pPr>
        <w:tabs>
          <w:tab w:val="left" w:pos="1291"/>
        </w:tabs>
        <w:rPr>
          <w:color w:val="0070C0"/>
          <w:sz w:val="48"/>
          <w:szCs w:val="48"/>
        </w:rPr>
      </w:pPr>
    </w:p>
    <w:p w:rsidR="004A5112" w:rsidRDefault="004A5112" w:rsidP="004A5112">
      <w:pPr>
        <w:tabs>
          <w:tab w:val="left" w:pos="1291"/>
        </w:tabs>
        <w:rPr>
          <w:sz w:val="48"/>
          <w:szCs w:val="48"/>
        </w:rPr>
      </w:pPr>
    </w:p>
    <w:p w:rsidR="00E7250B" w:rsidRPr="004A5112" w:rsidRDefault="004A5112" w:rsidP="004A5112">
      <w:pPr>
        <w:tabs>
          <w:tab w:val="left" w:pos="1291"/>
        </w:tabs>
        <w:rPr>
          <w:color w:val="0070C0"/>
          <w:sz w:val="48"/>
          <w:szCs w:val="48"/>
        </w:rPr>
      </w:pPr>
      <w:r w:rsidRPr="004A5112">
        <w:rPr>
          <w:b/>
          <w:bCs/>
          <w:i/>
          <w:iCs/>
          <w:color w:val="0070C0"/>
          <w:sz w:val="48"/>
          <w:szCs w:val="48"/>
        </w:rPr>
        <w:t xml:space="preserve"> </w:t>
      </w:r>
    </w:p>
    <w:sectPr w:rsidR="00E7250B" w:rsidRPr="004A5112" w:rsidSect="00FA40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48B2" w:rsidRDefault="004A48B2" w:rsidP="009F2F7C">
      <w:pPr>
        <w:spacing w:after="0" w:line="240" w:lineRule="auto"/>
      </w:pPr>
      <w:r>
        <w:separator/>
      </w:r>
    </w:p>
  </w:endnote>
  <w:endnote w:type="continuationSeparator" w:id="0">
    <w:p w:rsidR="004A48B2" w:rsidRDefault="004A48B2" w:rsidP="009F2F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48B2" w:rsidRDefault="004A48B2" w:rsidP="009F2F7C">
      <w:pPr>
        <w:spacing w:after="0" w:line="240" w:lineRule="auto"/>
      </w:pPr>
      <w:r>
        <w:separator/>
      </w:r>
    </w:p>
  </w:footnote>
  <w:footnote w:type="continuationSeparator" w:id="0">
    <w:p w:rsidR="004A48B2" w:rsidRDefault="004A48B2" w:rsidP="009F2F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CC08F9"/>
    <w:multiLevelType w:val="hybridMultilevel"/>
    <w:tmpl w:val="8508F424"/>
    <w:lvl w:ilvl="0" w:tplc="9720201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D7E0D28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3F833F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F0C6884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68D41E0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B4442EBA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DE0E82A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990471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C87CFB9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>
    <w:nsid w:val="3BAA272B"/>
    <w:multiLevelType w:val="hybridMultilevel"/>
    <w:tmpl w:val="BFB66330"/>
    <w:lvl w:ilvl="0" w:tplc="B16894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FE63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BB2FB4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3A3A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84EF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C898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F6E0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E2EF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E2DB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45242E73"/>
    <w:multiLevelType w:val="hybridMultilevel"/>
    <w:tmpl w:val="441A22F2"/>
    <w:lvl w:ilvl="0" w:tplc="0FCA296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3CACDCA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3FF4ECA8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861661BA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75A0DD96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0CE80F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C3F2C5E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98A4B20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7B9C8C6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3">
    <w:nsid w:val="6F4F7D38"/>
    <w:multiLevelType w:val="hybridMultilevel"/>
    <w:tmpl w:val="59E2AF70"/>
    <w:lvl w:ilvl="0" w:tplc="CCA6AC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40BF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C009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1A19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366A8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37669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BA62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AEC0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4C6D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5490"/>
    <w:rsid w:val="002F5490"/>
    <w:rsid w:val="003C1012"/>
    <w:rsid w:val="00487709"/>
    <w:rsid w:val="004A48B2"/>
    <w:rsid w:val="004A5112"/>
    <w:rsid w:val="00945B20"/>
    <w:rsid w:val="009F2F7C"/>
    <w:rsid w:val="00A42D1A"/>
    <w:rsid w:val="00DD5B51"/>
    <w:rsid w:val="00E7250B"/>
    <w:rsid w:val="00ED4A58"/>
    <w:rsid w:val="00F50C18"/>
    <w:rsid w:val="00FA099A"/>
    <w:rsid w:val="00FA40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406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549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9F2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9F2F7C"/>
  </w:style>
  <w:style w:type="paragraph" w:styleId="a7">
    <w:name w:val="footer"/>
    <w:basedOn w:val="a"/>
    <w:link w:val="a8"/>
    <w:uiPriority w:val="99"/>
    <w:semiHidden/>
    <w:unhideWhenUsed/>
    <w:rsid w:val="009F2F7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9F2F7C"/>
  </w:style>
  <w:style w:type="paragraph" w:styleId="a9">
    <w:name w:val="Normal (Web)"/>
    <w:basedOn w:val="a"/>
    <w:uiPriority w:val="99"/>
    <w:semiHidden/>
    <w:unhideWhenUsed/>
    <w:rsid w:val="00ED4A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30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93462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7791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168309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24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8525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53761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6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7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4357">
          <w:marLeft w:val="547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345</Words>
  <Characters>1968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</dc:creator>
  <cp:lastModifiedBy>h</cp:lastModifiedBy>
  <cp:revision>2</cp:revision>
  <dcterms:created xsi:type="dcterms:W3CDTF">2015-03-24T15:03:00Z</dcterms:created>
  <dcterms:modified xsi:type="dcterms:W3CDTF">2015-03-24T17:02:00Z</dcterms:modified>
</cp:coreProperties>
</file>