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16" w:rsidRDefault="00781804" w:rsidP="00781804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1804">
        <w:rPr>
          <w:rFonts w:ascii="Times New Roman" w:hAnsi="Times New Roman" w:cs="Times New Roman"/>
          <w:sz w:val="28"/>
          <w:szCs w:val="28"/>
        </w:rPr>
        <w:t>Нижнекамское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1804">
        <w:rPr>
          <w:rFonts w:ascii="Times New Roman" w:hAnsi="Times New Roman" w:cs="Times New Roman"/>
          <w:sz w:val="28"/>
          <w:szCs w:val="28"/>
        </w:rPr>
        <w:t>ное бюджетное образовательное учреждение</w:t>
      </w:r>
      <w:r w:rsidRPr="00781804">
        <w:rPr>
          <w:rFonts w:ascii="Times New Roman" w:hAnsi="Times New Roman" w:cs="Times New Roman"/>
          <w:sz w:val="28"/>
          <w:szCs w:val="28"/>
        </w:rPr>
        <w:cr/>
        <w:t>детский сад общеразвивающего вида №11</w:t>
      </w:r>
      <w:r w:rsidRPr="00781804">
        <w:rPr>
          <w:rFonts w:ascii="Times New Roman" w:hAnsi="Times New Roman" w:cs="Times New Roman"/>
          <w:sz w:val="28"/>
          <w:szCs w:val="28"/>
        </w:rPr>
        <w:cr/>
        <w:t>Нижнекамского муниципального района Республики Татарстан</w:t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Pr="00781804">
        <w:rPr>
          <w:rFonts w:ascii="Times New Roman" w:hAnsi="Times New Roman" w:cs="Times New Roman"/>
          <w:sz w:val="28"/>
          <w:szCs w:val="28"/>
        </w:rPr>
        <w:cr/>
      </w:r>
      <w:r w:rsidR="00A17116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781804" w:rsidRPr="00781804" w:rsidRDefault="00A17116" w:rsidP="00781804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81804" w:rsidRPr="00781804">
        <w:rPr>
          <w:rFonts w:ascii="Times New Roman" w:hAnsi="Times New Roman" w:cs="Times New Roman"/>
          <w:b/>
          <w:i/>
          <w:sz w:val="36"/>
          <w:szCs w:val="36"/>
        </w:rPr>
        <w:t>Оформление участка в оздоровительный период</w:t>
      </w:r>
      <w:r w:rsidR="00781804" w:rsidRPr="00781804">
        <w:rPr>
          <w:rFonts w:ascii="Times New Roman" w:hAnsi="Times New Roman" w:cs="Times New Roman"/>
          <w:b/>
          <w:i/>
          <w:sz w:val="36"/>
          <w:szCs w:val="36"/>
        </w:rPr>
        <w:cr/>
      </w:r>
      <w:r w:rsidR="00781804">
        <w:rPr>
          <w:rFonts w:ascii="Times New Roman" w:hAnsi="Times New Roman" w:cs="Times New Roman"/>
          <w:b/>
          <w:i/>
          <w:sz w:val="36"/>
          <w:szCs w:val="36"/>
        </w:rPr>
        <w:t xml:space="preserve">во </w:t>
      </w:r>
      <w:r w:rsidR="00781804" w:rsidRPr="00781804">
        <w:rPr>
          <w:rFonts w:ascii="Times New Roman" w:hAnsi="Times New Roman" w:cs="Times New Roman"/>
          <w:b/>
          <w:i/>
          <w:sz w:val="36"/>
          <w:szCs w:val="36"/>
        </w:rPr>
        <w:t>второй младшей групп</w:t>
      </w:r>
      <w:r w:rsidR="00781804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781804" w:rsidRPr="00781804">
        <w:rPr>
          <w:rFonts w:ascii="Times New Roman" w:hAnsi="Times New Roman" w:cs="Times New Roman"/>
          <w:b/>
          <w:i/>
          <w:sz w:val="36"/>
          <w:szCs w:val="36"/>
        </w:rPr>
        <w:t xml:space="preserve"> №7</w:t>
      </w:r>
      <w:r w:rsidR="00781804" w:rsidRPr="00781804">
        <w:rPr>
          <w:rFonts w:ascii="Times New Roman" w:hAnsi="Times New Roman" w:cs="Times New Roman"/>
          <w:b/>
          <w:i/>
          <w:sz w:val="36"/>
          <w:szCs w:val="36"/>
        </w:rPr>
        <w:cr/>
      </w: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над проектом работали:</w:t>
      </w:r>
      <w:r w:rsidRPr="00781804">
        <w:rPr>
          <w:rFonts w:ascii="Times New Roman" w:hAnsi="Times New Roman" w:cs="Times New Roman"/>
          <w:sz w:val="28"/>
          <w:szCs w:val="28"/>
        </w:rPr>
        <w:cr/>
        <w:t>воспитатель Киселева Т. В.</w:t>
      </w:r>
      <w:r w:rsidRPr="00781804">
        <w:rPr>
          <w:rFonts w:ascii="Times New Roman" w:hAnsi="Times New Roman" w:cs="Times New Roman"/>
          <w:sz w:val="28"/>
          <w:szCs w:val="28"/>
        </w:rPr>
        <w:cr/>
        <w:t>творческая группа род</w:t>
      </w:r>
      <w:r>
        <w:rPr>
          <w:rFonts w:ascii="Times New Roman" w:hAnsi="Times New Roman" w:cs="Times New Roman"/>
          <w:sz w:val="28"/>
          <w:szCs w:val="28"/>
        </w:rPr>
        <w:t>ителей,</w:t>
      </w:r>
      <w:r>
        <w:rPr>
          <w:rFonts w:ascii="Times New Roman" w:hAnsi="Times New Roman" w:cs="Times New Roman"/>
          <w:sz w:val="28"/>
          <w:szCs w:val="28"/>
        </w:rPr>
        <w:cr/>
        <w:t>воспитанники группы №7</w:t>
      </w: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F3" w:rsidRDefault="00781804" w:rsidP="007818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Нижнекамск</w:t>
      </w:r>
      <w:r w:rsidRPr="00781804">
        <w:rPr>
          <w:rFonts w:ascii="Times New Roman" w:hAnsi="Times New Roman" w:cs="Times New Roman"/>
          <w:sz w:val="28"/>
          <w:szCs w:val="28"/>
        </w:rPr>
        <w:cr/>
        <w:t>2015 г.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781804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проекта </w:t>
      </w:r>
      <w:r w:rsidRPr="00781804">
        <w:rPr>
          <w:rFonts w:ascii="Times New Roman" w:hAnsi="Times New Roman" w:cs="Times New Roman"/>
          <w:b/>
          <w:i/>
          <w:sz w:val="28"/>
          <w:szCs w:val="28"/>
        </w:rPr>
        <w:t>«Волшебная лужайка»</w:t>
      </w:r>
      <w:bookmarkEnd w:id="1"/>
    </w:p>
    <w:p w:rsid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781804">
        <w:rPr>
          <w:rFonts w:ascii="Times New Roman" w:hAnsi="Times New Roman" w:cs="Times New Roman"/>
          <w:sz w:val="28"/>
          <w:szCs w:val="28"/>
        </w:rPr>
        <w:t xml:space="preserve"> Социальный, долгосрочный.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81804">
        <w:rPr>
          <w:rFonts w:ascii="Times New Roman" w:hAnsi="Times New Roman" w:cs="Times New Roman"/>
          <w:sz w:val="28"/>
          <w:szCs w:val="28"/>
        </w:rPr>
        <w:t>Организация пространства участка</w:t>
      </w:r>
    </w:p>
    <w:p w:rsid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180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04" w:rsidRDefault="00781804" w:rsidP="007818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Активизация творческого потенциала детей;</w:t>
      </w:r>
    </w:p>
    <w:p w:rsidR="00781804" w:rsidRDefault="00781804" w:rsidP="007818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игр и физического развития детей 4-х лет; </w:t>
      </w:r>
    </w:p>
    <w:p w:rsidR="00781804" w:rsidRPr="00781804" w:rsidRDefault="00781804" w:rsidP="007818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мире; Социализация детей.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1"/>
      <w:r w:rsidRPr="00781804">
        <w:rPr>
          <w:rFonts w:ascii="Times New Roman" w:hAnsi="Times New Roman" w:cs="Times New Roman"/>
          <w:b/>
          <w:i/>
          <w:sz w:val="28"/>
          <w:szCs w:val="28"/>
        </w:rPr>
        <w:t>Состав проектной группы:</w:t>
      </w:r>
      <w:bookmarkEnd w:id="2"/>
    </w:p>
    <w:p w:rsid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 xml:space="preserve">Воспитатель группы №7 Киселева Т.В. </w:t>
      </w:r>
    </w:p>
    <w:p w:rsid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 xml:space="preserve">Творческая группа родителей гр. №7 </w:t>
      </w:r>
    </w:p>
    <w:p w:rsidR="00781804" w:rsidRP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Воспитанники 2 младшей группы №7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2"/>
      <w:r w:rsidRPr="00781804">
        <w:rPr>
          <w:rFonts w:ascii="Times New Roman" w:hAnsi="Times New Roman" w:cs="Times New Roman"/>
          <w:b/>
          <w:i/>
          <w:sz w:val="28"/>
          <w:szCs w:val="28"/>
        </w:rPr>
        <w:t>Распределение:</w:t>
      </w:r>
      <w:bookmarkEnd w:id="3"/>
    </w:p>
    <w:p w:rsidR="00781804" w:rsidRP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Авторы координируют действия участников проекта, подбирают иллюстрированный материал; определяют единую тематику; готовят эскизы участка.</w:t>
      </w:r>
    </w:p>
    <w:p w:rsid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Родители группы принимают активное участие в оздоровлении и постройках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04" w:rsidRPr="00781804" w:rsidRDefault="00781804" w:rsidP="0078180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Обеспечение проектной деятельности:</w:t>
      </w:r>
    </w:p>
    <w:p w:rsidR="00781804" w:rsidRPr="00781804" w:rsidRDefault="00781804" w:rsidP="0078180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Инструменты и материалы</w:t>
      </w:r>
    </w:p>
    <w:p w:rsidR="00781804" w:rsidRPr="00781804" w:rsidRDefault="00781804" w:rsidP="0078180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Атрибуты для детских игр</w:t>
      </w: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804">
        <w:rPr>
          <w:rFonts w:ascii="Times New Roman" w:hAnsi="Times New Roman" w:cs="Times New Roman"/>
          <w:b/>
          <w:i/>
          <w:sz w:val="28"/>
          <w:szCs w:val="28"/>
        </w:rPr>
        <w:t>Метео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81804">
        <w:rPr>
          <w:rFonts w:ascii="Times New Roman" w:hAnsi="Times New Roman" w:cs="Times New Roman"/>
          <w:b/>
          <w:i/>
          <w:sz w:val="28"/>
          <w:szCs w:val="28"/>
        </w:rPr>
        <w:t>бъекты</w:t>
      </w:r>
      <w:proofErr w:type="spellEnd"/>
      <w:r w:rsidRPr="007818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81804">
        <w:rPr>
          <w:rFonts w:ascii="Times New Roman" w:hAnsi="Times New Roman" w:cs="Times New Roman"/>
          <w:sz w:val="28"/>
          <w:szCs w:val="28"/>
        </w:rPr>
        <w:t xml:space="preserve"> Вертушки, песочные наборы, зонты, лопатки, семена, ограждения для клумб, наборы для игр с водой.</w:t>
      </w: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записка:</w:t>
      </w: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МБДОУ №11 стартовал конкурс «Лучший проект участка в оздоровительный период с 1 мая по 30 сентября 2015 года, целью которого является создание благоприятных условий для активного отдыха и развития детей с учетом двигательной активности и развития познавательной деятельности, для полноценного отдыха и организации игровой деятельности в соответствии с возрастом;</w:t>
      </w: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С учетом четкого разграничения границ площадки было принято решение создать сказочный городок в едином стиле, объекты, которого дополняли бы друг друга и создавали единое целое. При этом были безопасны, доступны и красочно оформлены. Расположение всех объектов было спланировано так, чтобы передвижение детей и организация деятельности не были препятствием друг другу.</w:t>
      </w: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Оборудование было решено сконструировать из прочных и безопасных материалов: дерева, резины и круглых железных форм; После совещани</w:t>
      </w:r>
      <w:r w:rsidR="00CD11C6">
        <w:rPr>
          <w:rFonts w:ascii="Times New Roman" w:hAnsi="Times New Roman" w:cs="Times New Roman"/>
          <w:sz w:val="28"/>
          <w:szCs w:val="28"/>
        </w:rPr>
        <w:t>я</w:t>
      </w:r>
      <w:r w:rsidRPr="00781804">
        <w:rPr>
          <w:rFonts w:ascii="Times New Roman" w:hAnsi="Times New Roman" w:cs="Times New Roman"/>
          <w:sz w:val="28"/>
          <w:szCs w:val="28"/>
        </w:rPr>
        <w:t xml:space="preserve"> авторов проекта определили тему «Волшебная лужайка» Составили план- схему расположения объектов, определили график проведения субботников, дифференцировали функциональность, безопасность и доступность каждой постройки.</w:t>
      </w:r>
    </w:p>
    <w:p w:rsid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328"/>
        <w:gridCol w:w="3328"/>
      </w:tblGrid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объекта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Функциональность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«Радуга»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781804">
              <w:rPr>
                <w:rFonts w:ascii="Times New Roman" w:hAnsi="Times New Roman" w:cs="Times New Roman"/>
                <w:sz w:val="28"/>
                <w:szCs w:val="28"/>
              </w:rPr>
              <w:t xml:space="preserve"> ползанье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Металлическая конструкция «Радуга»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«Колобок»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цель, </w:t>
            </w:r>
            <w:proofErr w:type="spellStart"/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 «Колобок»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«Черепаха»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Спрыгивание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«Змея»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Ходьба по прямой, по спирали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Вкопанные колеса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Лабиринт «Тропа»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Прохождение с препятствиями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Деревянные пеньки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«Повозка»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сюжетно-ролевых игр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 «Повозка» с осликом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«Кочки»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Ходьба с равновесием, перешагивание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Земляные валы с цветочным орнаментом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1C6">
              <w:rPr>
                <w:rFonts w:ascii="Times New Roman" w:hAnsi="Times New Roman" w:cs="Times New Roman"/>
                <w:i/>
                <w:sz w:val="28"/>
                <w:szCs w:val="28"/>
              </w:rPr>
              <w:t>«Озеро»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Организация игр с водой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Металлический бассейн</w:t>
            </w:r>
          </w:p>
        </w:tc>
      </w:tr>
      <w:tr w:rsidR="00CD11C6" w:rsidTr="00CD11C6">
        <w:tc>
          <w:tcPr>
            <w:tcW w:w="704" w:type="dxa"/>
          </w:tcPr>
          <w:p w:rsidR="00CD11C6" w:rsidRPr="00781804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D11C6" w:rsidRPr="00CD11C6" w:rsidRDefault="00CD11C6" w:rsidP="00CD11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4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(песок, бросовый материал, природный материал</w:t>
            </w:r>
          </w:p>
        </w:tc>
        <w:tc>
          <w:tcPr>
            <w:tcW w:w="3328" w:type="dxa"/>
          </w:tcPr>
          <w:p w:rsidR="00CD11C6" w:rsidRPr="00781804" w:rsidRDefault="00CD11C6" w:rsidP="00CD1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Pr="00781804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C6" w:rsidRPr="00781804" w:rsidRDefault="00CD11C6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создания проекта:</w:t>
      </w:r>
    </w:p>
    <w:p w:rsidR="00781804" w:rsidRPr="00CD11C6" w:rsidRDefault="00781804" w:rsidP="00CD11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Создание площадки для развития детей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Участия в конкурсе детского сада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Улучшение игров</w:t>
      </w:r>
      <w:r w:rsidR="00CD11C6">
        <w:rPr>
          <w:rFonts w:ascii="Times New Roman" w:hAnsi="Times New Roman" w:cs="Times New Roman"/>
          <w:sz w:val="28"/>
          <w:szCs w:val="28"/>
        </w:rPr>
        <w:t>ог</w:t>
      </w:r>
      <w:r w:rsidRPr="00CD11C6">
        <w:rPr>
          <w:rFonts w:ascii="Times New Roman" w:hAnsi="Times New Roman" w:cs="Times New Roman"/>
          <w:sz w:val="28"/>
          <w:szCs w:val="28"/>
        </w:rPr>
        <w:t>о пространства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Активизация творческого мышление детей</w:t>
      </w:r>
      <w:r w:rsidR="00CD11C6">
        <w:rPr>
          <w:rFonts w:ascii="Times New Roman" w:hAnsi="Times New Roman" w:cs="Times New Roman"/>
          <w:sz w:val="28"/>
          <w:szCs w:val="28"/>
        </w:rPr>
        <w:t>.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Этапы: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Подготовительный - 2 недели (14 дней)</w:t>
      </w:r>
    </w:p>
    <w:p w:rsidR="00781804" w:rsidRPr="00CD11C6" w:rsidRDefault="00781804" w:rsidP="00CD11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Определение темы создания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Формулировка цели и задач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Распределение прав и обязанностей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Подбор материала</w:t>
      </w:r>
      <w:r w:rsidR="00CD11C6">
        <w:rPr>
          <w:rFonts w:ascii="Times New Roman" w:hAnsi="Times New Roman" w:cs="Times New Roman"/>
          <w:sz w:val="28"/>
          <w:szCs w:val="28"/>
        </w:rPr>
        <w:t>.</w:t>
      </w:r>
    </w:p>
    <w:p w:rsidR="00781804" w:rsidRP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Основной - 2 недели (14 дней)</w:t>
      </w:r>
    </w:p>
    <w:p w:rsidR="00781804" w:rsidRPr="00CD11C6" w:rsidRDefault="00781804" w:rsidP="00CD11C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Создание чертежей с подробным определение функций построек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Привлечение родителей и заинтересованных организаций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CD11C6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b/>
          <w:i/>
          <w:sz w:val="28"/>
          <w:szCs w:val="28"/>
        </w:rPr>
        <w:t>Заключительный - 1 неделя (7 дней)</w:t>
      </w:r>
      <w:r w:rsidRPr="00781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04" w:rsidRPr="00781804" w:rsidRDefault="00781804" w:rsidP="00CD1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04">
        <w:rPr>
          <w:rFonts w:ascii="Times New Roman" w:hAnsi="Times New Roman" w:cs="Times New Roman"/>
          <w:sz w:val="28"/>
          <w:szCs w:val="28"/>
        </w:rPr>
        <w:t>Презентация «Волшебная лужайка» в которую входят:</w:t>
      </w:r>
    </w:p>
    <w:p w:rsidR="00781804" w:rsidRPr="00CD11C6" w:rsidRDefault="00781804" w:rsidP="00CD11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План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Чертежи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Рисунки детей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CD11C6" w:rsidRDefault="00781804" w:rsidP="00CD11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Фото участка</w:t>
      </w:r>
      <w:r w:rsidR="00CD11C6">
        <w:rPr>
          <w:rFonts w:ascii="Times New Roman" w:hAnsi="Times New Roman" w:cs="Times New Roman"/>
          <w:sz w:val="28"/>
          <w:szCs w:val="28"/>
        </w:rPr>
        <w:t>;</w:t>
      </w:r>
    </w:p>
    <w:p w:rsidR="00781804" w:rsidRPr="00CD11C6" w:rsidRDefault="00781804" w:rsidP="00CD11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C6">
        <w:rPr>
          <w:rFonts w:ascii="Times New Roman" w:hAnsi="Times New Roman" w:cs="Times New Roman"/>
          <w:sz w:val="28"/>
          <w:szCs w:val="28"/>
        </w:rPr>
        <w:t>Предоставление отчета воспитателя</w:t>
      </w:r>
      <w:r w:rsidR="00CD11C6" w:rsidRPr="00CD11C6">
        <w:rPr>
          <w:rFonts w:ascii="Times New Roman" w:hAnsi="Times New Roman" w:cs="Times New Roman"/>
          <w:sz w:val="28"/>
          <w:szCs w:val="28"/>
        </w:rPr>
        <w:t>.</w:t>
      </w:r>
    </w:p>
    <w:p w:rsidR="00781804" w:rsidRDefault="00781804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5" w:rsidRDefault="005E2D15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5" w:rsidRDefault="005E2D15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5" w:rsidRPr="00781804" w:rsidRDefault="005E2D15" w:rsidP="00781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D15" w:rsidRPr="00781804" w:rsidSect="00CD1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7543DB"/>
    <w:multiLevelType w:val="hybridMultilevel"/>
    <w:tmpl w:val="B43C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90A"/>
    <w:multiLevelType w:val="hybridMultilevel"/>
    <w:tmpl w:val="C9D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75E5"/>
    <w:multiLevelType w:val="hybridMultilevel"/>
    <w:tmpl w:val="2236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061"/>
    <w:multiLevelType w:val="hybridMultilevel"/>
    <w:tmpl w:val="0320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859A4"/>
    <w:multiLevelType w:val="hybridMultilevel"/>
    <w:tmpl w:val="6B90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A6770"/>
    <w:multiLevelType w:val="hybridMultilevel"/>
    <w:tmpl w:val="FF0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4"/>
    <w:rsid w:val="000347F3"/>
    <w:rsid w:val="005E2D15"/>
    <w:rsid w:val="00781804"/>
    <w:rsid w:val="00A17116"/>
    <w:rsid w:val="00C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FBC7-D093-4354-88B0-D8D9AA4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04"/>
    <w:pPr>
      <w:ind w:left="720"/>
      <w:contextualSpacing/>
    </w:pPr>
  </w:style>
  <w:style w:type="table" w:styleId="a4">
    <w:name w:val="Table Grid"/>
    <w:basedOn w:val="a1"/>
    <w:uiPriority w:val="39"/>
    <w:rsid w:val="00CD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AlMa-NK</dc:creator>
  <cp:keywords/>
  <dc:description/>
  <cp:lastModifiedBy>AlMa-NK</cp:lastModifiedBy>
  <cp:revision>2</cp:revision>
  <dcterms:created xsi:type="dcterms:W3CDTF">2015-03-27T14:13:00Z</dcterms:created>
  <dcterms:modified xsi:type="dcterms:W3CDTF">2015-03-27T14:13:00Z</dcterms:modified>
</cp:coreProperties>
</file>