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396A82">
        <w:rPr>
          <w:b/>
          <w:sz w:val="28"/>
          <w:szCs w:val="28"/>
        </w:rPr>
        <w:t>Пропаганда з</w:t>
      </w:r>
      <w:r>
        <w:rPr>
          <w:b/>
          <w:sz w:val="28"/>
          <w:szCs w:val="28"/>
        </w:rPr>
        <w:t>дорового образа жизни</w:t>
      </w:r>
      <w:r w:rsidRPr="006A0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как </w:t>
      </w:r>
      <w:r w:rsidRPr="00396A82">
        <w:rPr>
          <w:b/>
          <w:sz w:val="28"/>
          <w:szCs w:val="28"/>
        </w:rPr>
        <w:t>важная социально-педагогическая задача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Одним из приоритетов современной государственной политики является сохранение и укрепление здоровья населения Российской Федерации и усиления пропаганды здорового образа жизни.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Под пропагандой здорового образа жизни понимают</w:t>
      </w:r>
      <w:r>
        <w:rPr>
          <w:sz w:val="28"/>
          <w:szCs w:val="28"/>
        </w:rPr>
        <w:t xml:space="preserve"> широкий спектр деятельности - </w:t>
      </w:r>
      <w:r w:rsidRPr="00396A82">
        <w:rPr>
          <w:sz w:val="28"/>
          <w:szCs w:val="28"/>
        </w:rPr>
        <w:t>от просветительских и выездных программ работы с населением до использования</w:t>
      </w:r>
      <w:r>
        <w:rPr>
          <w:sz w:val="28"/>
          <w:szCs w:val="28"/>
        </w:rPr>
        <w:t xml:space="preserve"> средств массовой информации - </w:t>
      </w:r>
      <w:r w:rsidRPr="00396A82">
        <w:rPr>
          <w:sz w:val="28"/>
          <w:szCs w:val="28"/>
        </w:rPr>
        <w:t xml:space="preserve">деятельности, направленной на то, чтобы люди ответственнее относились к своему здоровью и располагали необходимой информацией для его сохранения и укрепления.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Важный метод </w:t>
      </w:r>
      <w:r>
        <w:rPr>
          <w:sz w:val="28"/>
          <w:szCs w:val="28"/>
        </w:rPr>
        <w:t xml:space="preserve">укрепления здоровья населения - </w:t>
      </w:r>
      <w:r w:rsidRPr="00396A82">
        <w:rPr>
          <w:sz w:val="28"/>
          <w:szCs w:val="28"/>
        </w:rPr>
        <w:t xml:space="preserve"> это обучение граждан здоровому образу жизни, пропаганда и информирование их о той важной роли, которую каждый человек играет в сохранении собственного здоровья и благополучия общества. Поэтому пропаганда формирования здорового образа жизни населения требует создания массированной информационно-пропагандистской кампании с использованием широкого спектра разнообразных средств, с широким использованием средств массовой информации - печати, радио, телевидения и др.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При пропаганде здорового образа жизни используются методы устной, печатной, наглядной (изобразительной) и комбинированной пропаганды: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- метод устной пропаганды является наиболее эффективным. Он включает лекции, беседы, дискуссии, конференции, викторины;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- метод печатной пропаганды охватывает широкие слои населения. Он включает статьи, листовки, памятки, стенные газеты, буклеты, брошюры и т.п.;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- наглядный метод - самый многообразный по числу входящих в него средств. Их можно разделить на 2 группы: натуральные объекты и изобразительные средства (объемные и плоскостные);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lastRenderedPageBreak/>
        <w:t>- комбинированной метод - метод массовой пропаганды, при которой происходит одновременное воздействие на слуховые и зрительные анализаторы.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Залогом успешного развития нашего общества является здоровье подрастающего поколения. Вопрос формирования, сохранения и укрепления здоровья детей, подростков, учащейся молодежи имеет особую социальную значимость, так как от этой категории населения зависит здоровье нации.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Как отмечал еще В.</w:t>
      </w:r>
      <w:r>
        <w:rPr>
          <w:sz w:val="28"/>
          <w:szCs w:val="28"/>
        </w:rPr>
        <w:t xml:space="preserve"> </w:t>
      </w:r>
      <w:r w:rsidRPr="00396A8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396A82">
        <w:rPr>
          <w:sz w:val="28"/>
          <w:szCs w:val="28"/>
        </w:rPr>
        <w:t>Сухомлинский: «Забота о здоровье детей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В соответствии с Законом «Об образовании» здоровье детей и подростков относится к приоритетным направлениям государственной политики в сфере образования. Важность такой ориентации очень высока, поскольку по статистическим данным лишь 16% всего населения здоровы, 50% имеют функциональные нарушения и отклонения в состоянии здоровья, 34% - хроническую патологию.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Основы по привитию навыков здорового образа жизни закладываются в детском и подростковом возрасте. Поэтому пропаганде здорового образа жизни среди детей и подростков необходимо уделять особое внимание и осуществлять целенаправленное </w:t>
      </w:r>
      <w:proofErr w:type="gramStart"/>
      <w:r w:rsidRPr="00396A82">
        <w:rPr>
          <w:sz w:val="28"/>
          <w:szCs w:val="28"/>
        </w:rPr>
        <w:t>просвещение</w:t>
      </w:r>
      <w:proofErr w:type="gramEnd"/>
      <w:r w:rsidRPr="00396A82">
        <w:rPr>
          <w:sz w:val="28"/>
          <w:szCs w:val="28"/>
        </w:rPr>
        <w:t xml:space="preserve"> как детей, так и их родителей.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Учебные заведения, являясь интеллектуальными, культурными, образовательными центрами, играют важную роль в формировании здоровья участников образовательного процесса, в обучении и воспитании навыков ЗОЖ, в увеличении трудового потенциала общества в целом.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В пропаганде используются традиционные методы - это лекции, беседы, круглые столы, дискуссии, тематические вечера, вечера вопросов и ответов, организуются семинары, конференции по вопросам здорового образа жизни.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lastRenderedPageBreak/>
        <w:t xml:space="preserve">Особое место в пропаганде здорового образа жизни среди детей, подростков и пожилых людей принадлежит работникам социальной сферы, а их основной задачей является правильный выбор форм и направлений данной работы. Пропаганда осуществляется по следующим направлениям: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- индивидуальная работа с подопечными;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- организация групповых встреч в коллективах;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- пропаганда здорового образа жизни при переписке и компьютерном общении;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- публикация информации о здоровом образе жизни в печати и другие формы.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жизни; заинтересовать разнообразными увлечениями.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Важно, чтобы подростки поняли, что в реальной жизни есть очень много увлекательного и интересного. Это - занятие спортом, увлечение музыкой и т.д. Работа должна вестись в тесном сотрудничестве с образовательными учреждениями.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Наиболее приемлемые формы работы - беседы, книжные выставки, просмотры, обзоры, уроки здоровья, часы размышлений и др.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В последнее время идет активный поиск донесения информации до детей и подростков через создание интернет-сайтов, где размещаются информационные материалы, пропагандирующие здоровый образ жизни.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Ежегодно в апреле проводится Всемирный День здоровья. В рамках этого дня в школах проводятся общешкольные линейки, посвященные Единому Дню Здоровья, а также классные часы на тему «Здоровый образ жизни», основная тематика которых: «</w:t>
      </w:r>
      <w:proofErr w:type="gramStart"/>
      <w:r w:rsidRPr="00396A82">
        <w:rPr>
          <w:sz w:val="28"/>
          <w:szCs w:val="28"/>
        </w:rPr>
        <w:t>Скажи</w:t>
      </w:r>
      <w:proofErr w:type="gramEnd"/>
      <w:r w:rsidRPr="00396A82">
        <w:rPr>
          <w:sz w:val="28"/>
          <w:szCs w:val="28"/>
        </w:rPr>
        <w:t xml:space="preserve"> нет наркотикам», «Я выбираю жизнь», «Научись себя беречь», «Мифы и правда об алкоголе», «Приятного аппетита», «Правила гигиены», «Инфекционные заболевания и их профилактика», «Что делает человека здоровым и счастливым» и другие.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lastRenderedPageBreak/>
        <w:t>Пропаганда здорового образа жизни проводится также в виде приобщения к физической культуре. Для учащихся младших классов орга</w:t>
      </w:r>
      <w:r>
        <w:rPr>
          <w:sz w:val="28"/>
          <w:szCs w:val="28"/>
        </w:rPr>
        <w:t>низуются «Веселые переменки», «В</w:t>
      </w:r>
      <w:r w:rsidRPr="00396A82">
        <w:rPr>
          <w:sz w:val="28"/>
          <w:szCs w:val="28"/>
        </w:rPr>
        <w:t>еселые старты», конкурс на лучшую физзарядку. Для учащихся старших классов проводятся спортивные праздники, игры «Путешествие на поезде здоровья», экскурсии на природу, прогулки в парк с игровой программой.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396A82">
        <w:rPr>
          <w:sz w:val="28"/>
          <w:szCs w:val="28"/>
        </w:rPr>
        <w:t xml:space="preserve">В настоящее время ощущаются острая потребность в увеличении количества телевизионных программ, необходимость создания в системе телерадиовещания канала, доступного широкой зрительской аудитории, производства видеороликов, фильмов, телепрограмм и телепередач, печатных и </w:t>
      </w:r>
      <w:proofErr w:type="spellStart"/>
      <w:r w:rsidRPr="00396A82">
        <w:rPr>
          <w:sz w:val="28"/>
          <w:szCs w:val="28"/>
        </w:rPr>
        <w:t>интернет-материалов</w:t>
      </w:r>
      <w:proofErr w:type="spellEnd"/>
      <w:r w:rsidRPr="00396A82">
        <w:rPr>
          <w:sz w:val="28"/>
          <w:szCs w:val="28"/>
        </w:rPr>
        <w:t xml:space="preserve"> информационно-образовательного характера, направленных на формирование у детей, подростков и молодежи потребности в занятиях спортом и здоровом образе жизни, выработку социально-психологического иммунитета к употреблению наркотических средств, адекватному отношению к агрессивной рекламе. </w:t>
      </w:r>
      <w:proofErr w:type="gramEnd"/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Средства массовой информации в пропаганде ЗОЖ должны убедительно показывать значение физической культуры и спорта в воспитании населения, профилактике болезней, продлении активного долголетия, борьбе с наркоманией, курением, употреблением алкоголя, другими негативными явлениями и способствовать: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- повышению у людей интереса к физическому совершенствованию, раскрытию ценности физической культуры;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- популяризации самостоятельных занятий с широким использованием природных факторов;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- формированию в массовом сознании понимания жизненной необходимости здорового образа жизни.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Здоровье молодого поколения сегодня напрямую связано не только с состоянием общественного здравоохранения, но и с самим образом жизни людей. В связи с этим определены основные задачи и цели государства: многоуровневый подход к организации профилактических мероприятий, </w:t>
      </w:r>
      <w:r w:rsidRPr="00396A82">
        <w:rPr>
          <w:sz w:val="28"/>
          <w:szCs w:val="28"/>
        </w:rPr>
        <w:lastRenderedPageBreak/>
        <w:t xml:space="preserve">изменение образа жизни, разработка и реализация образовательных программ, направленных на сохранение и укрепление здоровья подростков и молодежи, формирование у каждого из них активной мотивации к укреплению собственного здоровья и здоровья окружающих.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Таким образом, пропаганда и формирование здорового образа жизни включает: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- создание постоянно действующей информационно-пропагандистской системы, направленной на повышение уровня знаний всех категорий населения о влиянии и возможностях снижения всех негативных факторов на здоровье;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- привлечение населения к занятиям физической культурой, туризмом и спортом, повышение доступности этих видов оздоровления.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Обязательным условием эффективности этой работы являются ее целенаправленность, плановость и непрерывность проведения.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Большое значение в основе формирования здорового образа жизни занимают личностно-мотивационные качества данного человека, его жизненные ориентиры. Никакие пожелания, приказы, наказания не могут заставить человека вести здоровый образ жизни, охранять и укреплять собственное здоровье, если человек сам не будет сознательно формировать собственный стиль здорового поведения.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Как видим, пропаганда здорового образа жизни - очень важная и ответственная социально-педагогическая задача.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Здоровье - бесценное достояние не только каждого человека, но и всего общества.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 </w:t>
      </w:r>
    </w:p>
    <w:p w:rsidR="006A0CCE" w:rsidRPr="00396A82" w:rsidRDefault="006A0CCE" w:rsidP="006A0C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Здоровый образ жизни - это образ жизни, основанный на принципах нравственности, рационально организованный, активный, трудовой, </w:t>
      </w:r>
      <w:r w:rsidRPr="00396A82">
        <w:rPr>
          <w:sz w:val="28"/>
          <w:szCs w:val="28"/>
        </w:rPr>
        <w:lastRenderedPageBreak/>
        <w:t xml:space="preserve">закаливающий и, в то же время, защищающий </w:t>
      </w:r>
      <w:proofErr w:type="gramStart"/>
      <w:r w:rsidRPr="00396A82">
        <w:rPr>
          <w:sz w:val="28"/>
          <w:szCs w:val="28"/>
        </w:rPr>
        <w:t>от</w:t>
      </w:r>
      <w:proofErr w:type="gramEnd"/>
      <w:r w:rsidRPr="00396A82">
        <w:rPr>
          <w:sz w:val="28"/>
          <w:szCs w:val="28"/>
        </w:rPr>
        <w:t xml:space="preserve"> неблагоприятных воздействий окружающей среды; </w:t>
      </w:r>
      <w:proofErr w:type="gramStart"/>
      <w:r w:rsidRPr="00396A82">
        <w:rPr>
          <w:sz w:val="28"/>
          <w:szCs w:val="28"/>
        </w:rPr>
        <w:t>позволяющий</w:t>
      </w:r>
      <w:proofErr w:type="gramEnd"/>
      <w:r w:rsidRPr="00396A82">
        <w:rPr>
          <w:sz w:val="28"/>
          <w:szCs w:val="28"/>
        </w:rPr>
        <w:t xml:space="preserve"> до глубокой старости сохранять нравственное, психическое и физическое здоровье. </w:t>
      </w:r>
    </w:p>
    <w:p w:rsidR="006A0CCE" w:rsidRPr="00396A82" w:rsidRDefault="006A0CCE" w:rsidP="006A0C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96A82">
        <w:rPr>
          <w:sz w:val="28"/>
          <w:szCs w:val="28"/>
        </w:rPr>
        <w:t>здоровый образ жизнь информация пропаганда</w:t>
      </w:r>
    </w:p>
    <w:p w:rsidR="00136C10" w:rsidRDefault="00425BA0"/>
    <w:sectPr w:rsidR="00136C10" w:rsidSect="006A0CCE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A0" w:rsidRDefault="00425BA0" w:rsidP="006A0CCE">
      <w:pPr>
        <w:spacing w:after="0" w:line="240" w:lineRule="auto"/>
      </w:pPr>
      <w:r>
        <w:separator/>
      </w:r>
    </w:p>
  </w:endnote>
  <w:endnote w:type="continuationSeparator" w:id="0">
    <w:p w:rsidR="00425BA0" w:rsidRDefault="00425BA0" w:rsidP="006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4391"/>
      <w:docPartObj>
        <w:docPartGallery w:val="Page Numbers (Bottom of Page)"/>
        <w:docPartUnique/>
      </w:docPartObj>
    </w:sdtPr>
    <w:sdtContent>
      <w:p w:rsidR="006A0CCE" w:rsidRDefault="006A0CC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A0CCE" w:rsidRDefault="006A0C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A0" w:rsidRDefault="00425BA0" w:rsidP="006A0CCE">
      <w:pPr>
        <w:spacing w:after="0" w:line="240" w:lineRule="auto"/>
      </w:pPr>
      <w:r>
        <w:separator/>
      </w:r>
    </w:p>
  </w:footnote>
  <w:footnote w:type="continuationSeparator" w:id="0">
    <w:p w:rsidR="00425BA0" w:rsidRDefault="00425BA0" w:rsidP="006A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CCE"/>
    <w:rsid w:val="00342B24"/>
    <w:rsid w:val="00425BA0"/>
    <w:rsid w:val="006A0CCE"/>
    <w:rsid w:val="00C9216D"/>
    <w:rsid w:val="00E0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CCE"/>
  </w:style>
  <w:style w:type="paragraph" w:styleId="a6">
    <w:name w:val="footer"/>
    <w:basedOn w:val="a"/>
    <w:link w:val="a7"/>
    <w:uiPriority w:val="99"/>
    <w:unhideWhenUsed/>
    <w:rsid w:val="006A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1333</Words>
  <Characters>7602</Characters>
  <Application>Microsoft Office Word</Application>
  <DocSecurity>0</DocSecurity>
  <Lines>63</Lines>
  <Paragraphs>17</Paragraphs>
  <ScaleCrop>false</ScaleCrop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2015-03-19T09:48:00Z</dcterms:created>
  <dcterms:modified xsi:type="dcterms:W3CDTF">2015-03-19T09:59:00Z</dcterms:modified>
</cp:coreProperties>
</file>