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8" w:rsidRDefault="00CE4DBD" w:rsidP="00D4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E4D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  <w:t>Пояснительная  записка  к  курсу  «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  <w:t>Физическая  культура</w:t>
      </w:r>
      <w:r w:rsidRPr="00CE4D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  <w:t>»</w:t>
      </w:r>
    </w:p>
    <w:p w:rsidR="004F1327" w:rsidRPr="00460D6F" w:rsidRDefault="004F1327" w:rsidP="00D4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48" w:rsidRDefault="00551C48" w:rsidP="000D24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1-</w:t>
      </w:r>
      <w:r w:rsidR="000D2476">
        <w:rPr>
          <w:rFonts w:ascii="Times New Roman" w:hAnsi="Times New Roman" w:cs="Times New Roman"/>
          <w:sz w:val="24"/>
          <w:szCs w:val="24"/>
        </w:rPr>
        <w:t>4 классов разработана на основе  «Комплексной</w:t>
      </w:r>
      <w:r w:rsidRPr="00460D6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D2476">
        <w:rPr>
          <w:rFonts w:ascii="Times New Roman" w:hAnsi="Times New Roman" w:cs="Times New Roman"/>
          <w:sz w:val="24"/>
          <w:szCs w:val="24"/>
        </w:rPr>
        <w:t>ы</w:t>
      </w:r>
      <w:r w:rsidRPr="00460D6F">
        <w:rPr>
          <w:rFonts w:ascii="Times New Roman" w:hAnsi="Times New Roman" w:cs="Times New Roman"/>
          <w:sz w:val="24"/>
          <w:szCs w:val="24"/>
        </w:rPr>
        <w:t xml:space="preserve"> физического воспитания 1-11 классы», автором - составителем которой я</w:t>
      </w:r>
      <w:r w:rsidR="000D2476">
        <w:rPr>
          <w:rFonts w:ascii="Times New Roman" w:hAnsi="Times New Roman" w:cs="Times New Roman"/>
          <w:sz w:val="24"/>
          <w:szCs w:val="24"/>
        </w:rPr>
        <w:t>вляются В.И.Лях и А.А.Зданевич.</w:t>
      </w:r>
    </w:p>
    <w:p w:rsidR="00D416BF" w:rsidRDefault="00D416BF" w:rsidP="00D416B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416BF" w:rsidRDefault="00D416BF" w:rsidP="00D416B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D416B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Рабочая программа реализует следующие цели обучения:</w:t>
      </w:r>
    </w:p>
    <w:p w:rsidR="004F1327" w:rsidRDefault="004F1327" w:rsidP="00D416BF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</w:t>
      </w:r>
      <w:r w:rsidRPr="00195720">
        <w:rPr>
          <w:rFonts w:ascii="Times New Roman" w:hAnsi="Times New Roman" w:cs="Times New Roman"/>
          <w:color w:val="0070C0"/>
          <w:sz w:val="24"/>
          <w:szCs w:val="24"/>
        </w:rPr>
        <w:t>укрепление здоровья,</w:t>
      </w:r>
      <w:r w:rsidRPr="00460D6F">
        <w:rPr>
          <w:rFonts w:ascii="Times New Roman" w:hAnsi="Times New Roman" w:cs="Times New Roman"/>
          <w:sz w:val="24"/>
          <w:szCs w:val="24"/>
        </w:rPr>
        <w:t xml:space="preserve">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</w:t>
      </w:r>
      <w:r w:rsidRPr="00195720">
        <w:rPr>
          <w:rFonts w:ascii="Times New Roman" w:hAnsi="Times New Roman" w:cs="Times New Roman"/>
          <w:color w:val="0070C0"/>
          <w:sz w:val="24"/>
          <w:szCs w:val="24"/>
        </w:rPr>
        <w:t>развитие физических качеств</w:t>
      </w:r>
      <w:r w:rsidRPr="00460D6F">
        <w:rPr>
          <w:rFonts w:ascii="Times New Roman" w:hAnsi="Times New Roman" w:cs="Times New Roman"/>
          <w:sz w:val="24"/>
          <w:szCs w:val="24"/>
        </w:rPr>
        <w:t>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формирование умений </w:t>
      </w:r>
      <w:r w:rsidRPr="00626371">
        <w:rPr>
          <w:rFonts w:ascii="Times New Roman" w:hAnsi="Times New Roman" w:cs="Times New Roman"/>
          <w:color w:val="0070C0"/>
          <w:sz w:val="24"/>
          <w:szCs w:val="24"/>
        </w:rPr>
        <w:t>проведения физкультурно-оздоровительных мероприятий</w:t>
      </w:r>
      <w:r w:rsidRPr="00460D6F">
        <w:rPr>
          <w:rFonts w:ascii="Times New Roman" w:hAnsi="Times New Roman" w:cs="Times New Roman"/>
          <w:sz w:val="24"/>
          <w:szCs w:val="24"/>
        </w:rPr>
        <w:t xml:space="preserve">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683923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Pr="00626371">
        <w:rPr>
          <w:rFonts w:ascii="Times New Roman" w:hAnsi="Times New Roman" w:cs="Times New Roman"/>
          <w:color w:val="0070C0"/>
          <w:sz w:val="24"/>
          <w:szCs w:val="24"/>
        </w:rPr>
        <w:t>интереса к самостоятельным занятиям физическими упражнениями</w:t>
      </w:r>
      <w:r w:rsidRPr="00460D6F">
        <w:rPr>
          <w:rFonts w:ascii="Times New Roman" w:hAnsi="Times New Roman" w:cs="Times New Roman"/>
          <w:sz w:val="24"/>
          <w:szCs w:val="24"/>
        </w:rPr>
        <w:t>; обучение простейшим способам измерения показателей физического состояния и развития (рост, вес, пульс и т.д.)</w:t>
      </w:r>
    </w:p>
    <w:p w:rsidR="00B21451" w:rsidRDefault="00B21451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1451" w:rsidRDefault="00B21451" w:rsidP="00B21451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B2145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Изучение предмета способствует решению следующих задач:</w:t>
      </w:r>
    </w:p>
    <w:p w:rsidR="004F1327" w:rsidRDefault="004F1327" w:rsidP="00B21451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</w:t>
      </w:r>
      <w:r w:rsidRPr="00E62494">
        <w:rPr>
          <w:rFonts w:ascii="Times New Roman" w:hAnsi="Times New Roman" w:cs="Times New Roman"/>
          <w:color w:val="0070C0"/>
          <w:sz w:val="24"/>
          <w:szCs w:val="24"/>
        </w:rPr>
        <w:t>укрепление здоровья</w:t>
      </w:r>
      <w:r w:rsidRPr="00460D6F">
        <w:rPr>
          <w:rFonts w:ascii="Times New Roman" w:hAnsi="Times New Roman" w:cs="Times New Roman"/>
          <w:sz w:val="24"/>
          <w:szCs w:val="24"/>
        </w:rPr>
        <w:t>, улучшение осанки, содействие гармоническому физическому развитию;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E62494">
        <w:rPr>
          <w:rFonts w:ascii="Times New Roman" w:hAnsi="Times New Roman" w:cs="Times New Roman"/>
          <w:color w:val="0070C0"/>
          <w:sz w:val="24"/>
          <w:szCs w:val="24"/>
        </w:rPr>
        <w:t>координационных способностей</w:t>
      </w:r>
      <w:r w:rsidRPr="00460D6F">
        <w:rPr>
          <w:rFonts w:ascii="Times New Roman" w:hAnsi="Times New Roman" w:cs="Times New Roman"/>
          <w:sz w:val="24"/>
          <w:szCs w:val="24"/>
        </w:rPr>
        <w:t>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формирование простейших </w:t>
      </w:r>
      <w:r w:rsidRPr="004718DB">
        <w:rPr>
          <w:rFonts w:ascii="Times New Roman" w:hAnsi="Times New Roman" w:cs="Times New Roman"/>
          <w:color w:val="0070C0"/>
          <w:sz w:val="24"/>
          <w:szCs w:val="24"/>
        </w:rPr>
        <w:t>знаний о личной гигиене</w:t>
      </w:r>
      <w:r w:rsidRPr="00460D6F">
        <w:rPr>
          <w:rFonts w:ascii="Times New Roman" w:hAnsi="Times New Roman" w:cs="Times New Roman"/>
          <w:sz w:val="24"/>
          <w:szCs w:val="24"/>
        </w:rPr>
        <w:t>, режиме дня;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приобщение к </w:t>
      </w:r>
      <w:r w:rsidRPr="004718DB">
        <w:rPr>
          <w:rFonts w:ascii="Times New Roman" w:hAnsi="Times New Roman" w:cs="Times New Roman"/>
          <w:color w:val="0070C0"/>
          <w:sz w:val="24"/>
          <w:szCs w:val="24"/>
        </w:rPr>
        <w:t>самостоятельным занятиям</w:t>
      </w:r>
      <w:r w:rsidRPr="00460D6F">
        <w:rPr>
          <w:rFonts w:ascii="Times New Roman" w:hAnsi="Times New Roman" w:cs="Times New Roman"/>
          <w:sz w:val="24"/>
          <w:szCs w:val="24"/>
        </w:rPr>
        <w:t xml:space="preserve"> (дома), подвижным играм;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Pr="004718DB">
        <w:rPr>
          <w:rFonts w:ascii="Times New Roman" w:hAnsi="Times New Roman" w:cs="Times New Roman"/>
          <w:color w:val="0070C0"/>
          <w:sz w:val="24"/>
          <w:szCs w:val="24"/>
        </w:rPr>
        <w:t>морально-волевых качеств</w:t>
      </w:r>
      <w:r w:rsidRPr="00460D6F">
        <w:rPr>
          <w:rFonts w:ascii="Times New Roman" w:hAnsi="Times New Roman" w:cs="Times New Roman"/>
          <w:sz w:val="24"/>
          <w:szCs w:val="24"/>
        </w:rPr>
        <w:t>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Pr="004718DB">
        <w:rPr>
          <w:rFonts w:ascii="Times New Roman" w:hAnsi="Times New Roman" w:cs="Times New Roman"/>
          <w:color w:val="0070C0"/>
          <w:sz w:val="24"/>
          <w:szCs w:val="24"/>
        </w:rPr>
        <w:t>устойчивого интереса</w:t>
      </w:r>
      <w:r w:rsidRPr="00460D6F">
        <w:rPr>
          <w:rFonts w:ascii="Times New Roman" w:hAnsi="Times New Roman" w:cs="Times New Roman"/>
          <w:sz w:val="24"/>
          <w:szCs w:val="24"/>
        </w:rPr>
        <w:t xml:space="preserve"> к двигательной активности;</w:t>
      </w:r>
    </w:p>
    <w:p w:rsidR="00683923" w:rsidRPr="00460D6F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обучение детей </w:t>
      </w:r>
      <w:r w:rsidRPr="004718DB">
        <w:rPr>
          <w:rFonts w:ascii="Times New Roman" w:hAnsi="Times New Roman" w:cs="Times New Roman"/>
          <w:color w:val="0070C0"/>
          <w:sz w:val="24"/>
          <w:szCs w:val="24"/>
        </w:rPr>
        <w:t>правилам поведения</w:t>
      </w:r>
      <w:r w:rsidRPr="00460D6F">
        <w:rPr>
          <w:rFonts w:ascii="Times New Roman" w:hAnsi="Times New Roman" w:cs="Times New Roman"/>
          <w:sz w:val="24"/>
          <w:szCs w:val="24"/>
        </w:rPr>
        <w:t xml:space="preserve"> во время занятий физическими упражнениями;</w:t>
      </w:r>
    </w:p>
    <w:p w:rsidR="00683923" w:rsidRDefault="00683923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4718DB">
        <w:rPr>
          <w:rFonts w:ascii="Times New Roman" w:hAnsi="Times New Roman" w:cs="Times New Roman"/>
          <w:color w:val="0070C0"/>
          <w:sz w:val="24"/>
          <w:szCs w:val="24"/>
        </w:rPr>
        <w:t>умения контролировать</w:t>
      </w:r>
      <w:r w:rsidRPr="00460D6F">
        <w:rPr>
          <w:rFonts w:ascii="Times New Roman" w:hAnsi="Times New Roman" w:cs="Times New Roman"/>
          <w:sz w:val="24"/>
          <w:szCs w:val="24"/>
        </w:rPr>
        <w:t xml:space="preserve"> уровень своей двигательной подготовленности.</w:t>
      </w:r>
    </w:p>
    <w:p w:rsidR="00207224" w:rsidRDefault="00207224" w:rsidP="00683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476" w:rsidRDefault="00207224" w:rsidP="00207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2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Место курса в учебном плане</w:t>
      </w:r>
    </w:p>
    <w:p w:rsidR="004F1327" w:rsidRPr="00460D6F" w:rsidRDefault="004F1327" w:rsidP="002072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C48" w:rsidRPr="00460D6F" w:rsidRDefault="00551C48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Программа рассчитана на 99 часов в 1 классе и 102 часов во 2 - 4 классах из расчета 3 часа в неделю.</w:t>
      </w:r>
    </w:p>
    <w:p w:rsidR="00551C48" w:rsidRDefault="00551C48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</w:t>
      </w:r>
    </w:p>
    <w:p w:rsidR="004F1327" w:rsidRDefault="004F1327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327" w:rsidRPr="00460D6F" w:rsidRDefault="004F1327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56" w:rsidRDefault="004A7156" w:rsidP="00195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</w:rPr>
      </w:pPr>
    </w:p>
    <w:p w:rsidR="004A7156" w:rsidRDefault="004A7156" w:rsidP="00195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</w:rPr>
      </w:pPr>
    </w:p>
    <w:p w:rsidR="004A7156" w:rsidRDefault="004A7156" w:rsidP="00195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</w:rPr>
      </w:pPr>
    </w:p>
    <w:p w:rsidR="00803E69" w:rsidRDefault="004F1327" w:rsidP="00195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1327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</w:rPr>
        <w:lastRenderedPageBreak/>
        <w:t>Общая характеристика учебного предмета</w:t>
      </w:r>
    </w:p>
    <w:p w:rsidR="00124D2F" w:rsidRDefault="00551C48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</w:t>
      </w:r>
    </w:p>
    <w:p w:rsidR="00124D2F" w:rsidRDefault="00551C48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 В </w:t>
      </w:r>
      <w:r w:rsidRPr="00124D2F">
        <w:rPr>
          <w:rFonts w:ascii="Times New Roman" w:hAnsi="Times New Roman" w:cs="Times New Roman"/>
          <w:color w:val="0070C0"/>
          <w:sz w:val="24"/>
          <w:szCs w:val="24"/>
        </w:rPr>
        <w:t xml:space="preserve">базовую часть </w:t>
      </w:r>
      <w:r w:rsidRPr="00460D6F">
        <w:rPr>
          <w:rFonts w:ascii="Times New Roman" w:hAnsi="Times New Roman" w:cs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</w:t>
      </w:r>
    </w:p>
    <w:p w:rsidR="00124D2F" w:rsidRDefault="00551C48" w:rsidP="00D41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2F">
        <w:rPr>
          <w:rFonts w:ascii="Times New Roman" w:hAnsi="Times New Roman" w:cs="Times New Roman"/>
          <w:color w:val="0070C0"/>
          <w:sz w:val="24"/>
          <w:szCs w:val="24"/>
        </w:rPr>
        <w:t>Вариативная часть</w:t>
      </w:r>
      <w:r w:rsidRPr="00460D6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124D2F" w:rsidRDefault="00551C48" w:rsidP="006839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начальной школе является </w:t>
      </w:r>
      <w:r w:rsidRPr="00124D2F">
        <w:rPr>
          <w:rFonts w:ascii="Times New Roman" w:hAnsi="Times New Roman" w:cs="Times New Roman"/>
          <w:color w:val="0070C0"/>
          <w:sz w:val="24"/>
          <w:szCs w:val="24"/>
        </w:rPr>
        <w:t>оценивание учащихся</w:t>
      </w:r>
      <w:r w:rsidRPr="00460D6F">
        <w:rPr>
          <w:rFonts w:ascii="Times New Roman" w:hAnsi="Times New Roman" w:cs="Times New Roman"/>
          <w:sz w:val="24"/>
          <w:szCs w:val="24"/>
        </w:rPr>
        <w:t>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551C48" w:rsidRPr="00460D6F" w:rsidRDefault="00551C48" w:rsidP="006839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2F">
        <w:rPr>
          <w:rFonts w:ascii="Times New Roman" w:hAnsi="Times New Roman" w:cs="Times New Roman"/>
          <w:color w:val="0070C0"/>
          <w:sz w:val="24"/>
          <w:szCs w:val="24"/>
        </w:rPr>
        <w:t>Урок физической культуры</w:t>
      </w:r>
      <w:r w:rsidRPr="00460D6F">
        <w:rPr>
          <w:rFonts w:ascii="Times New Roman" w:hAnsi="Times New Roman" w:cs="Times New Roman"/>
          <w:sz w:val="24"/>
          <w:szCs w:val="24"/>
        </w:rPr>
        <w:t xml:space="preserve">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551C48" w:rsidRPr="00460D6F" w:rsidRDefault="00551C48" w:rsidP="00C925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Уроки физической культуры должны строиться на принципах демократизации,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, педагогике сотрудничества, личностного и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551C48" w:rsidRPr="00460D6F" w:rsidRDefault="00551C48" w:rsidP="00C925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Программа включает в себя содержание только урочных форм занятий по физической культуре.</w:t>
      </w:r>
    </w:p>
    <w:p w:rsidR="00551C48" w:rsidRPr="00460D6F" w:rsidRDefault="00551C48" w:rsidP="00C925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551C48" w:rsidRPr="00460D6F" w:rsidRDefault="00551C48" w:rsidP="00C925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F573E1" w:rsidRDefault="00F573E1" w:rsidP="00F5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F573E1" w:rsidRDefault="00F573E1" w:rsidP="00F5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F573E1" w:rsidRDefault="00F573E1" w:rsidP="00F5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0A16D2" w:rsidRPr="000A16D2" w:rsidRDefault="000A16D2" w:rsidP="000A16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A16D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Содержание учебного материала</w:t>
      </w:r>
    </w:p>
    <w:p w:rsidR="00F573E1" w:rsidRDefault="00F573E1" w:rsidP="00F5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AE" w:rsidRPr="003F2BAE" w:rsidRDefault="003F2BAE" w:rsidP="003F2BAE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2BAE">
        <w:rPr>
          <w:rFonts w:ascii="Times New Roman" w:hAnsi="Times New Roman" w:cs="Times New Roman"/>
          <w:b/>
          <w:color w:val="00B050"/>
          <w:sz w:val="24"/>
          <w:szCs w:val="24"/>
        </w:rPr>
        <w:t>Знания о физической культуре</w:t>
      </w:r>
    </w:p>
    <w:p w:rsidR="00F573E1" w:rsidRDefault="003F2BAE" w:rsidP="003F2BAE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F573E1" w:rsidRDefault="00F573E1" w:rsidP="003F2BAE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F2BAE" w:rsidRPr="003F2BAE" w:rsidRDefault="003F2BAE" w:rsidP="003F2BAE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2BAE">
        <w:rPr>
          <w:rFonts w:ascii="Times New Roman" w:hAnsi="Times New Roman" w:cs="Times New Roman"/>
          <w:b/>
          <w:color w:val="00B050"/>
          <w:sz w:val="24"/>
          <w:szCs w:val="24"/>
        </w:rPr>
        <w:t>Способы физкультурной деятельности</w:t>
      </w:r>
    </w:p>
    <w:p w:rsidR="00F573E1" w:rsidRDefault="003F2BAE" w:rsidP="003F2BAE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F2BAE" w:rsidRPr="003F2BAE" w:rsidRDefault="003F2BAE" w:rsidP="003F2BAE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2BAE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Физическое совершенствование</w:t>
      </w:r>
    </w:p>
    <w:p w:rsidR="003F2BAE" w:rsidRPr="003F2BAE" w:rsidRDefault="003F2BAE" w:rsidP="003F2BAE">
      <w:pPr>
        <w:pStyle w:val="a4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F2BAE">
        <w:rPr>
          <w:rFonts w:ascii="Times New Roman" w:hAnsi="Times New Roman" w:cs="Times New Roman"/>
          <w:b/>
          <w:i/>
          <w:color w:val="0070C0"/>
          <w:sz w:val="24"/>
          <w:szCs w:val="24"/>
        </w:rPr>
        <w:t>Гимнастика с основами акробатики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236">
        <w:rPr>
          <w:rFonts w:ascii="Times New Roman" w:hAnsi="Times New Roman" w:cs="Times New Roman"/>
          <w:b/>
          <w:i/>
          <w:sz w:val="24"/>
          <w:szCs w:val="24"/>
        </w:rPr>
        <w:t>Организующие команды и приемы</w:t>
      </w:r>
      <w:r w:rsidRPr="00460D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0D6F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</w:t>
      </w:r>
      <w:r w:rsidRPr="00460D6F">
        <w:rPr>
          <w:rFonts w:ascii="Times New Roman" w:hAnsi="Times New Roman" w:cs="Times New Roman"/>
          <w:i/>
          <w:sz w:val="24"/>
          <w:szCs w:val="24"/>
        </w:rPr>
        <w:t>:</w:t>
      </w:r>
      <w:r w:rsidRPr="00460D6F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460D6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60D6F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Гимнастические упражнения прикладного характера</w:t>
      </w:r>
      <w:r w:rsidRPr="00460D6F">
        <w:rPr>
          <w:rFonts w:ascii="Times New Roman" w:hAnsi="Times New Roman" w:cs="Times New Roman"/>
          <w:i/>
          <w:sz w:val="24"/>
          <w:szCs w:val="24"/>
        </w:rPr>
        <w:t>:</w:t>
      </w:r>
      <w:r w:rsidRPr="00460D6F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перелезания поочередно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460D6F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460D6F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683236" w:rsidRDefault="00683236" w:rsidP="003F2BAE">
      <w:pPr>
        <w:pStyle w:val="a4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2BAE" w:rsidRPr="004A7156" w:rsidRDefault="003F2BAE" w:rsidP="003F2BAE">
      <w:pPr>
        <w:pStyle w:val="a4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Легкая атлетика 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460D6F">
        <w:rPr>
          <w:rFonts w:ascii="Times New Roman" w:hAnsi="Times New Roman" w:cs="Times New Roman"/>
          <w:i/>
          <w:sz w:val="24"/>
          <w:szCs w:val="24"/>
        </w:rPr>
        <w:t>:</w:t>
      </w:r>
      <w:r w:rsidRPr="00460D6F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460D6F">
        <w:rPr>
          <w:rFonts w:ascii="Times New Roman" w:hAnsi="Times New Roman" w:cs="Times New Roman"/>
          <w:i/>
          <w:sz w:val="24"/>
          <w:szCs w:val="24"/>
        </w:rPr>
        <w:t>:</w:t>
      </w:r>
      <w:r w:rsidRPr="00460D6F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Броски</w:t>
      </w:r>
      <w:r w:rsidRPr="00460D6F">
        <w:rPr>
          <w:rFonts w:ascii="Times New Roman" w:hAnsi="Times New Roman" w:cs="Times New Roman"/>
          <w:i/>
          <w:sz w:val="24"/>
          <w:szCs w:val="24"/>
        </w:rPr>
        <w:t>:</w:t>
      </w:r>
      <w:r w:rsidRPr="00460D6F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460D6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60D6F">
        <w:rPr>
          <w:rFonts w:ascii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460D6F">
        <w:rPr>
          <w:rFonts w:ascii="Times New Roman" w:hAnsi="Times New Roman" w:cs="Times New Roman"/>
          <w:i/>
          <w:sz w:val="24"/>
          <w:szCs w:val="24"/>
        </w:rPr>
        <w:t>:</w:t>
      </w:r>
      <w:r w:rsidRPr="00460D6F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683236" w:rsidRDefault="00683236" w:rsidP="003F2BAE">
      <w:pPr>
        <w:pStyle w:val="a4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2BAE" w:rsidRPr="004A7156" w:rsidRDefault="003F2BAE" w:rsidP="003F2BAE">
      <w:pPr>
        <w:pStyle w:val="a4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Подвижные игры 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«Гимнастика с основами акробатики</w:t>
      </w:r>
      <w:r w:rsidRPr="00460D6F">
        <w:rPr>
          <w:rFonts w:ascii="Times New Roman" w:hAnsi="Times New Roman" w:cs="Times New Roman"/>
          <w:i/>
          <w:sz w:val="24"/>
          <w:szCs w:val="24"/>
        </w:rPr>
        <w:t>»:</w:t>
      </w:r>
      <w:r w:rsidRPr="00460D6F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460D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0D6F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«Легкая атлетика</w:t>
      </w:r>
      <w:r w:rsidRPr="00460D6F">
        <w:rPr>
          <w:rFonts w:ascii="Times New Roman" w:hAnsi="Times New Roman" w:cs="Times New Roman"/>
          <w:i/>
          <w:sz w:val="24"/>
          <w:szCs w:val="24"/>
        </w:rPr>
        <w:t>»:</w:t>
      </w:r>
      <w:r w:rsidRPr="00460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D6F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3F2BAE" w:rsidRPr="00683236" w:rsidRDefault="003F2BAE" w:rsidP="003F2BA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236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«Спортивные игры»: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460D6F"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460D6F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683236" w:rsidRDefault="00683236" w:rsidP="003F2BAE">
      <w:pPr>
        <w:pStyle w:val="a4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2BAE" w:rsidRPr="00460D6F" w:rsidRDefault="003F2BAE" w:rsidP="003F2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color w:val="0070C0"/>
          <w:sz w:val="24"/>
          <w:szCs w:val="24"/>
        </w:rPr>
        <w:t>Общеразвивающие физические упражнения</w:t>
      </w:r>
      <w:r w:rsidRPr="00460D6F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3F2BAE" w:rsidRPr="007F0AD8" w:rsidRDefault="003F2BAE" w:rsidP="007F0AD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06AFB" w:rsidRDefault="00806AFB" w:rsidP="00806A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06A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Результаты изучения курса</w:t>
      </w:r>
    </w:p>
    <w:p w:rsidR="00C62156" w:rsidRPr="00806AFB" w:rsidRDefault="00C62156" w:rsidP="00806A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4A13" w:rsidRPr="00DA4A13" w:rsidRDefault="00DA4A13" w:rsidP="00DA4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4A13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Личностные результаты: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460D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0D6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2430C6" w:rsidRPr="002430C6" w:rsidRDefault="002430C6" w:rsidP="002430C6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C6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Метапредметные результаты: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F7" w:rsidRPr="00801BF7" w:rsidRDefault="00801BF7" w:rsidP="00801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BF7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Предметные результаты: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460D6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60D6F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lastRenderedPageBreak/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56" w:rsidRDefault="00C62156" w:rsidP="00C62156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1C48" w:rsidRPr="00C62156" w:rsidRDefault="00551C48" w:rsidP="00C62156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21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Уровень физической подготовленности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C48" w:rsidRPr="00C62156" w:rsidRDefault="00551C48" w:rsidP="00551C48">
      <w:pPr>
        <w:pStyle w:val="a4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621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1класс</w:t>
      </w: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551C48" w:rsidRPr="00460D6F" w:rsidTr="00795442">
        <w:tc>
          <w:tcPr>
            <w:tcW w:w="2265" w:type="dxa"/>
            <w:vMerge w:val="restart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551C48" w:rsidRPr="00460D6F" w:rsidTr="00795442">
        <w:tc>
          <w:tcPr>
            <w:tcW w:w="2265" w:type="dxa"/>
            <w:vMerge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551C48" w:rsidRPr="00460D6F" w:rsidTr="00795442">
        <w:tc>
          <w:tcPr>
            <w:tcW w:w="2265" w:type="dxa"/>
            <w:vMerge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551C48" w:rsidRPr="00460D6F" w:rsidTr="00795442">
        <w:tc>
          <w:tcPr>
            <w:tcW w:w="2265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49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551C48" w:rsidRPr="00460D6F" w:rsidTr="00795442">
        <w:tc>
          <w:tcPr>
            <w:tcW w:w="2265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49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551C48" w:rsidRPr="00460D6F" w:rsidTr="00795442">
        <w:tc>
          <w:tcPr>
            <w:tcW w:w="2265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551C48" w:rsidRPr="00460D6F" w:rsidTr="00795442">
        <w:tc>
          <w:tcPr>
            <w:tcW w:w="2265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60D6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49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18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194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551C48" w:rsidRPr="00460D6F" w:rsidTr="00795442">
        <w:tc>
          <w:tcPr>
            <w:tcW w:w="2265" w:type="dxa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60D6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551C48" w:rsidRPr="00460D6F" w:rsidRDefault="00551C48" w:rsidP="00795442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0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C48" w:rsidRPr="00460D6F" w:rsidRDefault="00551C48" w:rsidP="00551C48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551C48" w:rsidRPr="00460D6F" w:rsidSect="004A7156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C48"/>
    <w:rsid w:val="000A16D2"/>
    <w:rsid w:val="000D2476"/>
    <w:rsid w:val="00124D2F"/>
    <w:rsid w:val="00195720"/>
    <w:rsid w:val="00207224"/>
    <w:rsid w:val="002430C6"/>
    <w:rsid w:val="00253D67"/>
    <w:rsid w:val="00256E1F"/>
    <w:rsid w:val="003F2BAE"/>
    <w:rsid w:val="00460D6F"/>
    <w:rsid w:val="004718DB"/>
    <w:rsid w:val="004A7156"/>
    <w:rsid w:val="004E0963"/>
    <w:rsid w:val="004F1327"/>
    <w:rsid w:val="00533346"/>
    <w:rsid w:val="00551C48"/>
    <w:rsid w:val="00626371"/>
    <w:rsid w:val="00683236"/>
    <w:rsid w:val="00683923"/>
    <w:rsid w:val="00756FB4"/>
    <w:rsid w:val="007721B1"/>
    <w:rsid w:val="00795442"/>
    <w:rsid w:val="007F0AD8"/>
    <w:rsid w:val="00801BF7"/>
    <w:rsid w:val="00803E69"/>
    <w:rsid w:val="00806AFB"/>
    <w:rsid w:val="009A4446"/>
    <w:rsid w:val="009F0060"/>
    <w:rsid w:val="00B21451"/>
    <w:rsid w:val="00BB4AED"/>
    <w:rsid w:val="00BC7E30"/>
    <w:rsid w:val="00BD2617"/>
    <w:rsid w:val="00C110BE"/>
    <w:rsid w:val="00C62156"/>
    <w:rsid w:val="00C80B82"/>
    <w:rsid w:val="00C92502"/>
    <w:rsid w:val="00CE4DBD"/>
    <w:rsid w:val="00D01ED3"/>
    <w:rsid w:val="00D416BF"/>
    <w:rsid w:val="00D76A75"/>
    <w:rsid w:val="00D875EE"/>
    <w:rsid w:val="00DA4A13"/>
    <w:rsid w:val="00E62494"/>
    <w:rsid w:val="00F551DB"/>
    <w:rsid w:val="00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1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1C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0"/>
    <w:link w:val="30"/>
    <w:qFormat/>
    <w:rsid w:val="00551C48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360"/>
      <w:jc w:val="center"/>
      <w:outlineLvl w:val="2"/>
    </w:pPr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qFormat/>
    <w:rsid w:val="00551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1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1C4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51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1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51C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51C48"/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551C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1C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51C4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51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51C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551C4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rsid w:val="0055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semiHidden/>
    <w:unhideWhenUsed/>
    <w:rsid w:val="00551C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semiHidden/>
    <w:rsid w:val="00551C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[Основной абзац]"/>
    <w:basedOn w:val="a"/>
    <w:rsid w:val="00551C48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next w:val="a"/>
    <w:rsid w:val="00551C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Text">
    <w:name w:val="Text"/>
    <w:basedOn w:val="a"/>
    <w:rsid w:val="00551C48"/>
    <w:pPr>
      <w:autoSpaceDE w:val="0"/>
      <w:autoSpaceDN w:val="0"/>
      <w:adjustRightInd w:val="0"/>
      <w:spacing w:after="0" w:line="273" w:lineRule="auto"/>
      <w:ind w:firstLine="283"/>
    </w:pPr>
    <w:rPr>
      <w:rFonts w:ascii="PragmaticaC" w:eastAsia="Calibri" w:hAnsi="PragmaticaC" w:cs="PragmaticaC"/>
      <w:color w:val="000000"/>
      <w:sz w:val="19"/>
      <w:szCs w:val="19"/>
      <w:lang w:val="en-US" w:eastAsia="en-US"/>
    </w:rPr>
  </w:style>
  <w:style w:type="paragraph" w:styleId="a0">
    <w:name w:val="Body Text"/>
    <w:basedOn w:val="a"/>
    <w:link w:val="ab"/>
    <w:unhideWhenUsed/>
    <w:rsid w:val="00551C4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1"/>
    <w:link w:val="a0"/>
    <w:rsid w:val="00551C48"/>
    <w:rPr>
      <w:rFonts w:ascii="Calibri" w:eastAsia="Calibri" w:hAnsi="Calibri" w:cs="Calibri"/>
      <w:lang w:eastAsia="ar-SA"/>
    </w:rPr>
  </w:style>
  <w:style w:type="paragraph" w:customStyle="1" w:styleId="12">
    <w:name w:val="Абзац списка1"/>
    <w:basedOn w:val="a"/>
    <w:rsid w:val="00551C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">
    <w:name w:val="Содержимое таблицы"/>
    <w:basedOn w:val="a"/>
    <w:rsid w:val="00551C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551C4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unhideWhenUsed/>
    <w:rsid w:val="00551C48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1"/>
    <w:link w:val="ad"/>
    <w:rsid w:val="00551C48"/>
  </w:style>
  <w:style w:type="character" w:customStyle="1" w:styleId="WW8Num13z0">
    <w:name w:val="WW8Num13z0"/>
    <w:rsid w:val="00551C48"/>
    <w:rPr>
      <w:rFonts w:ascii="Symbol" w:hAnsi="Symbol"/>
    </w:rPr>
  </w:style>
  <w:style w:type="paragraph" w:customStyle="1" w:styleId="af">
    <w:name w:val="Заголовок"/>
    <w:basedOn w:val="a"/>
    <w:next w:val="a0"/>
    <w:rsid w:val="00551C4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character" w:styleId="af0">
    <w:name w:val="page number"/>
    <w:basedOn w:val="a1"/>
    <w:rsid w:val="00551C48"/>
  </w:style>
  <w:style w:type="paragraph" w:styleId="af1">
    <w:name w:val="Balloon Text"/>
    <w:basedOn w:val="a"/>
    <w:link w:val="af2"/>
    <w:uiPriority w:val="99"/>
    <w:semiHidden/>
    <w:unhideWhenUsed/>
    <w:rsid w:val="0055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51C48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5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551C48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5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51C48"/>
    <w:rPr>
      <w:rFonts w:eastAsiaTheme="minorEastAsia"/>
      <w:lang w:eastAsia="ru-RU"/>
    </w:rPr>
  </w:style>
  <w:style w:type="paragraph" w:customStyle="1" w:styleId="71">
    <w:name w:val="заголовок 7"/>
    <w:basedOn w:val="a"/>
    <w:next w:val="a"/>
    <w:rsid w:val="00551C4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551C48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f7">
    <w:name w:val="Block Text"/>
    <w:basedOn w:val="a"/>
    <w:rsid w:val="00551C48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customStyle="1" w:styleId="31">
    <w:name w:val="заголовок 3"/>
    <w:basedOn w:val="a"/>
    <w:next w:val="a"/>
    <w:rsid w:val="00551C4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2"/>
    <w:basedOn w:val="a"/>
    <w:next w:val="a"/>
    <w:rsid w:val="00551C4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rsid w:val="00551C4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rsid w:val="00551C4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551C48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2">
    <w:name w:val="Body Text 3"/>
    <w:basedOn w:val="a"/>
    <w:link w:val="33"/>
    <w:rsid w:val="00551C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3">
    <w:name w:val="Основной текст 3 Знак"/>
    <w:basedOn w:val="a1"/>
    <w:link w:val="32"/>
    <w:rsid w:val="00551C4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8">
    <w:name w:val="Title"/>
    <w:basedOn w:val="a"/>
    <w:link w:val="af9"/>
    <w:qFormat/>
    <w:rsid w:val="00551C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1"/>
    <w:link w:val="af8"/>
    <w:rsid w:val="00551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Subtitle"/>
    <w:basedOn w:val="a"/>
    <w:link w:val="afb"/>
    <w:qFormat/>
    <w:rsid w:val="00551C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Подзаголовок Знак"/>
    <w:basedOn w:val="a1"/>
    <w:link w:val="afa"/>
    <w:rsid w:val="0055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1"/>
    <w:basedOn w:val="a"/>
    <w:rsid w:val="005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styleId="afc">
    <w:name w:val="Strong"/>
    <w:basedOn w:val="a1"/>
    <w:qFormat/>
    <w:rsid w:val="00551C48"/>
    <w:rPr>
      <w:b/>
      <w:bCs/>
    </w:rPr>
  </w:style>
  <w:style w:type="paragraph" w:customStyle="1" w:styleId="34">
    <w:name w:val="Заголовок 3+"/>
    <w:basedOn w:val="a"/>
    <w:rsid w:val="00551C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44</cp:revision>
  <dcterms:created xsi:type="dcterms:W3CDTF">2012-09-27T16:05:00Z</dcterms:created>
  <dcterms:modified xsi:type="dcterms:W3CDTF">2012-10-15T17:22:00Z</dcterms:modified>
</cp:coreProperties>
</file>