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6F" w:rsidRDefault="00A7166F" w:rsidP="00A716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Календарно – тематическое планирование   2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кл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A7166F" w:rsidRDefault="00A7166F" w:rsidP="00A716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A7166F" w:rsidRDefault="00A7166F" w:rsidP="00A716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Количество часов в неделю:</w:t>
      </w:r>
      <w:r>
        <w:rPr>
          <w:rFonts w:ascii="Times New Roman" w:hAnsi="Times New Roman"/>
          <w:sz w:val="20"/>
          <w:szCs w:val="20"/>
        </w:rPr>
        <w:t xml:space="preserve"> 1 час.</w:t>
      </w:r>
    </w:p>
    <w:p w:rsidR="00A7166F" w:rsidRDefault="00A7166F" w:rsidP="00A716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Годовое количество часов:</w:t>
      </w:r>
      <w:r>
        <w:rPr>
          <w:rFonts w:ascii="Times New Roman" w:hAnsi="Times New Roman"/>
          <w:sz w:val="20"/>
          <w:szCs w:val="20"/>
        </w:rPr>
        <w:t xml:space="preserve"> 34часа.</w:t>
      </w:r>
    </w:p>
    <w:p w:rsidR="00A7166F" w:rsidRDefault="00A7166F" w:rsidP="00A7166F">
      <w:pPr>
        <w:spacing w:after="0" w:line="240" w:lineRule="auto"/>
        <w:rPr>
          <w:rFonts w:ascii="Times New Roman" w:eastAsia="Times New Roman" w:hAnsi="Times New Roman"/>
          <w:b/>
          <w:bCs/>
          <w:color w:val="005300"/>
          <w:sz w:val="24"/>
          <w:szCs w:val="24"/>
          <w:lang w:eastAsia="ru-RU"/>
        </w:rPr>
      </w:pPr>
    </w:p>
    <w:tbl>
      <w:tblPr>
        <w:tblW w:w="9375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13"/>
        <w:gridCol w:w="10"/>
        <w:gridCol w:w="3678"/>
        <w:gridCol w:w="1133"/>
        <w:gridCol w:w="3271"/>
      </w:tblGrid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№п\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713" w:type="dxa"/>
            <w:tcBorders>
              <w:top w:val="single" w:sz="6" w:space="0" w:color="60180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и формирование качеств у учащихся</w:t>
            </w:r>
          </w:p>
        </w:tc>
      </w:tr>
      <w:tr w:rsidR="00A7166F" w:rsidTr="00A7166F">
        <w:tc>
          <w:tcPr>
            <w:tcW w:w="570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Игры на развитие внимания, мышления, воображения, речи 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на внимание «Класс, смирно», «За флажками», «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Невод», «Заяц без дома».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внимания и памяти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на развитие внимания и памяти: «Карлики – великаны» «Запомн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порядок»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, «Шишки-желуди-орехи».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внимания и памяти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на развитие памяти. Игры  «Художник»  « Все помню»,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«Что изменилось», «Посадка картофеля».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внимания и памяти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Игры на развитие воображения. Игры: «Море волнуется», «Запрещенное движение». 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воображения, речи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на развитие памяти. «Два мороза», «Гус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лебеди»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ловкости и внимания, памяти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на развитие мышления и речи. Игры  «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Угадай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чей голосок»»,  «Определим игрушку».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внимания, памяти и речи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23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78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Народные игры 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Русская народная игра «У медведя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бору», «Горелки».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ловкости, быстроты, внимания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Русские народные игры: «Зайка»,  «Прыгание с перевязанными ногами».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ловкости, быстроты, внимания;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народная игра «Горелки», «Наседка и коршун».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ловкости, быстроты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народная игра «Кот и мышь» «Локомотив».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ловкости, быстроты, внимания 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народная игра «Большой мяч», «Укротитель зверей».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ловкости, быстроты, внимания 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народная игра « Удар по веревочке», «Гуси-лебеди».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быстроты и ловкости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876" w:right="75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Подвижные игры 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 «Кочка, дорожка, копна», «Космонавты» Беседа: «Чтоб здоровыми остаться надо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….».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по интересам.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ЗОЖ. Развитие ловкости, быстроты, внимания.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Составление упражнений для утренней гимнастики. Эстафеты с обручами. 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ловкости, быстроты, внимания 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Беседа «Я сильный, ловкий, быстрый». Эстафеты на развитие быстроты, силы, ловкости. 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понятий сила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быстрота, ловкость.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 с мячом «Охотники и утки», «Совушка». Игры по интересам.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глазомера и точности движений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Весёлые старты со скакалкой. Упражнения со скакалкой. Эстафеты со скакалкой.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  прыгучести и ловкости; 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 «Не давай мяч водящему», «Зайцы в огороде». Игры с мячом: ловля, бросок, передача. Игры по интересам.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скоростных качеств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 с прыжками «Попрыгунчики-воробушки», «Прыжки по полоскам», Игры по интересам.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скоростных качеств 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на свежем воздухе «Два Мороза», «Метко в цель». Метание снежков в цель.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глазомера и точности движений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pStyle w:val="a3"/>
              <w:spacing w:after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Эстафеты с санками. Игры на санках: </w:t>
            </w:r>
            <w:r>
              <w:rPr>
                <w:sz w:val="18"/>
                <w:szCs w:val="18"/>
                <w:lang w:eastAsia="ru-RU"/>
              </w:rPr>
              <w:t>«Слалом на санках», «Подними предмет».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скоростных качеств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Эстафеты с лыжами. Игры: «Охотники и зайцы», «Перебежки под обстрелом».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глазомера и точности движений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«Охота на куропаток», «Перестрелка». Игры по интересам.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выносливости и ловкости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 «Перемена мест», «Удочка», «Белые медведи». Игры по интересам.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силы и ловкости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3.13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 «Салки с мячом», «Перестрелка». Игры по интересам.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быстроты, внимания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 «Прыгай через ров». Совершенствование координации движений. Игры по интересам.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координации движений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Спортивные игры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Футбол. Игровые правила. Отработка игровых приёмов. Игра.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скоростных качеств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Футбол. Игровые правила. Отработка игровых приёмов. Игра.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скоростных качеств, ловкости, быстроты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23" w:right="2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shd w:val="clear" w:color="auto" w:fill="FFFFFF"/>
              </w:rPr>
              <w:t>Баскетбол: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специальные передвижения без мяча; ведение мяча; броски мяча в корзину. Игровые правила.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скоростных качеств, ловкости, быстроты 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23" w:right="23"/>
              <w:rPr>
                <w:rFonts w:ascii="Times New Roman" w:eastAsia="Times New Roman" w:hAnsi="Times New Roman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shd w:val="clear" w:color="auto" w:fill="FFFFFF"/>
              </w:rPr>
              <w:t>Баскетбол: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специальные передвижения без мяча; ведение мяча; броски мяча в корзину. Игровые правила.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скоростных качеств, ловкости, быстроты 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shd w:val="clear" w:color="auto" w:fill="FFFFFF"/>
              </w:rPr>
              <w:t>Волейбол: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подбрасывание мяча; подача мяча; приём и пере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softHyphen/>
              <w:t>дача мяча. Игровые правила.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скоростных качеств, ловкости, быстроты  </w:t>
            </w:r>
          </w:p>
        </w:tc>
      </w:tr>
      <w:tr w:rsidR="00A7166F" w:rsidTr="00A7166F">
        <w:trPr>
          <w:trHeight w:val="718"/>
        </w:trPr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23" w:right="23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shd w:val="clear" w:color="auto" w:fill="FFFFFF"/>
              </w:rPr>
              <w:t>Волейбол: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подбрасывание мяча; подача мяча; приём и пере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softHyphen/>
              <w:t>дача мяча. Игровые правила.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скоростных качеств, ловкости, быстроты 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Спортивные праздники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71" w:type="dxa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4" w:space="0" w:color="auto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4" w:space="0" w:color="auto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Спортивный праздник  «Фестиваль подвижных игр».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скоростных качеств, ловкости, быстроты </w:t>
            </w:r>
          </w:p>
        </w:tc>
      </w:tr>
      <w:tr w:rsidR="00A7166F" w:rsidTr="00A7166F">
        <w:tc>
          <w:tcPr>
            <w:tcW w:w="57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1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по выбору детей</w:t>
            </w:r>
          </w:p>
        </w:tc>
        <w:tc>
          <w:tcPr>
            <w:tcW w:w="1133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/>
            </w:pPr>
          </w:p>
        </w:tc>
        <w:tc>
          <w:tcPr>
            <w:tcW w:w="3271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A7166F" w:rsidRDefault="00A7166F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выносливости и скоростных качеств</w:t>
            </w:r>
          </w:p>
        </w:tc>
      </w:tr>
    </w:tbl>
    <w:p w:rsidR="00A7166F" w:rsidRDefault="00A7166F" w:rsidP="00A7166F">
      <w:pPr>
        <w:rPr>
          <w:rFonts w:ascii="Times New Roman" w:hAnsi="Times New Roman"/>
        </w:rPr>
      </w:pPr>
    </w:p>
    <w:p w:rsidR="00A7166F" w:rsidRDefault="00A7166F" w:rsidP="00A7166F">
      <w:pPr>
        <w:rPr>
          <w:rFonts w:ascii="Times New Roman" w:hAnsi="Times New Roman"/>
        </w:rPr>
      </w:pPr>
    </w:p>
    <w:p w:rsidR="00A7166F" w:rsidRDefault="00A7166F" w:rsidP="00A7166F"/>
    <w:p w:rsidR="00A7166F" w:rsidRDefault="00A7166F" w:rsidP="00A7166F"/>
    <w:p w:rsidR="00A7166F" w:rsidRDefault="00A7166F" w:rsidP="00A7166F"/>
    <w:p w:rsidR="00A7166F" w:rsidRDefault="00A7166F" w:rsidP="00A7166F"/>
    <w:p w:rsidR="00A7166F" w:rsidRDefault="00A7166F" w:rsidP="00A7166F"/>
    <w:p w:rsidR="00A7166F" w:rsidRDefault="00A7166F" w:rsidP="00A7166F">
      <w:pPr>
        <w:spacing w:after="0" w:line="240" w:lineRule="auto"/>
      </w:pPr>
    </w:p>
    <w:p w:rsidR="00036998" w:rsidRDefault="00036998">
      <w:bookmarkStart w:id="0" w:name="_GoBack"/>
      <w:bookmarkEnd w:id="0"/>
    </w:p>
    <w:sectPr w:rsidR="0003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EA"/>
    <w:rsid w:val="00036998"/>
    <w:rsid w:val="008D5EEA"/>
    <w:rsid w:val="00A7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66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66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Company>Microsoft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2013-10-24T16:04:00Z</dcterms:created>
  <dcterms:modified xsi:type="dcterms:W3CDTF">2013-10-24T16:04:00Z</dcterms:modified>
</cp:coreProperties>
</file>