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32"/>
          <w:szCs w:val="32"/>
        </w:rPr>
      </w:pPr>
      <w:r w:rsidRPr="00281138">
        <w:rPr>
          <w:rFonts w:ascii="Times New Roman" w:eastAsia="Times New Roman" w:hAnsi="Times New Roman"/>
          <w:b/>
          <w:sz w:val="32"/>
          <w:szCs w:val="32"/>
        </w:rPr>
        <w:t xml:space="preserve">муниципальное образовательное учреждение </w:t>
      </w: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32"/>
          <w:szCs w:val="32"/>
        </w:rPr>
      </w:pPr>
      <w:r w:rsidRPr="00281138">
        <w:rPr>
          <w:rFonts w:ascii="Times New Roman" w:eastAsia="Times New Roman" w:hAnsi="Times New Roman"/>
          <w:b/>
          <w:sz w:val="32"/>
          <w:szCs w:val="32"/>
        </w:rPr>
        <w:t xml:space="preserve">        средняя образовательная школа №21</w:t>
      </w: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sz w:val="24"/>
          <w:szCs w:val="24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sz w:val="24"/>
          <w:szCs w:val="24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sz w:val="24"/>
          <w:szCs w:val="24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sz w:val="24"/>
          <w:szCs w:val="24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  <w:r w:rsidRPr="00281138">
        <w:rPr>
          <w:rFonts w:ascii="Times New Roman" w:eastAsia="Times New Roman" w:hAnsi="Times New Roman"/>
          <w:b/>
          <w:sz w:val="48"/>
          <w:szCs w:val="48"/>
        </w:rPr>
        <w:t>Тема методического семинара:</w:t>
      </w: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  <w:r w:rsidRPr="00281138">
        <w:rPr>
          <w:rFonts w:ascii="Times New Roman" w:eastAsia="Times New Roman" w:hAnsi="Times New Roman"/>
          <w:b/>
          <w:sz w:val="40"/>
          <w:szCs w:val="40"/>
        </w:rPr>
        <w:t>«</w:t>
      </w:r>
      <w:r w:rsidRPr="00281138">
        <w:rPr>
          <w:rFonts w:ascii="Times New Roman" w:eastAsia="Times New Roman" w:hAnsi="Times New Roman"/>
          <w:b/>
          <w:sz w:val="48"/>
          <w:szCs w:val="48"/>
        </w:rPr>
        <w:t>Создание условий для развития познавательных универсальных учебных действий на уроках в начальной школе».</w:t>
      </w: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  <w:r w:rsidRPr="00281138">
        <w:rPr>
          <w:rFonts w:ascii="Times New Roman" w:eastAsia="Times New Roman" w:hAnsi="Times New Roman"/>
          <w:b/>
          <w:sz w:val="48"/>
          <w:szCs w:val="48"/>
        </w:rPr>
        <w:t>Кузнецова Оксана Александровна</w:t>
      </w: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  <w:r w:rsidRPr="00281138">
        <w:rPr>
          <w:rFonts w:ascii="Times New Roman" w:eastAsia="Times New Roman" w:hAnsi="Times New Roman"/>
          <w:b/>
          <w:sz w:val="48"/>
          <w:szCs w:val="48"/>
        </w:rPr>
        <w:t>учитель начальных классов</w:t>
      </w: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</w:p>
    <w:p w:rsidR="00281138" w:rsidRPr="00281138" w:rsidRDefault="00281138" w:rsidP="00281138">
      <w:pPr>
        <w:spacing w:line="256" w:lineRule="auto"/>
        <w:rPr>
          <w:rFonts w:ascii="Times New Roman" w:eastAsia="Times New Roman" w:hAnsi="Times New Roman"/>
          <w:b/>
          <w:sz w:val="48"/>
          <w:szCs w:val="48"/>
        </w:rPr>
      </w:pPr>
      <w:r w:rsidRPr="00281138">
        <w:rPr>
          <w:rFonts w:ascii="Times New Roman" w:eastAsia="Times New Roman" w:hAnsi="Times New Roman"/>
          <w:b/>
          <w:sz w:val="48"/>
          <w:szCs w:val="48"/>
        </w:rPr>
        <w:t xml:space="preserve">                  2015 г.</w:t>
      </w:r>
    </w:p>
    <w:p w:rsidR="00281138" w:rsidRDefault="00281138" w:rsidP="0028113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81138" w:rsidRPr="00ED03A5" w:rsidRDefault="00281138" w:rsidP="00281138">
      <w:pPr>
        <w:rPr>
          <w:rFonts w:ascii="Times New Roman" w:hAnsi="Times New Roman"/>
          <w:b/>
          <w:bCs/>
          <w:sz w:val="24"/>
          <w:szCs w:val="24"/>
        </w:rPr>
      </w:pPr>
      <w:r w:rsidRPr="00ED03A5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Науку часто смешивают со знанием.                    </w:t>
      </w:r>
    </w:p>
    <w:p w:rsidR="00281138" w:rsidRPr="00ED03A5" w:rsidRDefault="00281138" w:rsidP="00281138">
      <w:pPr>
        <w:rPr>
          <w:rFonts w:ascii="Times New Roman" w:hAnsi="Times New Roman"/>
          <w:b/>
          <w:bCs/>
          <w:sz w:val="24"/>
          <w:szCs w:val="24"/>
        </w:rPr>
      </w:pPr>
      <w:r w:rsidRPr="00ED03A5">
        <w:rPr>
          <w:rFonts w:ascii="Times New Roman" w:hAnsi="Times New Roman"/>
          <w:b/>
          <w:bCs/>
          <w:sz w:val="24"/>
          <w:szCs w:val="24"/>
        </w:rPr>
        <w:t xml:space="preserve">Это грубое недоразумение. Наука есть не только знание, </w:t>
      </w:r>
    </w:p>
    <w:p w:rsidR="00281138" w:rsidRPr="00ED03A5" w:rsidRDefault="00281138" w:rsidP="00281138">
      <w:pPr>
        <w:rPr>
          <w:rFonts w:ascii="Times New Roman" w:hAnsi="Times New Roman"/>
          <w:b/>
          <w:bCs/>
          <w:sz w:val="24"/>
          <w:szCs w:val="24"/>
        </w:rPr>
      </w:pPr>
      <w:r w:rsidRPr="00ED03A5">
        <w:rPr>
          <w:rFonts w:ascii="Times New Roman" w:hAnsi="Times New Roman"/>
          <w:b/>
          <w:bCs/>
          <w:sz w:val="24"/>
          <w:szCs w:val="24"/>
        </w:rPr>
        <w:t xml:space="preserve">но и сознание, то есть умение пользоваться знанием как следует. </w:t>
      </w:r>
      <w:r w:rsidRPr="00ED03A5">
        <w:rPr>
          <w:rFonts w:ascii="Times New Roman" w:hAnsi="Times New Roman"/>
          <w:b/>
          <w:bCs/>
          <w:sz w:val="24"/>
          <w:szCs w:val="24"/>
        </w:rPr>
        <w:br/>
        <w:t xml:space="preserve">                                                     Ключевский В.</w:t>
      </w:r>
    </w:p>
    <w:p w:rsidR="00281138" w:rsidRPr="00ED03A5" w:rsidRDefault="00281138" w:rsidP="00281138">
      <w:pPr>
        <w:rPr>
          <w:rFonts w:ascii="Times New Roman" w:hAnsi="Times New Roman"/>
          <w:b/>
          <w:bCs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b/>
          <w:bCs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Создание условий для развития познавательных универсальных учебных действий на уроках в начальной школе.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Современную школу философы называют капканом, выставленным человеком у себя на пути. Передавая детям “ничейные” знания, отчужденные от их собственного опыта, школа воспитывает потребителя, в лучшем случае всезнайку-энциклопедиста и теряет при этом творца и деятеля. Это приводит к ослаблению внутренней мотивации учеников, </w:t>
      </w:r>
      <w:proofErr w:type="spellStart"/>
      <w:r w:rsidRPr="00ED03A5">
        <w:rPr>
          <w:rFonts w:ascii="Times New Roman" w:hAnsi="Times New Roman"/>
          <w:sz w:val="24"/>
          <w:szCs w:val="24"/>
        </w:rPr>
        <w:t>невостребованности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их творческих способностей. Отсюда – нежелание детей учиться. Если школа будет только транслировать ученикам имеющиеся достижения человечества, то кто же и как научиться создавать новые? Как общество сможет подготовить людей к решению своих проблем? Ведь реализовать потенциал можно лишь в собственной деятельности, в соответствии с его целями.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Наше время — время перемен. России нужны люди, способные принимать нестандартные решения, умеющие мыслить творчески. Образование должно побуждать к творчеству.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Для разрешения этого противоречия были разработан и введен ФГОС нового поколения. В основе нового стандарта лежит системно-</w:t>
      </w:r>
      <w:proofErr w:type="spellStart"/>
      <w:r w:rsidRPr="00ED03A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подход. В новом ФГОС НОО на первый план выходят личностные и </w:t>
      </w:r>
      <w:proofErr w:type="spellStart"/>
      <w:r w:rsidRPr="00ED03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результаты: развитие навыков самообразования, умение самостоятельно отбирать необходимую информацию и работать с ней, </w:t>
      </w:r>
      <w:proofErr w:type="spellStart"/>
      <w:r w:rsidRPr="00ED03A5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на получение образования на протяжении всей жизни, социальная зрелость и адаптивность, восприятие ценностных ориентиров и др.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В основу разработки стандарта положена целевая установка, предусматривающая переход от «догоняющей» к «опережающей» модели развития российского образования, предполагающая отказ от прямого копирования западных моделей образования. </w:t>
      </w:r>
      <w:r w:rsidRPr="00ED03A5">
        <w:rPr>
          <w:rFonts w:ascii="Times New Roman" w:hAnsi="Times New Roman"/>
          <w:sz w:val="24"/>
          <w:szCs w:val="24"/>
        </w:rPr>
        <w:br/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Важнейшей задачей современной системы образования является формирование универсальных учебных действий (УУД), обеспечивающих школьникам умение учиться, способность к саморазвитию и самосовершенствованию.    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proofErr w:type="spellStart"/>
      <w:r w:rsidRPr="00ED03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универсальных учебных действий является также и залогом профилактики школьных трудностей.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 xml:space="preserve"> Универсальные учебные действия</w:t>
      </w:r>
      <w:r w:rsidRPr="00ED03A5">
        <w:rPr>
          <w:rFonts w:ascii="Times New Roman" w:hAnsi="Times New Roman"/>
          <w:sz w:val="24"/>
          <w:szCs w:val="24"/>
        </w:rPr>
        <w:t xml:space="preserve"> группируются в четыре основных блока: 1) личностные;2) регулятивные; 3) коммуникативные действия; 4) познавательные.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lastRenderedPageBreak/>
        <w:t xml:space="preserve">  Логические линии, направленные на решение вопроса формирования способности и готовности учащихся реализовывать универсальные учебные действия, четко выстроены в федеральном государственном образовательном стандарте второго поколения. Значимость развития личности учащегося, его познавательных и созидательных способностей, формирования у него целостной системы универсальных знаний, умений, навыков, опыта самостоятельной деятельности и личной ответственности также подчеркивается в "Концепции федеральных государственных стандартов общего образования"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  <w:u w:val="single"/>
        </w:rPr>
      </w:pPr>
      <w:r w:rsidRPr="00ED03A5">
        <w:rPr>
          <w:rFonts w:ascii="Times New Roman" w:hAnsi="Times New Roman"/>
          <w:b/>
          <w:sz w:val="24"/>
          <w:szCs w:val="24"/>
          <w:u w:val="single"/>
        </w:rPr>
        <w:t xml:space="preserve">Актуальность и перспективность </w:t>
      </w:r>
      <w:proofErr w:type="gramStart"/>
      <w:r w:rsidRPr="00ED03A5">
        <w:rPr>
          <w:rFonts w:ascii="Times New Roman" w:hAnsi="Times New Roman"/>
          <w:b/>
          <w:sz w:val="24"/>
          <w:szCs w:val="24"/>
          <w:u w:val="single"/>
        </w:rPr>
        <w:t>опыта .</w:t>
      </w:r>
      <w:proofErr w:type="gramEnd"/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iCs/>
          <w:sz w:val="24"/>
          <w:szCs w:val="24"/>
        </w:rPr>
        <w:t>Педагогическая проблема,</w:t>
      </w:r>
      <w:r w:rsidRPr="00ED03A5">
        <w:rPr>
          <w:rFonts w:ascii="Times New Roman" w:hAnsi="Times New Roman"/>
          <w:bCs/>
          <w:iCs/>
          <w:sz w:val="24"/>
          <w:szCs w:val="24"/>
        </w:rPr>
        <w:t xml:space="preserve"> над которой я работаю:</w:t>
      </w:r>
      <w:r w:rsidRPr="00ED03A5">
        <w:rPr>
          <w:rFonts w:ascii="Times New Roman" w:hAnsi="Times New Roman"/>
          <w:sz w:val="24"/>
          <w:szCs w:val="24"/>
        </w:rPr>
        <w:t xml:space="preserve"> </w:t>
      </w:r>
      <w:r w:rsidRPr="00ED03A5">
        <w:rPr>
          <w:rFonts w:ascii="Times New Roman" w:hAnsi="Times New Roman"/>
          <w:b/>
          <w:sz w:val="24"/>
          <w:szCs w:val="24"/>
        </w:rPr>
        <w:t>«Создание условий для развития познавательных универсальных учебных действий на уроках в начальной школе.»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ED03A5">
        <w:rPr>
          <w:rFonts w:ascii="Times New Roman" w:hAnsi="Times New Roman"/>
          <w:sz w:val="24"/>
          <w:szCs w:val="24"/>
        </w:rPr>
        <w:t xml:space="preserve"> данной проблемы обусловлена современными требованиями   развития педагогической теории и практики – новыми требованиями стандарта второго поколения (ФГОС), а также она созвучна с проблемой нашей школы.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bCs/>
          <w:i/>
          <w:iCs/>
          <w:sz w:val="24"/>
          <w:szCs w:val="24"/>
        </w:rPr>
        <w:t>На практике необходимо</w:t>
      </w:r>
      <w:r w:rsidRPr="00ED03A5">
        <w:rPr>
          <w:rFonts w:ascii="Times New Roman" w:hAnsi="Times New Roman"/>
          <w:sz w:val="24"/>
          <w:szCs w:val="24"/>
        </w:rPr>
        <w:t xml:space="preserve"> научить учеников самостоятельно приобретать знания, мыслить и применять их в учебной деятельности.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Цель моей работы: Формирование познавательных универсальных учебных действий у детей на уроках в начальной школе.</w:t>
      </w:r>
    </w:p>
    <w:p w:rsidR="00281138" w:rsidRPr="00ED03A5" w:rsidRDefault="00281138" w:rsidP="00281138">
      <w:pPr>
        <w:tabs>
          <w:tab w:val="num" w:pos="720"/>
        </w:tabs>
        <w:rPr>
          <w:rFonts w:ascii="Times New Roman" w:hAnsi="Times New Roman"/>
          <w:iCs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Задачи:</w:t>
      </w:r>
      <w:r w:rsidRPr="00ED03A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81138" w:rsidRPr="00ED03A5" w:rsidRDefault="00281138" w:rsidP="00281138">
      <w:pPr>
        <w:tabs>
          <w:tab w:val="num" w:pos="720"/>
        </w:tabs>
        <w:rPr>
          <w:rFonts w:ascii="Times New Roman" w:hAnsi="Times New Roman"/>
          <w:b/>
          <w:iCs/>
          <w:sz w:val="24"/>
          <w:szCs w:val="24"/>
        </w:rPr>
      </w:pPr>
      <w:r w:rsidRPr="00ED03A5">
        <w:rPr>
          <w:rFonts w:ascii="Times New Roman" w:hAnsi="Times New Roman"/>
          <w:b/>
          <w:iCs/>
          <w:sz w:val="24"/>
          <w:szCs w:val="24"/>
        </w:rPr>
        <w:t>1.Изучить специальную литературу по выбранной теме.</w:t>
      </w:r>
      <w:r w:rsidRPr="00ED03A5">
        <w:rPr>
          <w:rFonts w:ascii="Times New Roman" w:hAnsi="Times New Roman"/>
          <w:b/>
          <w:sz w:val="24"/>
          <w:szCs w:val="24"/>
        </w:rPr>
        <w:t xml:space="preserve"> </w:t>
      </w:r>
    </w:p>
    <w:p w:rsidR="00281138" w:rsidRPr="00ED03A5" w:rsidRDefault="00281138" w:rsidP="00281138">
      <w:pPr>
        <w:tabs>
          <w:tab w:val="num" w:pos="720"/>
        </w:tabs>
        <w:rPr>
          <w:rFonts w:ascii="Times New Roman" w:hAnsi="Times New Roman"/>
          <w:b/>
          <w:i/>
          <w:iCs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 xml:space="preserve"> 2.Рассмотреть сущностные характеристики познавательных универсальных действий младших    школьников;</w:t>
      </w:r>
    </w:p>
    <w:p w:rsidR="00281138" w:rsidRPr="00ED03A5" w:rsidRDefault="00281138" w:rsidP="00281138">
      <w:pPr>
        <w:tabs>
          <w:tab w:val="num" w:pos="720"/>
        </w:tabs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3.Раскрыть возможности уроков в начальной школе по формированию познавательных универсальных действий средствами заданий творческого характера;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 xml:space="preserve">4.Описать собственный педагогический опыт по формированию познавательных универсальных действий младших школьников на уроках в начальной школе средствами заданий творческого характера, </w:t>
      </w:r>
      <w:proofErr w:type="spellStart"/>
      <w:r w:rsidRPr="00ED03A5">
        <w:rPr>
          <w:rFonts w:ascii="Times New Roman" w:hAnsi="Times New Roman"/>
          <w:b/>
          <w:sz w:val="24"/>
          <w:szCs w:val="24"/>
        </w:rPr>
        <w:t>тренинговых</w:t>
      </w:r>
      <w:proofErr w:type="spellEnd"/>
      <w:r w:rsidRPr="00ED03A5">
        <w:rPr>
          <w:rFonts w:ascii="Times New Roman" w:hAnsi="Times New Roman"/>
          <w:b/>
          <w:sz w:val="24"/>
          <w:szCs w:val="24"/>
        </w:rPr>
        <w:t xml:space="preserve"> заданий, в процессе проектно-исследовательской деятельности обучающихся.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  <w:u w:val="single"/>
        </w:rPr>
      </w:pPr>
      <w:r w:rsidRPr="00ED03A5">
        <w:rPr>
          <w:rFonts w:ascii="Times New Roman" w:hAnsi="Times New Roman"/>
          <w:b/>
          <w:sz w:val="24"/>
          <w:szCs w:val="24"/>
          <w:u w:val="single"/>
        </w:rPr>
        <w:t>Теоретико-методологическое обоснование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  <w:u w:val="single"/>
        </w:rPr>
      </w:pPr>
      <w:r w:rsidRPr="00ED03A5">
        <w:rPr>
          <w:rFonts w:ascii="Times New Roman" w:hAnsi="Times New Roman"/>
          <w:sz w:val="24"/>
          <w:szCs w:val="24"/>
        </w:rPr>
        <w:t xml:space="preserve"> Теоретическую основу моего опыта составляют: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  <w:u w:val="single"/>
        </w:rPr>
      </w:pPr>
      <w:r w:rsidRPr="00ED03A5">
        <w:rPr>
          <w:rFonts w:ascii="Times New Roman" w:hAnsi="Times New Roman"/>
          <w:b/>
          <w:sz w:val="24"/>
          <w:szCs w:val="24"/>
        </w:rPr>
        <w:t xml:space="preserve">1. </w:t>
      </w:r>
      <w:r w:rsidRPr="00ED03A5">
        <w:rPr>
          <w:rFonts w:ascii="Times New Roman" w:hAnsi="Times New Roman"/>
          <w:sz w:val="24"/>
          <w:szCs w:val="24"/>
        </w:rPr>
        <w:t xml:space="preserve">Идея активизации обучения имеет большую </w:t>
      </w:r>
      <w:proofErr w:type="spellStart"/>
      <w:r w:rsidRPr="00ED03A5">
        <w:rPr>
          <w:rFonts w:ascii="Times New Roman" w:hAnsi="Times New Roman"/>
          <w:sz w:val="24"/>
          <w:szCs w:val="24"/>
        </w:rPr>
        <w:t>историю.Постановка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проблемных вопросов были характерны для дискуссий </w:t>
      </w:r>
      <w:r w:rsidRPr="00ED03A5">
        <w:rPr>
          <w:rFonts w:ascii="Times New Roman" w:hAnsi="Times New Roman"/>
          <w:b/>
          <w:sz w:val="24"/>
          <w:szCs w:val="24"/>
        </w:rPr>
        <w:t>Сократа</w:t>
      </w:r>
      <w:r w:rsidRPr="00ED03A5">
        <w:rPr>
          <w:rFonts w:ascii="Times New Roman" w:hAnsi="Times New Roman"/>
          <w:sz w:val="24"/>
          <w:szCs w:val="24"/>
        </w:rPr>
        <w:t xml:space="preserve"> и </w:t>
      </w:r>
      <w:r w:rsidRPr="00ED03A5">
        <w:rPr>
          <w:rFonts w:ascii="Times New Roman" w:hAnsi="Times New Roman"/>
          <w:b/>
          <w:sz w:val="24"/>
          <w:szCs w:val="24"/>
        </w:rPr>
        <w:t>Пифагора</w:t>
      </w:r>
      <w:r w:rsidRPr="00ED03A5">
        <w:rPr>
          <w:rFonts w:ascii="Times New Roman" w:hAnsi="Times New Roman"/>
          <w:sz w:val="24"/>
          <w:szCs w:val="24"/>
        </w:rPr>
        <w:t>.</w:t>
      </w:r>
      <w:r w:rsidRPr="00ED03A5">
        <w:rPr>
          <w:rFonts w:ascii="Times New Roman" w:hAnsi="Times New Roman"/>
          <w:b/>
          <w:sz w:val="24"/>
          <w:szCs w:val="24"/>
        </w:rPr>
        <w:br/>
        <w:t xml:space="preserve">2. </w:t>
      </w:r>
      <w:r w:rsidRPr="00ED03A5">
        <w:rPr>
          <w:rFonts w:ascii="Times New Roman" w:hAnsi="Times New Roman"/>
          <w:sz w:val="24"/>
          <w:szCs w:val="24"/>
        </w:rPr>
        <w:t>Один из первых сторонников активного учения был знаменитый чешский</w:t>
      </w:r>
      <w:r w:rsidRPr="00ED03A5">
        <w:rPr>
          <w:rFonts w:ascii="Times New Roman" w:hAnsi="Times New Roman"/>
          <w:sz w:val="24"/>
          <w:szCs w:val="24"/>
        </w:rPr>
        <w:br/>
        <w:t xml:space="preserve">ученый </w:t>
      </w:r>
      <w:r w:rsidRPr="00ED03A5">
        <w:rPr>
          <w:rFonts w:ascii="Times New Roman" w:hAnsi="Times New Roman"/>
          <w:b/>
          <w:sz w:val="24"/>
          <w:szCs w:val="24"/>
        </w:rPr>
        <w:t>Я.А. Коменский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  <w:u w:val="single"/>
        </w:rPr>
      </w:pPr>
      <w:r w:rsidRPr="00ED03A5">
        <w:rPr>
          <w:rFonts w:ascii="Times New Roman" w:hAnsi="Times New Roman"/>
          <w:sz w:val="24"/>
          <w:szCs w:val="24"/>
        </w:rPr>
        <w:t xml:space="preserve"> </w:t>
      </w:r>
      <w:r w:rsidRPr="00ED03A5">
        <w:rPr>
          <w:rFonts w:ascii="Times New Roman" w:hAnsi="Times New Roman"/>
          <w:b/>
          <w:sz w:val="24"/>
          <w:szCs w:val="24"/>
        </w:rPr>
        <w:t>3.   И. Г. Песталоцци</w:t>
      </w:r>
      <w:r w:rsidRPr="00ED03A5">
        <w:rPr>
          <w:rFonts w:ascii="Times New Roman" w:hAnsi="Times New Roman"/>
          <w:sz w:val="24"/>
          <w:szCs w:val="24"/>
        </w:rPr>
        <w:t xml:space="preserve"> в начале 19 века развивал идею активизации обучения с помощью наглядности, путем наблюдения, обобщения и самостоятельных выводов.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 xml:space="preserve">4. </w:t>
      </w:r>
      <w:r w:rsidRPr="00ED03A5">
        <w:rPr>
          <w:rFonts w:ascii="Times New Roman" w:hAnsi="Times New Roman"/>
          <w:sz w:val="24"/>
          <w:szCs w:val="24"/>
        </w:rPr>
        <w:t>А</w:t>
      </w:r>
      <w:r w:rsidRPr="00ED03A5">
        <w:rPr>
          <w:rFonts w:ascii="Times New Roman" w:hAnsi="Times New Roman"/>
          <w:b/>
          <w:sz w:val="24"/>
          <w:szCs w:val="24"/>
        </w:rPr>
        <w:t xml:space="preserve"> Ж.Ж. Руссо</w:t>
      </w:r>
      <w:r w:rsidRPr="00ED03A5">
        <w:rPr>
          <w:rFonts w:ascii="Times New Roman" w:hAnsi="Times New Roman"/>
          <w:sz w:val="24"/>
          <w:szCs w:val="24"/>
        </w:rPr>
        <w:t xml:space="preserve"> вел борьбу за развитие умственных способностей ребенка и внедрение в обучение исследовательского подхода. </w:t>
      </w:r>
      <w:r w:rsidRPr="00ED03A5">
        <w:rPr>
          <w:rFonts w:ascii="Times New Roman" w:hAnsi="Times New Roman"/>
          <w:sz w:val="24"/>
          <w:szCs w:val="24"/>
        </w:rPr>
        <w:br/>
      </w:r>
      <w:r w:rsidRPr="00ED03A5">
        <w:rPr>
          <w:rFonts w:ascii="Times New Roman" w:hAnsi="Times New Roman"/>
          <w:b/>
          <w:sz w:val="24"/>
          <w:szCs w:val="24"/>
        </w:rPr>
        <w:lastRenderedPageBreak/>
        <w:t>5</w:t>
      </w:r>
      <w:r w:rsidRPr="00ED03A5">
        <w:rPr>
          <w:rFonts w:ascii="Times New Roman" w:hAnsi="Times New Roman"/>
          <w:sz w:val="24"/>
          <w:szCs w:val="24"/>
        </w:rPr>
        <w:t xml:space="preserve">.  «Ученикам следует – писал </w:t>
      </w:r>
      <w:r w:rsidRPr="00ED03A5">
        <w:rPr>
          <w:rFonts w:ascii="Times New Roman" w:hAnsi="Times New Roman"/>
          <w:b/>
          <w:sz w:val="24"/>
          <w:szCs w:val="24"/>
        </w:rPr>
        <w:t>К.Д. Ушинский</w:t>
      </w:r>
      <w:r w:rsidRPr="00ED03A5">
        <w:rPr>
          <w:rFonts w:ascii="Times New Roman" w:hAnsi="Times New Roman"/>
          <w:sz w:val="24"/>
          <w:szCs w:val="24"/>
        </w:rPr>
        <w:t xml:space="preserve"> - передавать «не только те или иные знания, но и способствовать самостоятельно без учителя приобретать новые познания».</w:t>
      </w:r>
      <w:r w:rsidRPr="00ED03A5">
        <w:rPr>
          <w:rFonts w:ascii="Times New Roman" w:hAnsi="Times New Roman"/>
          <w:sz w:val="24"/>
          <w:szCs w:val="24"/>
        </w:rPr>
        <w:br/>
      </w:r>
      <w:r w:rsidRPr="00ED03A5">
        <w:rPr>
          <w:rFonts w:ascii="Times New Roman" w:hAnsi="Times New Roman"/>
          <w:b/>
          <w:sz w:val="24"/>
          <w:szCs w:val="24"/>
        </w:rPr>
        <w:t xml:space="preserve"> 6</w:t>
      </w:r>
      <w:r w:rsidRPr="00ED03A5">
        <w:rPr>
          <w:rFonts w:ascii="Times New Roman" w:hAnsi="Times New Roman"/>
          <w:sz w:val="24"/>
          <w:szCs w:val="24"/>
        </w:rPr>
        <w:t xml:space="preserve">. </w:t>
      </w:r>
      <w:r w:rsidRPr="00ED03A5">
        <w:rPr>
          <w:rFonts w:ascii="Times New Roman" w:hAnsi="Times New Roman"/>
          <w:b/>
          <w:bCs/>
          <w:sz w:val="24"/>
          <w:szCs w:val="24"/>
        </w:rPr>
        <w:t xml:space="preserve">Идеи Г.И. Щукиной: </w:t>
      </w:r>
      <w:r w:rsidRPr="00ED03A5">
        <w:rPr>
          <w:rFonts w:ascii="Times New Roman" w:hAnsi="Times New Roman"/>
          <w:sz w:val="24"/>
          <w:szCs w:val="24"/>
        </w:rPr>
        <w:t>идея развития познавательного интереса - ценный мотив учения, идея активизации познавательной деятельности учащихся -  необходимое условие для воспитания их познавательного отношения к миру.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bCs/>
          <w:sz w:val="24"/>
          <w:szCs w:val="24"/>
        </w:rPr>
        <w:t>7. Концепция УМК «Школа России»</w:t>
      </w:r>
      <w:r w:rsidRPr="00ED03A5">
        <w:rPr>
          <w:rFonts w:ascii="Times New Roman" w:hAnsi="Times New Roman"/>
          <w:sz w:val="24"/>
          <w:szCs w:val="24"/>
        </w:rPr>
        <w:t xml:space="preserve"> авторского коллектива учёных (А.А. Плешаков, М.И. Моро и др.), которая в полной мере отражает идеологические, методологические и методические основы ФГОС;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8.</w:t>
      </w:r>
      <w:r w:rsidRPr="00ED03A5">
        <w:rPr>
          <w:rFonts w:ascii="Times New Roman" w:hAnsi="Times New Roman"/>
          <w:b/>
          <w:bCs/>
          <w:sz w:val="24"/>
          <w:szCs w:val="24"/>
        </w:rPr>
        <w:t>Планируемые результаты начального общего образования</w:t>
      </w:r>
      <w:r w:rsidRPr="00ED03A5">
        <w:rPr>
          <w:rFonts w:ascii="Times New Roman" w:hAnsi="Times New Roman"/>
          <w:sz w:val="24"/>
          <w:szCs w:val="24"/>
        </w:rPr>
        <w:t xml:space="preserve"> Г.С. Ковалёвой, О.Б. Логиновой, которые представляют собой систему обобщённых личностно – ориентированных целей образования;</w:t>
      </w:r>
    </w:p>
    <w:p w:rsidR="00281138" w:rsidRPr="00ED03A5" w:rsidRDefault="00281138" w:rsidP="00281138">
      <w:pPr>
        <w:rPr>
          <w:rFonts w:ascii="Times New Roman" w:hAnsi="Times New Roman"/>
          <w:b/>
          <w:i/>
          <w:iCs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9.</w:t>
      </w:r>
      <w:r w:rsidRPr="00ED03A5">
        <w:rPr>
          <w:rFonts w:ascii="Times New Roman" w:hAnsi="Times New Roman"/>
          <w:sz w:val="24"/>
          <w:szCs w:val="24"/>
        </w:rPr>
        <w:t xml:space="preserve"> </w:t>
      </w:r>
      <w:r w:rsidRPr="00ED03A5">
        <w:rPr>
          <w:rFonts w:ascii="Times New Roman" w:hAnsi="Times New Roman"/>
          <w:b/>
          <w:bCs/>
          <w:sz w:val="24"/>
          <w:szCs w:val="24"/>
        </w:rPr>
        <w:t xml:space="preserve">«Духовно – нравственное развитие и воспитание младших школьников» </w:t>
      </w:r>
      <w:r w:rsidRPr="00ED03A5">
        <w:rPr>
          <w:rFonts w:ascii="Times New Roman" w:hAnsi="Times New Roman"/>
          <w:sz w:val="24"/>
          <w:szCs w:val="24"/>
        </w:rPr>
        <w:t xml:space="preserve">под редакцией А.Я. Данилюка, органически входит в </w:t>
      </w:r>
      <w:proofErr w:type="spellStart"/>
      <w:r w:rsidRPr="00ED03A5">
        <w:rPr>
          <w:rFonts w:ascii="Times New Roman" w:hAnsi="Times New Roman"/>
          <w:sz w:val="24"/>
          <w:szCs w:val="24"/>
        </w:rPr>
        <w:t>учебно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–</w:t>
      </w:r>
      <w:r w:rsidRPr="00ED03A5">
        <w:rPr>
          <w:rFonts w:ascii="Times New Roman" w:hAnsi="Times New Roman"/>
          <w:b/>
          <w:sz w:val="24"/>
          <w:szCs w:val="24"/>
        </w:rPr>
        <w:t xml:space="preserve"> </w:t>
      </w:r>
      <w:r w:rsidRPr="00ED03A5">
        <w:rPr>
          <w:rFonts w:ascii="Times New Roman" w:hAnsi="Times New Roman"/>
          <w:sz w:val="24"/>
          <w:szCs w:val="24"/>
        </w:rPr>
        <w:t xml:space="preserve">воспитательный процесс и составляет его стержневую </w:t>
      </w:r>
      <w:r w:rsidRPr="00ED03A5">
        <w:rPr>
          <w:rFonts w:ascii="Times New Roman" w:hAnsi="Times New Roman"/>
          <w:i/>
          <w:sz w:val="24"/>
          <w:szCs w:val="24"/>
        </w:rPr>
        <w:t>основу</w:t>
      </w:r>
      <w:r w:rsidRPr="00ED03A5">
        <w:rPr>
          <w:rFonts w:ascii="Times New Roman" w:hAnsi="Times New Roman"/>
          <w:sz w:val="24"/>
          <w:szCs w:val="24"/>
        </w:rPr>
        <w:t xml:space="preserve"> решения различных учебных задач.</w:t>
      </w:r>
    </w:p>
    <w:p w:rsidR="00281138" w:rsidRPr="00ED03A5" w:rsidRDefault="00281138" w:rsidP="00281138">
      <w:pPr>
        <w:rPr>
          <w:rFonts w:ascii="Times New Roman" w:hAnsi="Times New Roman"/>
          <w:b/>
          <w:i/>
          <w:iCs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Сущностные характеристики познавательных универсальных действий младших школьников: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</w:t>
      </w:r>
      <w:r w:rsidRPr="00ED03A5">
        <w:rPr>
          <w:rFonts w:ascii="Times New Roman" w:hAnsi="Times New Roman"/>
          <w:b/>
          <w:sz w:val="24"/>
          <w:szCs w:val="24"/>
        </w:rPr>
        <w:t>Познавательные действия</w:t>
      </w:r>
      <w:r w:rsidRPr="00ED03A5">
        <w:rPr>
          <w:rFonts w:ascii="Times New Roman" w:hAnsi="Times New Roman"/>
          <w:sz w:val="24"/>
          <w:szCs w:val="24"/>
        </w:rPr>
        <w:t xml:space="preserve"> включают </w:t>
      </w:r>
      <w:proofErr w:type="spellStart"/>
      <w:r w:rsidRPr="00ED03A5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ED03A5">
        <w:rPr>
          <w:rFonts w:ascii="Times New Roman" w:hAnsi="Times New Roman"/>
          <w:b/>
          <w:sz w:val="24"/>
          <w:szCs w:val="24"/>
        </w:rPr>
        <w:t xml:space="preserve"> и логические универсальные учебные действия.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proofErr w:type="spellStart"/>
      <w:r w:rsidRPr="00ED03A5">
        <w:rPr>
          <w:rFonts w:ascii="Times New Roman" w:hAnsi="Times New Roman"/>
          <w:b/>
          <w:sz w:val="24"/>
          <w:szCs w:val="24"/>
          <w:u w:val="single"/>
        </w:rPr>
        <w:t>Общеучебные</w:t>
      </w:r>
      <w:proofErr w:type="spellEnd"/>
      <w:r w:rsidRPr="00ED03A5">
        <w:rPr>
          <w:rFonts w:ascii="Times New Roman" w:hAnsi="Times New Roman"/>
          <w:b/>
          <w:sz w:val="24"/>
          <w:szCs w:val="24"/>
          <w:u w:val="single"/>
        </w:rPr>
        <w:t xml:space="preserve"> универсальные действия</w:t>
      </w:r>
      <w:r w:rsidRPr="00ED03A5">
        <w:rPr>
          <w:rFonts w:ascii="Times New Roman" w:hAnsi="Times New Roman"/>
          <w:sz w:val="24"/>
          <w:szCs w:val="24"/>
        </w:rPr>
        <w:t xml:space="preserve"> включают: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- самостоятельное выделение и формулирование познавательной цели; 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-  структурирование знаний;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- выбор наиболее эффективных способов решения задач в зависимости от конкретных условий;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- рефлексия способов и условий действия, контроль и оценка процесса и результатов деятельности.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- 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-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lastRenderedPageBreak/>
        <w:t>- действие со знаково-символическими средствами (замещение, кодирование, декодирование, моделирование).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  <w:u w:val="single"/>
        </w:rPr>
        <w:t>Логические действия</w:t>
      </w:r>
      <w:r w:rsidRPr="00ED03A5">
        <w:rPr>
          <w:rFonts w:ascii="Times New Roman" w:hAnsi="Times New Roman"/>
          <w:sz w:val="24"/>
          <w:szCs w:val="24"/>
        </w:rPr>
        <w:t xml:space="preserve"> имеют наиболее общий (всеобщий) характер и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- индуктивной или дедуктивной).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  <w:u w:val="single"/>
        </w:rPr>
      </w:pPr>
      <w:r w:rsidRPr="00ED03A5">
        <w:rPr>
          <w:rFonts w:ascii="Times New Roman" w:hAnsi="Times New Roman"/>
          <w:b/>
          <w:sz w:val="24"/>
          <w:szCs w:val="24"/>
          <w:u w:val="single"/>
        </w:rPr>
        <w:t>Структура опыта.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  <w:lang w:val="en-US"/>
        </w:rPr>
        <w:t>I</w:t>
      </w:r>
      <w:r w:rsidRPr="00ED03A5">
        <w:rPr>
          <w:rFonts w:ascii="Times New Roman" w:hAnsi="Times New Roman"/>
          <w:sz w:val="24"/>
          <w:szCs w:val="24"/>
        </w:rPr>
        <w:t xml:space="preserve"> этап – 2010 год – совершенствование своих знаний: изучение литературы по теме.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  <w:lang w:val="en-US"/>
        </w:rPr>
        <w:t>II</w:t>
      </w:r>
      <w:r w:rsidRPr="00ED03A5">
        <w:rPr>
          <w:rFonts w:ascii="Times New Roman" w:hAnsi="Times New Roman"/>
          <w:sz w:val="24"/>
          <w:szCs w:val="24"/>
        </w:rPr>
        <w:t xml:space="preserve"> этап – 2012 -2014 г.-  активное внедрение в практику новых технологий, форм, методов и приёмов, способствующих формированию познавательных УУД, отслеживание результатов.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  <w:lang w:val="en-US"/>
        </w:rPr>
        <w:t>III</w:t>
      </w:r>
      <w:r w:rsidRPr="00ED03A5">
        <w:rPr>
          <w:rFonts w:ascii="Times New Roman" w:hAnsi="Times New Roman"/>
          <w:sz w:val="24"/>
          <w:szCs w:val="24"/>
        </w:rPr>
        <w:t xml:space="preserve"> этап – 2015 год (январь-май) – систематизация материалов и подведение итогов работы.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10 лет педагогического опыта позволяют мне применять в практике только эффективные приемы и методы обучения, которые способны не только обучать, но и воспитывать ребят. В процессе обучения я использую </w:t>
      </w:r>
      <w:proofErr w:type="spellStart"/>
      <w:r w:rsidRPr="00ED03A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подход. За время работы я обратила внимания на то, что уровень мышления и творческое развитие, так необходимое в процессе обучения, с каждым разом у поступающих в школу детей становится все ниже. В чем же кроется причина этого? У большинства учащихся учебно-познавательные мотивы находятся на довольно низком уровне. Одним из способов активизации познавательной деятельности является </w:t>
      </w:r>
      <w:r w:rsidRPr="00ED03A5">
        <w:rPr>
          <w:rFonts w:ascii="Times New Roman" w:hAnsi="Times New Roman"/>
          <w:b/>
          <w:sz w:val="24"/>
          <w:szCs w:val="24"/>
        </w:rPr>
        <w:t>проблемное обучение.</w:t>
      </w:r>
    </w:p>
    <w:p w:rsidR="00281138" w:rsidRPr="00ED03A5" w:rsidRDefault="00281138" w:rsidP="00281138">
      <w:pPr>
        <w:rPr>
          <w:rFonts w:ascii="Times New Roman" w:hAnsi="Times New Roman"/>
          <w:bCs/>
          <w:iCs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Я стараюсь использовать проблемные ситуации на всех уроках в начальной школе. Никогда не даю готовую тему урока, стараюсь так подобрать материал на этапе актуализации знаний, чтобы дети смогли сами сформулировать её. На уроках я ставлю </w:t>
      </w:r>
      <w:r w:rsidRPr="00ED03A5">
        <w:rPr>
          <w:rFonts w:ascii="Times New Roman" w:hAnsi="Times New Roman"/>
          <w:bCs/>
          <w:iCs/>
          <w:sz w:val="24"/>
          <w:szCs w:val="24"/>
        </w:rPr>
        <w:t>проблемные задачи (например, с недостаточными или избыточными исходными данными, с неопределённостью в постановке вопроса, с противоречивыми данными, с заведомо допущенными ошибками, с ограниченным временем решения, на преодоление «психологической инерции» и др.)</w:t>
      </w:r>
      <w:r w:rsidRPr="00ED03A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D03A5">
        <w:rPr>
          <w:rFonts w:ascii="Times New Roman" w:hAnsi="Times New Roman"/>
          <w:bCs/>
          <w:iCs/>
          <w:sz w:val="24"/>
          <w:szCs w:val="24"/>
        </w:rPr>
        <w:t>При изучении нового материала на уроках русского языка, математики, окружающего мира я подвожу школьников к противоречию и предлагаю им самим найти способ его решения.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Cs/>
          <w:iCs/>
          <w:sz w:val="24"/>
          <w:szCs w:val="24"/>
        </w:rPr>
        <w:t xml:space="preserve">   На уроках я ставлю вопросы так, чтобы дети делали сравнения, обобщения, выводы из ситуаций, сопоставляли факты. Использую на уроках проблемные и практические задания (например, исследовательские). На уроках часто использую работу в парах и группах.</w:t>
      </w:r>
      <w:r w:rsidRPr="00ED03A5">
        <w:rPr>
          <w:rFonts w:ascii="Times New Roman" w:hAnsi="Times New Roman"/>
          <w:sz w:val="24"/>
          <w:szCs w:val="24"/>
        </w:rPr>
        <w:t xml:space="preserve">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 Во время групповой работы я контролирую ход работы, отвечаю на вопросы, регулирую порядок работы, в случае необходимости оказываю помощь отдельным ученикам или группе в целом.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Cs/>
          <w:iCs/>
          <w:sz w:val="24"/>
          <w:szCs w:val="24"/>
        </w:rPr>
        <w:t xml:space="preserve">  Использование на уроках групповой работы убедило меня в том, что: возрастает глубина понимания учебного материала, познавательная активность и творческая самостоятельность учащихся; меняется характер взаимоотношений между детьми; исчезает безразличие, приобретаются теплота, человечность; сплоченность класса резко возрастает, дети начинают </w:t>
      </w:r>
      <w:r w:rsidRPr="00ED03A5">
        <w:rPr>
          <w:rFonts w:ascii="Times New Roman" w:hAnsi="Times New Roman"/>
          <w:bCs/>
          <w:iCs/>
          <w:sz w:val="24"/>
          <w:szCs w:val="24"/>
        </w:rPr>
        <w:lastRenderedPageBreak/>
        <w:t>лучше понимать друг друга и самих себя; растет самокритичность, дети более точно оценивают свои возможности, лучше себя контролируют; учащиеся приобретают навыки, необходимые для жизни в обществе, ответственность, такт, умение вести себя с учетом позиций других людей.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Следовательно, войдя в жизнь, ребенок будет более защищен от стрессов.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Использование информационно - коммуникационных технологий</w:t>
      </w:r>
      <w:r w:rsidRPr="00ED03A5">
        <w:rPr>
          <w:rFonts w:ascii="Times New Roman" w:hAnsi="Times New Roman"/>
          <w:sz w:val="24"/>
          <w:szCs w:val="24"/>
        </w:rPr>
        <w:t xml:space="preserve">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Требования современного общества диктуют нам применение ИКТ в образовательном процессе.    На уроках я использую следующие программы: </w:t>
      </w:r>
      <w:proofErr w:type="spellStart"/>
      <w:r w:rsidRPr="00ED03A5">
        <w:rPr>
          <w:rFonts w:ascii="Times New Roman" w:hAnsi="Times New Roman"/>
          <w:sz w:val="24"/>
          <w:szCs w:val="24"/>
        </w:rPr>
        <w:t>Microsoft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3A5">
        <w:rPr>
          <w:rFonts w:ascii="Times New Roman" w:hAnsi="Times New Roman"/>
          <w:sz w:val="24"/>
          <w:szCs w:val="24"/>
        </w:rPr>
        <w:t>Word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3A5">
        <w:rPr>
          <w:rFonts w:ascii="Times New Roman" w:hAnsi="Times New Roman"/>
          <w:sz w:val="24"/>
          <w:szCs w:val="24"/>
        </w:rPr>
        <w:t>Microsoft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3A5">
        <w:rPr>
          <w:rFonts w:ascii="Times New Roman" w:hAnsi="Times New Roman"/>
          <w:sz w:val="24"/>
          <w:szCs w:val="24"/>
        </w:rPr>
        <w:t>Excel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03A5">
        <w:rPr>
          <w:rFonts w:ascii="Times New Roman" w:hAnsi="Times New Roman"/>
          <w:sz w:val="24"/>
          <w:szCs w:val="24"/>
        </w:rPr>
        <w:t>Microsoft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3A5">
        <w:rPr>
          <w:rFonts w:ascii="Times New Roman" w:hAnsi="Times New Roman"/>
          <w:sz w:val="24"/>
          <w:szCs w:val="24"/>
        </w:rPr>
        <w:t>PowerPoint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. Эффективно работаю с интерактивной доской </w:t>
      </w:r>
      <w:r w:rsidRPr="00ED03A5">
        <w:rPr>
          <w:rFonts w:ascii="Times New Roman" w:hAnsi="Times New Roman"/>
          <w:sz w:val="24"/>
          <w:szCs w:val="24"/>
          <w:lang w:val="en-US"/>
        </w:rPr>
        <w:t>SMART</w:t>
      </w:r>
      <w:r w:rsidRPr="00ED03A5">
        <w:rPr>
          <w:rFonts w:ascii="Times New Roman" w:hAnsi="Times New Roman"/>
          <w:sz w:val="24"/>
          <w:szCs w:val="24"/>
        </w:rPr>
        <w:t>. Спектр применения данных программ в учебном процессе достаточно велик. Они используются для создания наглядности (презентаций), контролирующих тестов, творческих образовательных продуктов для учащихся и самими учащимися. Я учу детей работать с презентацией на уроке, а также под моим руководством создавать свои электронные презентации.</w:t>
      </w:r>
      <w:r w:rsidRPr="00ED03A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Использую электронные приложения к учебникам математики, русского языка, литературного чтения, окружающего мира, обучения грамоте, </w:t>
      </w:r>
      <w:proofErr w:type="spellStart"/>
      <w:r w:rsidRPr="00ED03A5">
        <w:rPr>
          <w:rFonts w:ascii="Times New Roman" w:hAnsi="Times New Roman"/>
          <w:sz w:val="24"/>
          <w:szCs w:val="24"/>
        </w:rPr>
        <w:t>разработаннные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к программе «Школа России»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Я имею свою личную страничку в Интернете на сайте по </w:t>
      </w:r>
      <w:proofErr w:type="gramStart"/>
      <w:r w:rsidRPr="00ED03A5">
        <w:rPr>
          <w:rFonts w:ascii="Times New Roman" w:hAnsi="Times New Roman"/>
          <w:sz w:val="24"/>
          <w:szCs w:val="24"/>
        </w:rPr>
        <w:t>адресу :</w:t>
      </w:r>
      <w:proofErr w:type="gramEnd"/>
      <w:r w:rsidRPr="00ED03A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D03A5">
          <w:rPr>
            <w:rStyle w:val="a3"/>
            <w:rFonts w:ascii="Times New Roman" w:hAnsi="Times New Roman"/>
            <w:sz w:val="24"/>
            <w:szCs w:val="24"/>
          </w:rPr>
          <w:t>http://nsportal.ru/kuznetsova-oksana-aleksandrovna-volgodonsk</w:t>
        </w:r>
      </w:hyperlink>
      <w:r w:rsidRPr="00ED03A5">
        <w:rPr>
          <w:rFonts w:ascii="Times New Roman" w:hAnsi="Times New Roman"/>
          <w:sz w:val="24"/>
          <w:szCs w:val="24"/>
        </w:rPr>
        <w:t xml:space="preserve"> , где выкладываю свои методические разработки, а также изучаю опыт коллег, участвую в педагогических форумах.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  <w:lang w:eastAsia="en-US"/>
        </w:rPr>
      </w:pPr>
      <w:r w:rsidRPr="00ED03A5">
        <w:rPr>
          <w:rFonts w:ascii="Times New Roman" w:hAnsi="Times New Roman"/>
          <w:sz w:val="24"/>
          <w:szCs w:val="24"/>
        </w:rPr>
        <w:t xml:space="preserve">  </w:t>
      </w:r>
      <w:r w:rsidRPr="00ED03A5">
        <w:rPr>
          <w:rFonts w:ascii="Times New Roman" w:hAnsi="Times New Roman"/>
          <w:sz w:val="24"/>
          <w:szCs w:val="24"/>
          <w:lang w:eastAsia="en-US"/>
        </w:rPr>
        <w:t xml:space="preserve">Для формирования познавательных УУД провожу </w:t>
      </w:r>
      <w:r w:rsidRPr="00ED03A5">
        <w:rPr>
          <w:rFonts w:ascii="Times New Roman" w:hAnsi="Times New Roman"/>
          <w:b/>
          <w:bCs/>
          <w:sz w:val="24"/>
          <w:szCs w:val="24"/>
          <w:lang w:eastAsia="en-US"/>
        </w:rPr>
        <w:t>нетрадиционные (нестандартные)</w:t>
      </w:r>
      <w:r w:rsidRPr="00ED03A5">
        <w:rPr>
          <w:rFonts w:ascii="Times New Roman" w:hAnsi="Times New Roman"/>
          <w:sz w:val="24"/>
          <w:szCs w:val="24"/>
          <w:lang w:eastAsia="en-US"/>
        </w:rPr>
        <w:t xml:space="preserve"> уроки: урок-сказка, урок- КВН, урок-путешествие, урок-экскурсия, уроки-проекты и интегрированные уроки.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Одним из ведущих методов моей деятельности является </w:t>
      </w:r>
      <w:r w:rsidRPr="00ED03A5">
        <w:rPr>
          <w:rFonts w:ascii="Times New Roman" w:hAnsi="Times New Roman"/>
          <w:b/>
          <w:sz w:val="24"/>
          <w:szCs w:val="24"/>
        </w:rPr>
        <w:t xml:space="preserve">метод проектов. </w:t>
      </w:r>
      <w:r w:rsidRPr="00ED03A5">
        <w:rPr>
          <w:rFonts w:ascii="Times New Roman" w:hAnsi="Times New Roman"/>
          <w:sz w:val="24"/>
          <w:szCs w:val="24"/>
        </w:rPr>
        <w:t>Со своими учениками мы разработали проект «Чистая вода- живая планета». С этим проектом мы выступали на городском конкурсе экологических проектов. На предварительном этапе проводилась большая исследовательская работа, был сделан вывод о значении воды в природе и необходимости бережного отношения к ней.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Также мы работали над проектом «Зеленый уголок» </w:t>
      </w:r>
      <w:proofErr w:type="gramStart"/>
      <w:r w:rsidRPr="00ED03A5">
        <w:rPr>
          <w:rFonts w:ascii="Times New Roman" w:hAnsi="Times New Roman"/>
          <w:sz w:val="24"/>
          <w:szCs w:val="24"/>
        </w:rPr>
        <w:t>В</w:t>
      </w:r>
      <w:proofErr w:type="gramEnd"/>
      <w:r w:rsidRPr="00ED03A5">
        <w:rPr>
          <w:rFonts w:ascii="Times New Roman" w:hAnsi="Times New Roman"/>
          <w:sz w:val="24"/>
          <w:szCs w:val="24"/>
        </w:rPr>
        <w:t xml:space="preserve"> ходе проекта ученики узнали много нового о происхождении комнатных растений, условиях их обитания, правилах ухода за ними, об экосистеме озера. Поделки для украшения зеленого уголка выполнялись на уроках технологии. Этот проект действующий. Дети перешли в пятый класс, но продолжают ухаживать за зеленым уголком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При защите проекта, важно применять мультимедийное сопровождение. Примером этого является проект «Музыка и мы», с которым ученица выступила на конкурсе «Ученик года».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Уже с первого года обучения с учениками выполняем проекты по окружающему миру «Моя семья», «Моя малая родина». Проекты выполнены в виде фоторепортажа. Дети учатся работе с компьютером, умеют пользоваться </w:t>
      </w:r>
      <w:proofErr w:type="spellStart"/>
      <w:r w:rsidRPr="00ED03A5">
        <w:rPr>
          <w:rFonts w:ascii="Times New Roman" w:hAnsi="Times New Roman"/>
          <w:sz w:val="24"/>
          <w:szCs w:val="24"/>
        </w:rPr>
        <w:t>флеш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-картами, на которые собирается нужная </w:t>
      </w:r>
      <w:proofErr w:type="gramStart"/>
      <w:r w:rsidRPr="00ED03A5">
        <w:rPr>
          <w:rFonts w:ascii="Times New Roman" w:hAnsi="Times New Roman"/>
          <w:sz w:val="24"/>
          <w:szCs w:val="24"/>
        </w:rPr>
        <w:lastRenderedPageBreak/>
        <w:t>информация .</w:t>
      </w:r>
      <w:proofErr w:type="gramEnd"/>
      <w:r w:rsidRPr="00ED03A5">
        <w:rPr>
          <w:rFonts w:ascii="Times New Roman" w:hAnsi="Times New Roman"/>
          <w:sz w:val="24"/>
          <w:szCs w:val="24"/>
        </w:rPr>
        <w:t xml:space="preserve"> Также в первом классе мы выполняем проект «Математика вокруг нас», в ходе которого дети знакомятся с пословицами, поговорками, загадками о числах.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Исследования представляем в различных формах: электронная презентация, рисунок, схема, паспорт, заметка, фоторепортаж, устное сообщение и т.д. 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Я всегда стараюсь привлечь к работе над проектами родителей. Очень важно</w:t>
      </w:r>
      <w:proofErr w:type="gramStart"/>
      <w:r w:rsidRPr="00ED03A5">
        <w:rPr>
          <w:rFonts w:ascii="Times New Roman" w:hAnsi="Times New Roman"/>
          <w:sz w:val="24"/>
          <w:szCs w:val="24"/>
        </w:rPr>
        <w:t>.</w:t>
      </w:r>
      <w:proofErr w:type="gramEnd"/>
      <w:r w:rsidRPr="00ED03A5">
        <w:rPr>
          <w:rFonts w:ascii="Times New Roman" w:hAnsi="Times New Roman"/>
          <w:sz w:val="24"/>
          <w:szCs w:val="24"/>
        </w:rPr>
        <w:t xml:space="preserve"> чтобы они не брали на себя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проектной деятельности. С этой целью я провожу специальные собрания-лекции, на которых разъясняю родителям суть метода проектов и его значимость для развития личности детей; рассказываю об основных этапах проектной деятельности и формах возможного участия родителей в ней.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При работе над проектом и защите его важно создавать “ситуацию успеха” для каждого школьника. Здесь важна поддержка родителей, поэтому я всегда приглашаю их на защиту проектов. </w:t>
      </w:r>
    </w:p>
    <w:p w:rsidR="00281138" w:rsidRPr="00ED03A5" w:rsidRDefault="00281138" w:rsidP="00281138">
      <w:pPr>
        <w:ind w:left="720"/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Дидактические игры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Значение игры на уроках трудно переоценить. Здесь развивается кругозор ребенка, сообразительность. Игра дает возможность переключиться с одного вида деятельности на другой и тем самым снимать усталость, утомляемость. Игры своим содержанием, формой организации, правилами и результативностью способствуют формированию умений анализировать, сравнивать, сопоставлять. Это влияет на развитие внимания, наблюдательности, памяти, пространственных представлений, воображения. Поэтому, игра является одним из условий формирования познавательных УУД. Практически на всех уроках в начальной школе я использую дидактические игры, перфокарты, математические раскраски и раскраски по русскому языку, кроссворды, ребусы.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На уроках чтения я использую </w:t>
      </w:r>
      <w:r w:rsidRPr="00ED03A5">
        <w:rPr>
          <w:rFonts w:ascii="Times New Roman" w:hAnsi="Times New Roman"/>
          <w:b/>
          <w:sz w:val="24"/>
          <w:szCs w:val="24"/>
        </w:rPr>
        <w:t>технологию продуктивного чтения</w:t>
      </w:r>
      <w:r w:rsidRPr="00ED03A5">
        <w:rPr>
          <w:rFonts w:ascii="Times New Roman" w:hAnsi="Times New Roman"/>
          <w:sz w:val="24"/>
          <w:szCs w:val="24"/>
        </w:rPr>
        <w:t xml:space="preserve">, разработанную профессором Н.Н. </w:t>
      </w:r>
      <w:proofErr w:type="spellStart"/>
      <w:r w:rsidRPr="00ED03A5">
        <w:rPr>
          <w:rFonts w:ascii="Times New Roman" w:hAnsi="Times New Roman"/>
          <w:sz w:val="24"/>
          <w:szCs w:val="24"/>
        </w:rPr>
        <w:t>Светловской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. Эта технология направлена на формирование универсальных учебных действий, обеспечивая умение истолковывать прочитанное и </w:t>
      </w:r>
      <w:r w:rsidRPr="00ED03A5">
        <w:rPr>
          <w:rFonts w:ascii="Times New Roman" w:hAnsi="Times New Roman"/>
          <w:bCs/>
          <w:sz w:val="24"/>
          <w:szCs w:val="24"/>
        </w:rPr>
        <w:t>формулировать свою позицию, адекватно понимать собеседника (автора), у</w:t>
      </w:r>
      <w:r w:rsidRPr="00ED03A5">
        <w:rPr>
          <w:rFonts w:ascii="Times New Roman" w:hAnsi="Times New Roman"/>
          <w:sz w:val="24"/>
          <w:szCs w:val="24"/>
        </w:rPr>
        <w:t>мение осознанно</w:t>
      </w:r>
      <w:r w:rsidRPr="00ED03A5">
        <w:rPr>
          <w:rFonts w:ascii="Times New Roman" w:hAnsi="Times New Roman"/>
          <w:i/>
          <w:sz w:val="24"/>
          <w:szCs w:val="24"/>
        </w:rPr>
        <w:t xml:space="preserve"> </w:t>
      </w:r>
      <w:r w:rsidRPr="00ED03A5">
        <w:rPr>
          <w:rFonts w:ascii="Times New Roman" w:hAnsi="Times New Roman"/>
          <w:sz w:val="24"/>
          <w:szCs w:val="24"/>
        </w:rPr>
        <w:t xml:space="preserve">читать вслух и про себя тексты учебников, умения </w:t>
      </w:r>
      <w:r w:rsidRPr="00ED03A5">
        <w:rPr>
          <w:rFonts w:ascii="Times New Roman" w:hAnsi="Times New Roman"/>
          <w:bCs/>
          <w:sz w:val="24"/>
          <w:szCs w:val="24"/>
        </w:rPr>
        <w:t>извлекать информацию из текста.</w:t>
      </w:r>
      <w:r w:rsidRPr="00ED0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03A5">
        <w:rPr>
          <w:rFonts w:ascii="Times New Roman" w:hAnsi="Times New Roman"/>
          <w:sz w:val="24"/>
          <w:szCs w:val="24"/>
        </w:rPr>
        <w:t xml:space="preserve">Таким образом, на материале текстов учебника строится формирование </w:t>
      </w:r>
      <w:r w:rsidRPr="00ED03A5">
        <w:rPr>
          <w:rFonts w:ascii="Times New Roman" w:hAnsi="Times New Roman"/>
          <w:b/>
          <w:sz w:val="24"/>
          <w:szCs w:val="24"/>
        </w:rPr>
        <w:t>правильной читательс</w:t>
      </w:r>
      <w:r w:rsidRPr="00ED03A5">
        <w:rPr>
          <w:rFonts w:ascii="Times New Roman" w:hAnsi="Times New Roman"/>
          <w:b/>
          <w:sz w:val="24"/>
          <w:szCs w:val="24"/>
        </w:rPr>
        <w:softHyphen/>
        <w:t>кой деятельности.</w:t>
      </w:r>
      <w:r w:rsidRPr="00ED03A5">
        <w:rPr>
          <w:rFonts w:ascii="Times New Roman" w:hAnsi="Times New Roman"/>
          <w:sz w:val="24"/>
          <w:szCs w:val="24"/>
        </w:rPr>
        <w:t xml:space="preserve"> </w:t>
      </w:r>
    </w:p>
    <w:p w:rsidR="00281138" w:rsidRPr="00ED03A5" w:rsidRDefault="00281138" w:rsidP="00281138">
      <w:pPr>
        <w:ind w:left="720"/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 xml:space="preserve">   Результативность применения познавательных УУД.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Урок я строю таким образом, чтобы один вид деятельности сменялся другим. Это позволяет сделать работу детей динамичной, насыщенной, менее утомляемой.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Благодаря систематическому использованию такого подхода за последние годы, по моим наблюдениям, удалось достичь появления у большинства учащихся положительной мотивации к изучению предметов школьного цикла, повышению мотивации успешной деятельности, формированию личной ответственности за результат своей деятельности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lastRenderedPageBreak/>
        <w:t>Главным считаю не заставлять, а заинтересовывать, приглашать ребенка к учебному сотрудничеству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Показатели качества знаний учащихся за последние три года подтверждают результативность используемых технологий, методов и приемов обучения. </w:t>
      </w: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Качество знаний в 2012-2013 учебном году.</w:t>
      </w: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0" cy="20383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                  Качество знаний в 2013-2014 учебном году</w:t>
      </w: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7212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lastRenderedPageBreak/>
        <w:t xml:space="preserve">   Проводимая работа позволяет мне получать результаты качественной подготовки учащихся, развивать их творческие и познавательные способности, которые подтверждаются результатами участия детей в предметных олимпиадах и различных конкурсах. Дети участвуют в предметных олимпиадах, таких как «Русский медвежонок», «Кенгуру», «Пони», «</w:t>
      </w:r>
      <w:proofErr w:type="spellStart"/>
      <w:r w:rsidRPr="00ED03A5">
        <w:rPr>
          <w:rFonts w:ascii="Times New Roman" w:hAnsi="Times New Roman"/>
          <w:sz w:val="24"/>
          <w:szCs w:val="24"/>
        </w:rPr>
        <w:t>Олимпус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» и занимают призовые места. Участвуют в школьных и городских конкурсах, таких </w:t>
      </w:r>
      <w:proofErr w:type="spellStart"/>
      <w:r w:rsidRPr="00ED03A5">
        <w:rPr>
          <w:rFonts w:ascii="Times New Roman" w:hAnsi="Times New Roman"/>
          <w:sz w:val="24"/>
          <w:szCs w:val="24"/>
        </w:rPr>
        <w:t>якак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конкурс экологических проектов «Чистая вода-живая планета», городская олимпиада «Эрудит», конкурс «Ученик года». Принимают участие в дистанционных олимпиадах на сайте «</w:t>
      </w:r>
      <w:proofErr w:type="spellStart"/>
      <w:r w:rsidRPr="00ED03A5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»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Свой педагогический опыт я транслирую на педагогических советах</w:t>
      </w:r>
      <w:r w:rsidRPr="00ED03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D03A5">
        <w:rPr>
          <w:rFonts w:ascii="Times New Roman" w:hAnsi="Times New Roman"/>
          <w:sz w:val="24"/>
          <w:szCs w:val="24"/>
        </w:rPr>
        <w:t xml:space="preserve">школы, заседаниях методического объединения, на педагогических форумах в Интернете. Разместила на сайте «Социальная сеть работников образования </w:t>
      </w:r>
      <w:proofErr w:type="spellStart"/>
      <w:r w:rsidRPr="00ED03A5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ED03A5">
        <w:rPr>
          <w:rFonts w:ascii="Times New Roman" w:hAnsi="Times New Roman"/>
          <w:sz w:val="24"/>
          <w:szCs w:val="24"/>
        </w:rPr>
        <w:t>.</w:t>
      </w:r>
      <w:proofErr w:type="spellStart"/>
      <w:r w:rsidRPr="00ED03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Pr="00ED03A5">
        <w:rPr>
          <w:rFonts w:ascii="Times New Roman" w:hAnsi="Times New Roman"/>
          <w:sz w:val="24"/>
          <w:szCs w:val="24"/>
        </w:rPr>
        <w:t>методические разработки.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Ежегодно повышаю свой профессиональный уровень во время курсовой переподготовки.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b/>
          <w:sz w:val="24"/>
          <w:szCs w:val="24"/>
        </w:rPr>
        <w:t>С 2012 по 2014 год проходила курсы повышения квалификации по проблеме: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1.ИКТ в профессиональной деятельности: применение ПСПО-2012г.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2.Создание информационно-образовательного пространства школы средствами образовательного Интернет-портала «</w:t>
      </w:r>
      <w:proofErr w:type="gramStart"/>
      <w:r w:rsidRPr="00ED03A5">
        <w:rPr>
          <w:rFonts w:ascii="Times New Roman" w:hAnsi="Times New Roman"/>
          <w:sz w:val="24"/>
          <w:szCs w:val="24"/>
        </w:rPr>
        <w:t>Дневник.ру»-</w:t>
      </w:r>
      <w:proofErr w:type="gramEnd"/>
      <w:r w:rsidRPr="00ED03A5">
        <w:rPr>
          <w:rFonts w:ascii="Times New Roman" w:hAnsi="Times New Roman"/>
          <w:sz w:val="24"/>
          <w:szCs w:val="24"/>
        </w:rPr>
        <w:t>2014г.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3.Основы религиозной культуры и светской этики-2013г.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4.Интерактивная доска как инструмент эффективной реализации ФГОС нового поколения-2013г.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5.Окончила дистанционные курсы по программе «Управление проектами в образовании. Технологии реализации ФГОС начального общего </w:t>
      </w:r>
      <w:proofErr w:type="gramStart"/>
      <w:r w:rsidRPr="00ED03A5">
        <w:rPr>
          <w:rFonts w:ascii="Times New Roman" w:hAnsi="Times New Roman"/>
          <w:sz w:val="24"/>
          <w:szCs w:val="24"/>
        </w:rPr>
        <w:t>образования»-</w:t>
      </w:r>
      <w:proofErr w:type="gramEnd"/>
      <w:r w:rsidRPr="00ED03A5">
        <w:rPr>
          <w:rFonts w:ascii="Times New Roman" w:hAnsi="Times New Roman"/>
          <w:sz w:val="24"/>
          <w:szCs w:val="24"/>
        </w:rPr>
        <w:t>2014г.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В свободное время я увлекаюсь рукоделием. Поэтому мне было очень интересно участвовать в выставке цветочных композиций в 2013 году. Наша школа показывала композицию «Волгодонск- жемчужина Дона». Наша композиция заняла 2 место среди школ города.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Была награждена грамотой за второе место в городской выставке цветов и цветочных композиций, грамотой школы за добросовестный и плодотворный труд, благодарственным письмом заместителя председателя </w:t>
      </w:r>
      <w:proofErr w:type="spellStart"/>
      <w:r w:rsidRPr="00ED03A5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городской Думы </w:t>
      </w:r>
      <w:proofErr w:type="spellStart"/>
      <w:r w:rsidRPr="00ED03A5">
        <w:rPr>
          <w:rFonts w:ascii="Times New Roman" w:hAnsi="Times New Roman"/>
          <w:sz w:val="24"/>
          <w:szCs w:val="24"/>
        </w:rPr>
        <w:t>Пруцакова</w:t>
      </w:r>
      <w:proofErr w:type="spellEnd"/>
      <w:r w:rsidRPr="00ED03A5">
        <w:rPr>
          <w:rFonts w:ascii="Times New Roman" w:hAnsi="Times New Roman"/>
          <w:sz w:val="24"/>
          <w:szCs w:val="24"/>
        </w:rPr>
        <w:t xml:space="preserve"> А.В. Также дети моего класса получили много грамот за активное участие в школьных мероприятиях.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Я буду только рада, если мой опыт будет полезен для педагогической работы учителям начальной школы. </w:t>
      </w: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>Закончить свое выступление я хочу словами английского философа Герберта Спенсера:</w:t>
      </w:r>
    </w:p>
    <w:p w:rsidR="00281138" w:rsidRPr="00ED03A5" w:rsidRDefault="00281138" w:rsidP="00281138">
      <w:pPr>
        <w:rPr>
          <w:rFonts w:ascii="Times New Roman" w:hAnsi="Times New Roman"/>
          <w:b/>
          <w:sz w:val="24"/>
          <w:szCs w:val="24"/>
        </w:rPr>
      </w:pPr>
      <w:r w:rsidRPr="00ED03A5">
        <w:rPr>
          <w:rFonts w:ascii="Times New Roman" w:hAnsi="Times New Roman"/>
          <w:sz w:val="24"/>
          <w:szCs w:val="24"/>
        </w:rPr>
        <w:t xml:space="preserve"> </w:t>
      </w:r>
      <w:r w:rsidRPr="00ED03A5">
        <w:rPr>
          <w:rFonts w:ascii="Times New Roman" w:hAnsi="Times New Roman"/>
          <w:b/>
          <w:sz w:val="24"/>
          <w:szCs w:val="24"/>
        </w:rPr>
        <w:t>«Великая ценность образования — это не знания, а действия.»</w:t>
      </w:r>
    </w:p>
    <w:p w:rsidR="00281138" w:rsidRPr="00ED03A5" w:rsidRDefault="00281138" w:rsidP="00281138">
      <w:pPr>
        <w:ind w:left="720"/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</w:p>
    <w:p w:rsidR="00281138" w:rsidRPr="00ED03A5" w:rsidRDefault="00281138" w:rsidP="00281138">
      <w:pPr>
        <w:rPr>
          <w:rFonts w:ascii="Times New Roman" w:hAnsi="Times New Roman"/>
          <w:sz w:val="24"/>
          <w:szCs w:val="24"/>
        </w:rPr>
      </w:pPr>
    </w:p>
    <w:p w:rsidR="001F263B" w:rsidRDefault="001F263B"/>
    <w:sectPr w:rsidR="001F26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38"/>
    <w:rsid w:val="001F263B"/>
    <w:rsid w:val="002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1D51-6627-4AC4-81ED-7406C52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13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http://nsportal.ru/kuznetsova-oksana-aleksandrovna-volgodons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1"/>
      <c:hPercent val="46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4.4117647058823532E-2"/>
          <c:w val="0.42754919499105548"/>
          <c:h val="0.7843137254901960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Литературное чтение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 formatCode="0%">
                  <c:v>0.89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ИЗО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Технология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rgbClr val="0066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2957800"/>
        <c:axId val="292958584"/>
        <c:axId val="290310320"/>
      </c:bar3DChart>
      <c:catAx>
        <c:axId val="292957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2958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29585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2957800"/>
        <c:crosses val="autoZero"/>
        <c:crossBetween val="between"/>
      </c:valAx>
      <c:serAx>
        <c:axId val="290310320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2958584"/>
        <c:crosses val="autoZero"/>
        <c:tickLblSkip val="2"/>
        <c:tickMarkSkip val="1"/>
      </c:ser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5313059033989271"/>
          <c:y val="0.15686274509803921"/>
          <c:w val="0.23971377459749552"/>
          <c:h val="0.691176470588235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98429319371722E-2"/>
          <c:y val="4.9450549450549448E-2"/>
          <c:w val="0.48865619546247818"/>
          <c:h val="0.7637362637362636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0%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 formatCode="0%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 formatCode="0%">
                  <c:v>0.92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 formatCode="0%">
                  <c:v>0.94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ИЗО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Технология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1"/>
                <c:pt idx="0">
                  <c:v>год</c:v>
                </c:pt>
              </c:strCache>
            </c:strRef>
          </c:cat>
          <c:val>
            <c:numRef>
              <c:f>Sheet1!$H$2:$H$4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3080560"/>
        <c:axId val="295036792"/>
        <c:axId val="398507808"/>
      </c:bar3DChart>
      <c:catAx>
        <c:axId val="35308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5036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036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3080560"/>
        <c:crosses val="autoZero"/>
        <c:crossBetween val="between"/>
      </c:valAx>
      <c:serAx>
        <c:axId val="39850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5036792"/>
        <c:crosses val="autoZero"/>
        <c:tickLblSkip val="2"/>
        <c:tickMarkSkip val="1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359511343804533"/>
          <c:y val="0.13186813186813187"/>
          <c:w val="0.20942408376963351"/>
          <c:h val="0.736263736263736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2015-03-23T03:46:00Z</dcterms:created>
  <dcterms:modified xsi:type="dcterms:W3CDTF">2015-03-23T03:50:00Z</dcterms:modified>
</cp:coreProperties>
</file>