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1C" w:rsidRPr="00252468" w:rsidRDefault="00B94E1C">
      <w:pPr>
        <w:rPr>
          <w:rFonts w:ascii="Times New Roman" w:hAnsi="Times New Roman" w:cs="Times New Roman"/>
          <w:sz w:val="28"/>
          <w:szCs w:val="28"/>
        </w:rPr>
      </w:pPr>
      <w:r w:rsidRPr="0025246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2524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468">
        <w:rPr>
          <w:rFonts w:ascii="Times New Roman" w:hAnsi="Times New Roman" w:cs="Times New Roman"/>
          <w:sz w:val="28"/>
          <w:szCs w:val="28"/>
        </w:rPr>
        <w:t xml:space="preserve"> Формирование УУД младших школьников на различных этапах урока.</w:t>
      </w:r>
    </w:p>
    <w:p w:rsidR="00A52537" w:rsidRDefault="00A52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Правописание глаголов</w:t>
      </w:r>
    </w:p>
    <w:p w:rsidR="00B94E1C" w:rsidRPr="00252468" w:rsidRDefault="00A52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B94E1C" w:rsidRPr="00252468" w:rsidRDefault="00B94E1C">
      <w:pPr>
        <w:rPr>
          <w:rFonts w:ascii="Times New Roman" w:hAnsi="Times New Roman" w:cs="Times New Roman"/>
          <w:sz w:val="28"/>
          <w:szCs w:val="28"/>
        </w:rPr>
      </w:pPr>
      <w:r w:rsidRPr="00252468">
        <w:rPr>
          <w:rFonts w:ascii="Times New Roman" w:hAnsi="Times New Roman" w:cs="Times New Roman"/>
          <w:sz w:val="28"/>
          <w:szCs w:val="28"/>
        </w:rPr>
        <w:t>ТИП УРОКА: деловая игра</w:t>
      </w:r>
    </w:p>
    <w:p w:rsidR="00B94E1C" w:rsidRPr="00252468" w:rsidRDefault="00B94E1C">
      <w:pPr>
        <w:rPr>
          <w:rFonts w:ascii="Times New Roman" w:hAnsi="Times New Roman" w:cs="Times New Roman"/>
          <w:sz w:val="28"/>
          <w:szCs w:val="28"/>
        </w:rPr>
      </w:pPr>
      <w:r w:rsidRPr="00252468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A52537" w:rsidRDefault="00A52537" w:rsidP="00B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4E1C" w:rsidRPr="00A52537">
        <w:rPr>
          <w:rFonts w:ascii="Times New Roman" w:hAnsi="Times New Roman" w:cs="Times New Roman"/>
          <w:sz w:val="28"/>
          <w:szCs w:val="28"/>
        </w:rPr>
        <w:t>аучить решать орфографи</w:t>
      </w:r>
      <w:r>
        <w:rPr>
          <w:rFonts w:ascii="Times New Roman" w:hAnsi="Times New Roman" w:cs="Times New Roman"/>
          <w:sz w:val="28"/>
          <w:szCs w:val="28"/>
        </w:rPr>
        <w:t>ческие задачи в окончаниях глаголов</w:t>
      </w:r>
    </w:p>
    <w:p w:rsidR="00A52537" w:rsidRDefault="001F0881" w:rsidP="00B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537">
        <w:rPr>
          <w:rFonts w:ascii="Times New Roman" w:hAnsi="Times New Roman" w:cs="Times New Roman"/>
          <w:sz w:val="28"/>
          <w:szCs w:val="28"/>
        </w:rPr>
        <w:t xml:space="preserve">Отрабатывать умение распознавать тип </w:t>
      </w:r>
      <w:r w:rsidR="00A52537">
        <w:rPr>
          <w:rFonts w:ascii="Times New Roman" w:hAnsi="Times New Roman" w:cs="Times New Roman"/>
          <w:sz w:val="28"/>
          <w:szCs w:val="28"/>
        </w:rPr>
        <w:t>орфограмм в правописании глаголов</w:t>
      </w:r>
    </w:p>
    <w:p w:rsidR="001F0881" w:rsidRPr="00A52537" w:rsidRDefault="001F0881" w:rsidP="00B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537">
        <w:rPr>
          <w:rFonts w:ascii="Times New Roman" w:hAnsi="Times New Roman" w:cs="Times New Roman"/>
          <w:sz w:val="28"/>
          <w:szCs w:val="28"/>
        </w:rPr>
        <w:t>Развивать умение применять полученные теоретические знания в стандартных и нестандартных ситуациях;</w:t>
      </w:r>
    </w:p>
    <w:p w:rsidR="001F0881" w:rsidRPr="00252468" w:rsidRDefault="001F0881" w:rsidP="00B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468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творческого потенциала детей, их логического мышления, внимания, памяти через организацию дифференцированной и групповой работы;</w:t>
      </w:r>
    </w:p>
    <w:p w:rsidR="001F0881" w:rsidRPr="00252468" w:rsidRDefault="00736333" w:rsidP="00B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2468">
        <w:rPr>
          <w:rFonts w:ascii="Times New Roman" w:hAnsi="Times New Roman" w:cs="Times New Roman"/>
          <w:sz w:val="28"/>
          <w:szCs w:val="28"/>
        </w:rPr>
        <w:t xml:space="preserve">азвивать речь детей, формировать </w:t>
      </w:r>
      <w:r w:rsidR="001F0881" w:rsidRPr="00252468">
        <w:rPr>
          <w:rFonts w:ascii="Times New Roman" w:hAnsi="Times New Roman" w:cs="Times New Roman"/>
          <w:sz w:val="28"/>
          <w:szCs w:val="28"/>
        </w:rPr>
        <w:t>эмоциональное отношение к изучению родного языка через игровой сюжет</w:t>
      </w:r>
    </w:p>
    <w:p w:rsidR="001F0881" w:rsidRPr="00252468" w:rsidRDefault="00736333" w:rsidP="00B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2468">
        <w:rPr>
          <w:rFonts w:ascii="Times New Roman" w:hAnsi="Times New Roman" w:cs="Times New Roman"/>
          <w:sz w:val="28"/>
          <w:szCs w:val="28"/>
        </w:rPr>
        <w:t xml:space="preserve">азвивать прогностическую самооценку детей, итоговый </w:t>
      </w:r>
      <w:proofErr w:type="spellStart"/>
      <w:r w:rsidRPr="00252468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252468">
        <w:rPr>
          <w:rFonts w:ascii="Times New Roman" w:hAnsi="Times New Roman" w:cs="Times New Roman"/>
          <w:sz w:val="28"/>
          <w:szCs w:val="28"/>
        </w:rPr>
        <w:t xml:space="preserve"> – и самоконтроль</w:t>
      </w:r>
    </w:p>
    <w:p w:rsidR="001F0881" w:rsidRPr="00252468" w:rsidRDefault="00736333" w:rsidP="00B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2468">
        <w:rPr>
          <w:rFonts w:ascii="Times New Roman" w:hAnsi="Times New Roman" w:cs="Times New Roman"/>
          <w:sz w:val="28"/>
          <w:szCs w:val="28"/>
        </w:rPr>
        <w:t>ровести пропедевтическую работу по профориентации через знакомство с профессией редакторов и корректоров</w:t>
      </w:r>
    </w:p>
    <w:p w:rsidR="001F0881" w:rsidRPr="00252468" w:rsidRDefault="00736333" w:rsidP="00B94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2468">
        <w:rPr>
          <w:rFonts w:ascii="Times New Roman" w:hAnsi="Times New Roman" w:cs="Times New Roman"/>
          <w:sz w:val="28"/>
          <w:szCs w:val="28"/>
        </w:rPr>
        <w:t>оспитывать чувство взаимопомощи, сочувствия  к чужим ошибкам, ответственности за порученное дело;</w:t>
      </w:r>
    </w:p>
    <w:p w:rsidR="001F0881" w:rsidRDefault="001F0881" w:rsidP="001F0881">
      <w:pPr>
        <w:pStyle w:val="a3"/>
      </w:pPr>
    </w:p>
    <w:p w:rsidR="001F0881" w:rsidRDefault="001F0881" w:rsidP="001F0881">
      <w:pPr>
        <w:pStyle w:val="a3"/>
      </w:pPr>
    </w:p>
    <w:p w:rsidR="001F0881" w:rsidRPr="00252468" w:rsidRDefault="001F0881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468">
        <w:rPr>
          <w:rFonts w:ascii="Times New Roman" w:hAnsi="Times New Roman" w:cs="Times New Roman"/>
          <w:sz w:val="28"/>
          <w:szCs w:val="28"/>
        </w:rPr>
        <w:t>ПЛАН УРОКА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16"/>
        <w:gridCol w:w="4335"/>
      </w:tblGrid>
      <w:tr w:rsidR="001F0881" w:rsidRPr="00252468" w:rsidTr="001F0881">
        <w:tc>
          <w:tcPr>
            <w:tcW w:w="4785" w:type="dxa"/>
          </w:tcPr>
          <w:p w:rsidR="001F0881" w:rsidRPr="00252468" w:rsidRDefault="001F088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786" w:type="dxa"/>
          </w:tcPr>
          <w:p w:rsidR="001F0881" w:rsidRPr="00252468" w:rsidRDefault="001F088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1F0881" w:rsidRPr="00252468" w:rsidTr="001F0881">
        <w:tc>
          <w:tcPr>
            <w:tcW w:w="4785" w:type="dxa"/>
          </w:tcPr>
          <w:p w:rsidR="001F0881" w:rsidRPr="00252468" w:rsidRDefault="00736333" w:rsidP="001F08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786" w:type="dxa"/>
          </w:tcPr>
          <w:p w:rsidR="001F0881" w:rsidRPr="00252468" w:rsidRDefault="00736333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 w:rsidR="00DC47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кативные( участие в диалоге) </w:t>
            </w:r>
          </w:p>
        </w:tc>
      </w:tr>
      <w:tr w:rsidR="001F0881" w:rsidRPr="00252468" w:rsidTr="001F0881">
        <w:tc>
          <w:tcPr>
            <w:tcW w:w="4785" w:type="dxa"/>
          </w:tcPr>
          <w:p w:rsidR="001F0881" w:rsidRPr="00252468" w:rsidRDefault="00736333" w:rsidP="001F08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сообщение темы, постановка целей урока, введение в игровой сюжет</w:t>
            </w:r>
          </w:p>
        </w:tc>
        <w:tc>
          <w:tcPr>
            <w:tcW w:w="4786" w:type="dxa"/>
          </w:tcPr>
          <w:p w:rsidR="001F0881" w:rsidRPr="00252468" w:rsidRDefault="00736333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(ответы на вопросы)</w:t>
            </w:r>
          </w:p>
        </w:tc>
      </w:tr>
      <w:tr w:rsidR="001F0881" w:rsidRPr="00252468" w:rsidTr="001F0881">
        <w:tc>
          <w:tcPr>
            <w:tcW w:w="4785" w:type="dxa"/>
          </w:tcPr>
          <w:p w:rsidR="001F0881" w:rsidRPr="00252468" w:rsidRDefault="00936655" w:rsidP="007469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6333" w:rsidRPr="00252468">
              <w:rPr>
                <w:rFonts w:ascii="Times New Roman" w:hAnsi="Times New Roman" w:cs="Times New Roman"/>
                <w:sz w:val="28"/>
                <w:szCs w:val="28"/>
              </w:rPr>
              <w:t>инутка чистописания</w:t>
            </w:r>
          </w:p>
        </w:tc>
        <w:tc>
          <w:tcPr>
            <w:tcW w:w="4786" w:type="dxa"/>
          </w:tcPr>
          <w:p w:rsidR="001F0881" w:rsidRPr="00252468" w:rsidRDefault="00736333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 (самоконтроль</w:t>
            </w:r>
            <w:r w:rsidR="00936655">
              <w:rPr>
                <w:rFonts w:ascii="Times New Roman" w:hAnsi="Times New Roman" w:cs="Times New Roman"/>
                <w:sz w:val="28"/>
                <w:szCs w:val="28"/>
              </w:rPr>
              <w:t>, сличение результата с заданным эталоном</w:t>
            </w:r>
            <w:r w:rsidR="007469B1" w:rsidRPr="002524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0881" w:rsidRPr="00252468" w:rsidTr="001F0881">
        <w:tc>
          <w:tcPr>
            <w:tcW w:w="4785" w:type="dxa"/>
          </w:tcPr>
          <w:p w:rsidR="001F0881" w:rsidRPr="00252468" w:rsidRDefault="00936655" w:rsidP="004460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6333"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овторение теоретических сведений </w:t>
            </w:r>
            <w:r w:rsidR="0044603E">
              <w:rPr>
                <w:rFonts w:ascii="Times New Roman" w:hAnsi="Times New Roman" w:cs="Times New Roman"/>
                <w:sz w:val="28"/>
                <w:szCs w:val="28"/>
              </w:rPr>
              <w:t>о правописании глаголов</w:t>
            </w:r>
          </w:p>
        </w:tc>
        <w:tc>
          <w:tcPr>
            <w:tcW w:w="4786" w:type="dxa"/>
          </w:tcPr>
          <w:p w:rsidR="001F0881" w:rsidRPr="00252468" w:rsidRDefault="00736333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proofErr w:type="gramStart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отбирать нужную информацию) коммуникативные (участие в диалоге)  </w:t>
            </w:r>
          </w:p>
        </w:tc>
      </w:tr>
      <w:tr w:rsidR="001F0881" w:rsidRPr="00252468" w:rsidTr="001F0881">
        <w:tc>
          <w:tcPr>
            <w:tcW w:w="4785" w:type="dxa"/>
          </w:tcPr>
          <w:p w:rsidR="001F0881" w:rsidRPr="00252468" w:rsidRDefault="00252468" w:rsidP="002524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ситуации, приводящей к постановке учебной задачи</w:t>
            </w:r>
          </w:p>
        </w:tc>
        <w:tc>
          <w:tcPr>
            <w:tcW w:w="4786" w:type="dxa"/>
          </w:tcPr>
          <w:p w:rsidR="001F0881" w:rsidRPr="00252468" w:rsidRDefault="00252468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gramEnd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 алгоритма)</w:t>
            </w:r>
            <w:r w:rsidR="00736333">
              <w:rPr>
                <w:rFonts w:ascii="Times New Roman" w:hAnsi="Times New Roman" w:cs="Times New Roman"/>
                <w:sz w:val="28"/>
                <w:szCs w:val="28"/>
              </w:rPr>
              <w:t>, познавательные (анализ и синтез)</w:t>
            </w:r>
          </w:p>
        </w:tc>
      </w:tr>
      <w:tr w:rsidR="001F0881" w:rsidRPr="00252468" w:rsidTr="001F0881">
        <w:tc>
          <w:tcPr>
            <w:tcW w:w="4785" w:type="dxa"/>
          </w:tcPr>
          <w:p w:rsidR="001F0881" w:rsidRPr="00252468" w:rsidRDefault="00252468" w:rsidP="002524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Работа в группах с дифференцированными заданиями</w:t>
            </w:r>
          </w:p>
        </w:tc>
        <w:tc>
          <w:tcPr>
            <w:tcW w:w="4786" w:type="dxa"/>
          </w:tcPr>
          <w:p w:rsidR="001F0881" w:rsidRPr="00252468" w:rsidRDefault="00252468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(умение отбирать нужную информацию), </w:t>
            </w:r>
            <w:r w:rsidR="0073633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(развитие творческого мышления), </w:t>
            </w: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proofErr w:type="gramStart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F7F2F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 с учетом мнения других детей</w:t>
            </w:r>
            <w:r w:rsidR="00736333">
              <w:rPr>
                <w:rFonts w:ascii="Times New Roman" w:hAnsi="Times New Roman" w:cs="Times New Roman"/>
                <w:sz w:val="28"/>
                <w:szCs w:val="28"/>
              </w:rPr>
              <w:t>, умение слушать собеседника</w:t>
            </w: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) регулятивные (самоконтроль)</w:t>
            </w:r>
          </w:p>
        </w:tc>
      </w:tr>
      <w:tr w:rsidR="001F0881" w:rsidRPr="00252468" w:rsidTr="001F0881">
        <w:tc>
          <w:tcPr>
            <w:tcW w:w="4785" w:type="dxa"/>
          </w:tcPr>
          <w:p w:rsidR="001F0881" w:rsidRPr="00252468" w:rsidRDefault="00252468" w:rsidP="002524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Подведение итогов, рефлексия</w:t>
            </w:r>
          </w:p>
        </w:tc>
        <w:tc>
          <w:tcPr>
            <w:tcW w:w="4786" w:type="dxa"/>
          </w:tcPr>
          <w:p w:rsidR="001F0881" w:rsidRPr="00252468" w:rsidRDefault="00252468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52468">
              <w:rPr>
                <w:rFonts w:ascii="Times New Roman" w:hAnsi="Times New Roman" w:cs="Times New Roman"/>
                <w:sz w:val="28"/>
                <w:szCs w:val="28"/>
              </w:rPr>
              <w:t xml:space="preserve"> (самооценка</w:t>
            </w:r>
            <w:r w:rsidR="00736333">
              <w:rPr>
                <w:rFonts w:ascii="Times New Roman" w:hAnsi="Times New Roman" w:cs="Times New Roman"/>
                <w:sz w:val="28"/>
                <w:szCs w:val="28"/>
              </w:rPr>
              <w:t>, планирование</w:t>
            </w:r>
            <w:r w:rsidRPr="00252468">
              <w:rPr>
                <w:rFonts w:ascii="Times New Roman" w:hAnsi="Times New Roman" w:cs="Times New Roman"/>
                <w:sz w:val="28"/>
                <w:szCs w:val="28"/>
              </w:rPr>
              <w:t>), коммуникативные</w:t>
            </w:r>
            <w:r w:rsidR="00D82C98">
              <w:rPr>
                <w:rFonts w:ascii="Times New Roman" w:hAnsi="Times New Roman" w:cs="Times New Roman"/>
                <w:sz w:val="28"/>
                <w:szCs w:val="28"/>
              </w:rPr>
              <w:t>: участие в беседе</w:t>
            </w:r>
          </w:p>
        </w:tc>
      </w:tr>
    </w:tbl>
    <w:p w:rsidR="001F0881" w:rsidRDefault="001F0881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BC" w:rsidRDefault="001D07BC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03E" w:rsidRDefault="0044603E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22BA9" w:rsidRDefault="00022BA9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перемену дети рассаживаются по группам по 5-6 человек.</w:t>
      </w:r>
    </w:p>
    <w:p w:rsidR="0044603E" w:rsidRDefault="0044603E" w:rsidP="00BA12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–Ребята, сегодня у нас будет необычный урок. Мы превратимся в маленькую типографию для подготовки выпуска детского журнала.</w:t>
      </w:r>
    </w:p>
    <w:p w:rsidR="0044603E" w:rsidRDefault="0044603E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слайд Словарь урока: типография, редактор, корректор, корреспондент, журналист</w:t>
      </w:r>
      <w:r w:rsidR="001D07BC">
        <w:rPr>
          <w:rFonts w:ascii="Times New Roman" w:hAnsi="Times New Roman" w:cs="Times New Roman"/>
          <w:sz w:val="28"/>
          <w:szCs w:val="28"/>
        </w:rPr>
        <w:t>, интервью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603E" w:rsidRDefault="0044603E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записывают слова в тетрадь, объясняют лексическое значение слов, используя толковые словари</w:t>
      </w:r>
    </w:p>
    <w:p w:rsidR="0044603E" w:rsidRDefault="0044603E" w:rsidP="00BA12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–Давайте отгадаем, как будет называться наш журнал.</w:t>
      </w:r>
    </w:p>
    <w:p w:rsidR="0044603E" w:rsidRDefault="0044603E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сорок да сто сорок будет двести сорок.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Объясните, </w:t>
      </w:r>
      <w:r w:rsidR="00BA12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0FF68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почему?)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смысл фразы уточняет ударение.</w:t>
      </w:r>
    </w:p>
    <w:p w:rsidR="0044603E" w:rsidRDefault="0044603E" w:rsidP="00BA12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Для работы нашей мини типографии необходимо выбрать главного редактора</w:t>
      </w:r>
      <w:r w:rsidR="00BB1F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каждый из вас должен выполнить тест:</w:t>
      </w:r>
    </w:p>
    <w:p w:rsidR="00EF5B05" w:rsidRDefault="00EF5B05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от утверждений поставь + или –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513"/>
        <w:gridCol w:w="674"/>
      </w:tblGrid>
      <w:tr w:rsidR="00513DA1" w:rsidTr="00513DA1">
        <w:tc>
          <w:tcPr>
            <w:tcW w:w="664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DA1">
              <w:rPr>
                <w:rFonts w:ascii="Times New Roman" w:hAnsi="Times New Roman" w:cs="Times New Roman"/>
                <w:sz w:val="28"/>
                <w:szCs w:val="28"/>
              </w:rPr>
              <w:t xml:space="preserve">Глагол – это часть </w:t>
            </w:r>
            <w:r w:rsidR="001A4914">
              <w:rPr>
                <w:rFonts w:ascii="Times New Roman" w:hAnsi="Times New Roman" w:cs="Times New Roman"/>
                <w:sz w:val="28"/>
                <w:szCs w:val="28"/>
              </w:rPr>
              <w:t>речи, которая обозначает действие</w:t>
            </w:r>
            <w:r w:rsidRPr="00513DA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и отвечает на вопросы что делать? что сделать?</w:t>
            </w:r>
          </w:p>
        </w:tc>
        <w:tc>
          <w:tcPr>
            <w:tcW w:w="674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DA1" w:rsidTr="00513DA1">
        <w:tc>
          <w:tcPr>
            <w:tcW w:w="664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DA1">
              <w:rPr>
                <w:rFonts w:ascii="Times New Roman" w:hAnsi="Times New Roman" w:cs="Times New Roman"/>
                <w:sz w:val="28"/>
                <w:szCs w:val="28"/>
              </w:rPr>
              <w:t xml:space="preserve"> ЧЬ, ТЬ, ТИ –</w:t>
            </w:r>
            <w:r w:rsidR="00001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DA1">
              <w:rPr>
                <w:rFonts w:ascii="Times New Roman" w:hAnsi="Times New Roman" w:cs="Times New Roman"/>
                <w:sz w:val="28"/>
                <w:szCs w:val="28"/>
              </w:rPr>
              <w:t>суффиксы глагола.</w:t>
            </w:r>
          </w:p>
        </w:tc>
        <w:tc>
          <w:tcPr>
            <w:tcW w:w="674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47" w:rsidTr="00513DA1">
        <w:tc>
          <w:tcPr>
            <w:tcW w:w="664" w:type="dxa"/>
          </w:tcPr>
          <w:p w:rsidR="004D1347" w:rsidRDefault="004D1347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513" w:type="dxa"/>
          </w:tcPr>
          <w:p w:rsidR="004D1347" w:rsidRPr="00513DA1" w:rsidRDefault="004D1347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во всех глагольных формах после шипящих пишется ь</w:t>
            </w:r>
          </w:p>
        </w:tc>
        <w:tc>
          <w:tcPr>
            <w:tcW w:w="674" w:type="dxa"/>
          </w:tcPr>
          <w:p w:rsidR="004D1347" w:rsidRDefault="004D1347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DA1" w:rsidTr="00513DA1">
        <w:tc>
          <w:tcPr>
            <w:tcW w:w="664" w:type="dxa"/>
          </w:tcPr>
          <w:p w:rsidR="00513DA1" w:rsidRDefault="004D1347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словах </w:t>
            </w:r>
            <w:proofErr w:type="spellStart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>помниш</w:t>
            </w:r>
            <w:proofErr w:type="spellEnd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__, </w:t>
            </w:r>
            <w:proofErr w:type="spellStart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прочитаеш</w:t>
            </w:r>
            <w:proofErr w:type="spellEnd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__, не </w:t>
            </w:r>
            <w:proofErr w:type="spellStart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>скажеш</w:t>
            </w:r>
            <w:proofErr w:type="spellEnd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нужно писать Ь, так как это имена прилагательные</w:t>
            </w:r>
          </w:p>
        </w:tc>
        <w:tc>
          <w:tcPr>
            <w:tcW w:w="674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DA1" w:rsidTr="00513DA1">
        <w:tc>
          <w:tcPr>
            <w:tcW w:w="664" w:type="dxa"/>
          </w:tcPr>
          <w:p w:rsidR="00513DA1" w:rsidRDefault="004D1347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словах </w:t>
            </w:r>
            <w:proofErr w:type="spellStart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>заплач</w:t>
            </w:r>
            <w:proofErr w:type="spellEnd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_, </w:t>
            </w:r>
            <w:proofErr w:type="spellStart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>съеш</w:t>
            </w:r>
            <w:proofErr w:type="spellEnd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_,  </w:t>
            </w:r>
            <w:proofErr w:type="spellStart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>спряч</w:t>
            </w:r>
            <w:proofErr w:type="spellEnd"/>
            <w:r w:rsidRPr="004D1347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писать ь, так как это глаголы.</w:t>
            </w:r>
          </w:p>
        </w:tc>
        <w:tc>
          <w:tcPr>
            <w:tcW w:w="674" w:type="dxa"/>
          </w:tcPr>
          <w:p w:rsidR="00513DA1" w:rsidRDefault="00513DA1" w:rsidP="001F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DA1" w:rsidRDefault="00513DA1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B05" w:rsidRDefault="00EF5B05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620" w:rsidRDefault="00D14620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620" w:rsidRDefault="00D14620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2BEE1A">
            <wp:extent cx="36576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620" w:rsidRDefault="00D14620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тестирования выбирается главный редактор или редакторы для каждой группы.</w:t>
      </w:r>
    </w:p>
    <w:p w:rsidR="00947E62" w:rsidRDefault="00D14620" w:rsidP="00D14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7E62">
        <w:rPr>
          <w:rFonts w:ascii="Times New Roman" w:hAnsi="Times New Roman" w:cs="Times New Roman"/>
          <w:sz w:val="28"/>
          <w:szCs w:val="28"/>
        </w:rPr>
        <w:t xml:space="preserve"> Для дальнейшей работы нам необходимо вспомнить изученные на последних уроках орфограммы</w:t>
      </w:r>
      <w:proofErr w:type="gramStart"/>
      <w:r w:rsidR="00947E6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47E62">
        <w:rPr>
          <w:rFonts w:ascii="Times New Roman" w:hAnsi="Times New Roman" w:cs="Times New Roman"/>
          <w:sz w:val="28"/>
          <w:szCs w:val="28"/>
        </w:rPr>
        <w:t xml:space="preserve"> учебнике с129 упр1</w:t>
      </w:r>
    </w:p>
    <w:p w:rsidR="00001583" w:rsidRDefault="00001583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кластера.</w:t>
      </w:r>
    </w:p>
    <w:p w:rsidR="00D14620" w:rsidRDefault="00D14620" w:rsidP="00D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F405C">
            <wp:extent cx="365760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620" w:rsidRDefault="00D14620" w:rsidP="00D14620">
      <w:pPr>
        <w:rPr>
          <w:rFonts w:ascii="Times New Roman" w:hAnsi="Times New Roman" w:cs="Times New Roman"/>
          <w:sz w:val="28"/>
          <w:szCs w:val="28"/>
        </w:rPr>
      </w:pPr>
    </w:p>
    <w:p w:rsidR="00D14620" w:rsidRDefault="00D14620" w:rsidP="00D14620">
      <w:pPr>
        <w:rPr>
          <w:rFonts w:ascii="Times New Roman" w:hAnsi="Times New Roman" w:cs="Times New Roman"/>
          <w:sz w:val="28"/>
          <w:szCs w:val="28"/>
        </w:rPr>
      </w:pPr>
    </w:p>
    <w:p w:rsidR="00D14620" w:rsidRPr="00D14620" w:rsidRDefault="00D14620" w:rsidP="00D14620">
      <w:pPr>
        <w:rPr>
          <w:rFonts w:ascii="Times New Roman" w:hAnsi="Times New Roman" w:cs="Times New Roman"/>
          <w:sz w:val="28"/>
          <w:szCs w:val="28"/>
        </w:rPr>
      </w:pPr>
    </w:p>
    <w:p w:rsid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группы орфограмм выделили?</w:t>
      </w:r>
    </w:p>
    <w:p w:rsid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 глаголами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кричать, недоумевать, ненавидеть, не готовился, не утихает)</w:t>
      </w:r>
    </w:p>
    <w:p w:rsid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ТСЯ – 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кусается, волноваться, кусаться, волнуется)</w:t>
      </w:r>
    </w:p>
    <w:p w:rsidR="00947E62" w:rsidRP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Ь после шипящих в глаголах (лечь, беречь, узнаешь, появишься, обжечься, обжечься)</w:t>
      </w:r>
      <w:proofErr w:type="gramEnd"/>
    </w:p>
    <w:p w:rsidR="00022BA9" w:rsidRPr="00022BA9" w:rsidRDefault="00022BA9" w:rsidP="001F08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548A7" w:rsidRDefault="00D14620" w:rsidP="00D14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7E62">
        <w:rPr>
          <w:rFonts w:ascii="Times New Roman" w:hAnsi="Times New Roman" w:cs="Times New Roman"/>
          <w:sz w:val="28"/>
          <w:szCs w:val="28"/>
        </w:rPr>
        <w:t xml:space="preserve"> </w:t>
      </w:r>
      <w:r w:rsidR="00E548A7">
        <w:rPr>
          <w:rFonts w:ascii="Times New Roman" w:hAnsi="Times New Roman" w:cs="Times New Roman"/>
          <w:sz w:val="28"/>
          <w:szCs w:val="28"/>
        </w:rPr>
        <w:t>Вы уже знаете орфограмму «Буквы О-Ё после шипящих  в окончаниях имен существительных и имен прилагательных» Прочитайте внимательно глаголы на слайде и сделайте вывод, какой буквой обозначается под ударением звук</w:t>
      </w:r>
      <w:proofErr w:type="gramStart"/>
      <w:r w:rsidR="00E548A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548A7">
        <w:rPr>
          <w:rFonts w:ascii="Times New Roman" w:hAnsi="Times New Roman" w:cs="Times New Roman"/>
          <w:sz w:val="28"/>
          <w:szCs w:val="28"/>
        </w:rPr>
        <w:t xml:space="preserve"> после шипящих.</w:t>
      </w:r>
    </w:p>
    <w:p w:rsidR="00D14620" w:rsidRDefault="00D14620" w:rsidP="00D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6D680">
            <wp:extent cx="365760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2C0" w:rsidRDefault="008A72C0" w:rsidP="00D14620">
      <w:pPr>
        <w:rPr>
          <w:rFonts w:ascii="Times New Roman" w:hAnsi="Times New Roman" w:cs="Times New Roman"/>
          <w:sz w:val="28"/>
          <w:szCs w:val="28"/>
        </w:rPr>
      </w:pPr>
      <w:r w:rsidRPr="00D14620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D14620" w:rsidRDefault="00D14620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DC2CB">
            <wp:extent cx="3657600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620" w:rsidRDefault="00D14620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620" w:rsidRDefault="00D14620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620" w:rsidRDefault="00D14620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620" w:rsidRDefault="00D14620" w:rsidP="001F0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2C0" w:rsidRDefault="008A72C0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47E62" w:rsidRPr="008A72C0" w:rsidRDefault="008A72C0" w:rsidP="008A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A72C0">
        <w:rPr>
          <w:rFonts w:ascii="Times New Roman" w:hAnsi="Times New Roman" w:cs="Times New Roman"/>
          <w:sz w:val="28"/>
          <w:szCs w:val="28"/>
        </w:rPr>
        <w:t>7</w:t>
      </w:r>
      <w:r w:rsidR="00D14620">
        <w:rPr>
          <w:rFonts w:ascii="Times New Roman" w:hAnsi="Times New Roman" w:cs="Times New Roman"/>
          <w:sz w:val="28"/>
          <w:szCs w:val="28"/>
        </w:rPr>
        <w:t>. -</w:t>
      </w:r>
      <w:r w:rsidR="00E548A7" w:rsidRPr="008A72C0">
        <w:rPr>
          <w:rFonts w:ascii="Times New Roman" w:hAnsi="Times New Roman" w:cs="Times New Roman"/>
          <w:sz w:val="28"/>
          <w:szCs w:val="28"/>
        </w:rPr>
        <w:t xml:space="preserve"> </w:t>
      </w:r>
      <w:r w:rsidR="00947E62" w:rsidRPr="008A72C0">
        <w:rPr>
          <w:rFonts w:ascii="Times New Roman" w:hAnsi="Times New Roman" w:cs="Times New Roman"/>
          <w:sz w:val="28"/>
          <w:szCs w:val="28"/>
        </w:rPr>
        <w:t>Перед вами лежат конверты с заданиями. Каждый работник типографии должен быть грамотным человеком: не только сам не делает ошибки, но и исправляет чужие.</w:t>
      </w:r>
    </w:p>
    <w:p w:rsidR="00391C6E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391C6E">
        <w:rPr>
          <w:rFonts w:ascii="Times New Roman" w:hAnsi="Times New Roman" w:cs="Times New Roman"/>
          <w:sz w:val="28"/>
          <w:szCs w:val="28"/>
        </w:rPr>
        <w:t xml:space="preserve">корректоров </w:t>
      </w:r>
    </w:p>
    <w:p w:rsidR="00391C6E" w:rsidRDefault="00391C6E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91C6E">
          <w:rPr>
            <w:rStyle w:val="a7"/>
            <w:rFonts w:ascii="Times New Roman" w:hAnsi="Times New Roman" w:cs="Times New Roman"/>
            <w:sz w:val="28"/>
            <w:szCs w:val="28"/>
          </w:rPr>
          <w:t>приложение 1 для корректоров.docx</w:t>
        </w:r>
      </w:hyperlink>
      <w:bookmarkStart w:id="0" w:name="_GoBack"/>
      <w:bookmarkEnd w:id="0"/>
    </w:p>
    <w:p w:rsid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Спиши, исправляя ошибки, объясни написание слов.</w:t>
      </w:r>
    </w:p>
    <w:p w:rsidR="00947E62" w:rsidRPr="006D6614" w:rsidRDefault="00947E62" w:rsidP="006D6614">
      <w:pPr>
        <w:rPr>
          <w:rFonts w:ascii="Times New Roman" w:hAnsi="Times New Roman" w:cs="Times New Roman"/>
          <w:sz w:val="28"/>
          <w:szCs w:val="28"/>
        </w:rPr>
      </w:pPr>
      <w:r w:rsidRPr="006D6614">
        <w:rPr>
          <w:rFonts w:ascii="Times New Roman" w:hAnsi="Times New Roman" w:cs="Times New Roman"/>
          <w:sz w:val="28"/>
          <w:szCs w:val="28"/>
        </w:rPr>
        <w:t>- для корреспондентов</w:t>
      </w:r>
      <w:r w:rsidR="00391C6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91C6E" w:rsidRPr="00391C6E">
          <w:rPr>
            <w:rStyle w:val="a7"/>
            <w:rFonts w:ascii="Times New Roman" w:hAnsi="Times New Roman" w:cs="Times New Roman"/>
            <w:sz w:val="28"/>
            <w:szCs w:val="28"/>
          </w:rPr>
          <w:t>приложение 2 для корреспондентов.docx</w:t>
        </w:r>
      </w:hyperlink>
    </w:p>
    <w:p w:rsidR="008A72C0" w:rsidRDefault="006D6614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записать интервью у зайцев.</w:t>
      </w:r>
    </w:p>
    <w:p w:rsid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редакторов</w:t>
      </w:r>
    </w:p>
    <w:p w:rsidR="00011CE8" w:rsidRDefault="00011CE8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пословицы. Вспомнить аналогичные.</w:t>
      </w:r>
    </w:p>
    <w:p w:rsid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журналистов</w:t>
      </w:r>
      <w:r w:rsidR="00391C6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91C6E" w:rsidRPr="00391C6E">
          <w:rPr>
            <w:rStyle w:val="a7"/>
            <w:rFonts w:ascii="Times New Roman" w:hAnsi="Times New Roman" w:cs="Times New Roman"/>
            <w:sz w:val="28"/>
            <w:szCs w:val="28"/>
          </w:rPr>
          <w:t>приложение 3 для редакторов и журналистов.docx</w:t>
        </w:r>
      </w:hyperlink>
    </w:p>
    <w:p w:rsidR="00011CE8" w:rsidRDefault="00011CE8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записать предложения</w:t>
      </w:r>
    </w:p>
    <w:p w:rsidR="00011CE8" w:rsidRDefault="00D14620" w:rsidP="00D146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C98">
        <w:rPr>
          <w:rFonts w:ascii="Times New Roman" w:hAnsi="Times New Roman" w:cs="Times New Roman"/>
          <w:sz w:val="28"/>
          <w:szCs w:val="28"/>
        </w:rPr>
        <w:t xml:space="preserve"> Самостоятельная работа в группах Дети обсуждают и выбирают оптимальный вариант. Зачитывает редактор  из группы</w:t>
      </w:r>
    </w:p>
    <w:p w:rsidR="00D133B1" w:rsidRDefault="00D133B1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тетр</w:t>
      </w:r>
      <w:r w:rsidR="00D14620">
        <w:rPr>
          <w:rFonts w:ascii="Times New Roman" w:hAnsi="Times New Roman" w:cs="Times New Roman"/>
          <w:sz w:val="28"/>
          <w:szCs w:val="28"/>
        </w:rPr>
        <w:t>адей. Учитель проверяет несколь</w:t>
      </w:r>
      <w:r>
        <w:rPr>
          <w:rFonts w:ascii="Times New Roman" w:hAnsi="Times New Roman" w:cs="Times New Roman"/>
          <w:sz w:val="28"/>
          <w:szCs w:val="28"/>
        </w:rPr>
        <w:t>ко рабо</w:t>
      </w:r>
      <w:r w:rsidR="00D146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 выбору.</w:t>
      </w:r>
    </w:p>
    <w:p w:rsidR="00D82C98" w:rsidRDefault="00D82C98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4620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Итог и рефлексия урока:</w:t>
      </w:r>
    </w:p>
    <w:p w:rsidR="00D82C98" w:rsidRDefault="00D82C98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затруднения были в самостоятельной работе?</w:t>
      </w:r>
    </w:p>
    <w:p w:rsidR="00D82C98" w:rsidRDefault="00D82C98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 ними справлялись?</w:t>
      </w:r>
    </w:p>
    <w:p w:rsidR="00D82C98" w:rsidRDefault="00D82C98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было понятно, оцени смайликом: нарисуй на полях</w:t>
      </w:r>
    </w:p>
    <w:p w:rsidR="00947E62" w:rsidRPr="00947E62" w:rsidRDefault="00947E62" w:rsidP="001F0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4603E" w:rsidRPr="00022BA9" w:rsidRDefault="00D14620" w:rsidP="001F08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491D7C2">
            <wp:extent cx="3657600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603E" w:rsidRPr="0002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0BCB"/>
    <w:multiLevelType w:val="hybridMultilevel"/>
    <w:tmpl w:val="77044242"/>
    <w:lvl w:ilvl="0" w:tplc="34D66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1C0BEB"/>
    <w:multiLevelType w:val="hybridMultilevel"/>
    <w:tmpl w:val="1108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31422"/>
    <w:multiLevelType w:val="hybridMultilevel"/>
    <w:tmpl w:val="2DDA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1C"/>
    <w:rsid w:val="00001583"/>
    <w:rsid w:val="00011CE8"/>
    <w:rsid w:val="00022BA9"/>
    <w:rsid w:val="001A4914"/>
    <w:rsid w:val="001D07BC"/>
    <w:rsid w:val="001F0881"/>
    <w:rsid w:val="00252468"/>
    <w:rsid w:val="00391C6E"/>
    <w:rsid w:val="0044603E"/>
    <w:rsid w:val="004D1347"/>
    <w:rsid w:val="00513DA1"/>
    <w:rsid w:val="00607EB5"/>
    <w:rsid w:val="006D6614"/>
    <w:rsid w:val="00736333"/>
    <w:rsid w:val="007469B1"/>
    <w:rsid w:val="0085197F"/>
    <w:rsid w:val="008A72C0"/>
    <w:rsid w:val="00936655"/>
    <w:rsid w:val="009410C8"/>
    <w:rsid w:val="00947E62"/>
    <w:rsid w:val="00A52537"/>
    <w:rsid w:val="00B94E1C"/>
    <w:rsid w:val="00BA12F8"/>
    <w:rsid w:val="00BB1FF3"/>
    <w:rsid w:val="00BF7F2F"/>
    <w:rsid w:val="00D133B1"/>
    <w:rsid w:val="00D14620"/>
    <w:rsid w:val="00D82C98"/>
    <w:rsid w:val="00DC4738"/>
    <w:rsid w:val="00E548A7"/>
    <w:rsid w:val="00E7591E"/>
    <w:rsid w:val="00E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1C"/>
    <w:pPr>
      <w:ind w:left="720"/>
      <w:contextualSpacing/>
    </w:pPr>
  </w:style>
  <w:style w:type="table" w:styleId="a4">
    <w:name w:val="Table Grid"/>
    <w:basedOn w:val="a1"/>
    <w:uiPriority w:val="59"/>
    <w:rsid w:val="001F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2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1C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1C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1C"/>
    <w:pPr>
      <w:ind w:left="720"/>
      <w:contextualSpacing/>
    </w:pPr>
  </w:style>
  <w:style w:type="table" w:styleId="a4">
    <w:name w:val="Table Grid"/>
    <w:basedOn w:val="a1"/>
    <w:uiPriority w:val="59"/>
    <w:rsid w:val="001F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2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1C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1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&#1087;&#1088;&#1080;&#1083;&#1086;&#1078;&#1077;&#1085;&#1080;&#1077;%202%20&#1076;&#1083;&#1103;%20&#1082;&#1086;&#1088;&#1088;&#1077;&#1089;&#1087;&#1086;&#1085;&#1076;&#1077;&#1085;&#1090;&#1086;&#1074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&#1087;&#1088;&#1080;&#1083;&#1086;&#1078;&#1077;&#1085;&#1080;&#1077;%201%20&#1076;&#1083;&#1103;%20&#1082;&#1086;&#1088;&#1088;&#1077;&#1082;&#1090;&#1086;&#1088;&#1086;&#1074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&#1087;&#1088;&#1080;&#1083;&#1086;&#1078;&#1077;&#1085;&#1080;&#1077;%203%20&#1076;&#1083;&#1103;%20&#1088;&#1077;&#1076;&#1072;&#1082;&#1090;&#1086;&#1088;&#1086;&#1074;%20&#1080;%20&#1078;&#1091;&#1088;&#1085;&#1072;&#1083;&#1080;&#1089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C371-F75D-476F-88B4-40D5A1CA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2014-03-31T08:45:00Z</cp:lastPrinted>
  <dcterms:created xsi:type="dcterms:W3CDTF">2014-03-28T06:48:00Z</dcterms:created>
  <dcterms:modified xsi:type="dcterms:W3CDTF">2015-02-06T06:26:00Z</dcterms:modified>
</cp:coreProperties>
</file>