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44" w:rsidRPr="009D7BFA" w:rsidRDefault="009D7BFA" w:rsidP="009D7BFA">
      <w:pPr>
        <w:jc w:val="center"/>
        <w:rPr>
          <w:rFonts w:ascii="Times New Roman" w:hAnsi="Times New Roman" w:cs="Times New Roman"/>
          <w:color w:val="365F91" w:themeColor="accent1" w:themeShade="BF"/>
          <w:sz w:val="144"/>
          <w:szCs w:val="14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144"/>
          <w:szCs w:val="14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409.95pt;margin-top:-25.95pt;width:1in;height:1in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color w:val="548DD4" w:themeColor="text2" w:themeTint="99"/>
          <w:sz w:val="144"/>
          <w:szCs w:val="144"/>
          <w:lang w:eastAsia="ru-RU"/>
        </w:rPr>
        <w:pict>
          <v:shape id="_x0000_s1026" type="#_x0000_t71" style="position:absolute;left:0;text-align:left;margin-left:-13.8pt;margin-top:66.3pt;width:1in;height:1in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Pr="009D7BFA">
        <w:rPr>
          <w:rFonts w:ascii="Times New Roman" w:hAnsi="Times New Roman" w:cs="Times New Roman"/>
          <w:color w:val="365F91" w:themeColor="accent1" w:themeShade="BF"/>
          <w:sz w:val="144"/>
          <w:szCs w:val="144"/>
        </w:rPr>
        <w:t>Команда</w:t>
      </w:r>
    </w:p>
    <w:p w:rsidR="009D7BFA" w:rsidRDefault="009D7BFA" w:rsidP="009D7BFA">
      <w:pPr>
        <w:jc w:val="center"/>
        <w:rPr>
          <w:rFonts w:ascii="Times New Roman" w:hAnsi="Times New Roman" w:cs="Times New Roman"/>
          <w:color w:val="548DD4" w:themeColor="text2" w:themeTint="99"/>
          <w:sz w:val="144"/>
          <w:szCs w:val="144"/>
        </w:rPr>
      </w:pPr>
      <w:r w:rsidRPr="009D7BFA">
        <w:rPr>
          <w:rFonts w:ascii="Times New Roman" w:hAnsi="Times New Roman" w:cs="Times New Roman"/>
          <w:color w:val="548DD4" w:themeColor="text2" w:themeTint="99"/>
          <w:sz w:val="144"/>
          <w:szCs w:val="144"/>
        </w:rPr>
        <w:t>«ЛИДЕР»</w:t>
      </w:r>
    </w:p>
    <w:p w:rsidR="009D7BFA" w:rsidRDefault="009D7BFA" w:rsidP="009D7BFA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</w:p>
    <w:p w:rsidR="009D7BFA" w:rsidRDefault="009D7BFA" w:rsidP="009D7BFA">
      <w:pPr>
        <w:rPr>
          <w:rFonts w:ascii="Times New Roman" w:hAnsi="Times New Roman" w:cs="Times New Roman"/>
          <w:color w:val="17365D" w:themeColor="text2" w:themeShade="BF"/>
          <w:sz w:val="144"/>
          <w:szCs w:val="144"/>
        </w:rPr>
      </w:pPr>
    </w:p>
    <w:p w:rsidR="009D7BFA" w:rsidRPr="009D7BFA" w:rsidRDefault="009D7BFA" w:rsidP="009D7BFA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noProof/>
          <w:color w:val="FF0000"/>
          <w:sz w:val="144"/>
          <w:szCs w:val="14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424.2pt;margin-top:15.95pt;width:1in;height:67.5pt;z-index:251660288" adj="-2925,289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D7BFA" w:rsidRDefault="009D7BFA"/>
              </w:txbxContent>
            </v:textbox>
          </v:shape>
        </w:pict>
      </w:r>
      <w:r w:rsidRPr="009D7BFA">
        <w:rPr>
          <w:rFonts w:ascii="Times New Roman" w:hAnsi="Times New Roman" w:cs="Times New Roman"/>
          <w:color w:val="FF0000"/>
          <w:sz w:val="144"/>
          <w:szCs w:val="144"/>
        </w:rPr>
        <w:t>Команда</w:t>
      </w:r>
    </w:p>
    <w:p w:rsidR="009D7BFA" w:rsidRDefault="009D7BFA" w:rsidP="009D7BFA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144"/>
          <w:szCs w:val="144"/>
          <w:lang w:eastAsia="ru-RU"/>
        </w:rPr>
        <w:pict>
          <v:shape id="_x0000_s1030" type="#_x0000_t106" style="position:absolute;left:0;text-align:left;margin-left:-13.8pt;margin-top:13.5pt;width:1in;height:67.5pt;z-index:251661312" adj="-2925,289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D7BFA" w:rsidRDefault="009D7BFA" w:rsidP="009D7BFA"/>
              </w:txbxContent>
            </v:textbox>
          </v:shape>
        </w:pict>
      </w:r>
      <w:r w:rsidRPr="009D7BFA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«Знатоки»</w:t>
      </w:r>
    </w:p>
    <w:p w:rsidR="009D7BFA" w:rsidRDefault="009D7BFA" w:rsidP="009D7BFA">
      <w:pPr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</w:p>
    <w:p w:rsidR="009D7BFA" w:rsidRDefault="009D7BFA" w:rsidP="009D7BFA">
      <w:pPr>
        <w:jc w:val="center"/>
        <w:rPr>
          <w:rFonts w:ascii="Times New Roman" w:hAnsi="Times New Roman" w:cs="Times New Roman"/>
          <w:color w:val="4F6228" w:themeColor="accent3" w:themeShade="80"/>
          <w:sz w:val="144"/>
          <w:szCs w:val="144"/>
        </w:rPr>
      </w:pPr>
    </w:p>
    <w:p w:rsidR="009D7BFA" w:rsidRPr="009D7BFA" w:rsidRDefault="009D7BFA" w:rsidP="009D7BFA">
      <w:pPr>
        <w:jc w:val="center"/>
        <w:rPr>
          <w:rFonts w:ascii="Times New Roman" w:hAnsi="Times New Roman" w:cs="Times New Roman"/>
          <w:color w:val="4F6228" w:themeColor="accent3" w:themeShade="80"/>
          <w:sz w:val="144"/>
          <w:szCs w:val="144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144"/>
          <w:szCs w:val="14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2" type="#_x0000_t183" style="position:absolute;left:0;text-align:left;margin-left:-19.8pt;margin-top:98.55pt;width:1in;height:1in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color w:val="4F6228" w:themeColor="accent3" w:themeShade="80"/>
          <w:sz w:val="144"/>
          <w:szCs w:val="144"/>
          <w:lang w:eastAsia="ru-RU"/>
        </w:rPr>
        <w:pict>
          <v:shape id="_x0000_s1031" type="#_x0000_t183" style="position:absolute;left:0;text-align:left;margin-left:395.7pt;margin-top:-6.45pt;width:1in;height:1in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Pr="009D7BFA">
        <w:rPr>
          <w:rFonts w:ascii="Times New Roman" w:hAnsi="Times New Roman" w:cs="Times New Roman"/>
          <w:color w:val="4F6228" w:themeColor="accent3" w:themeShade="80"/>
          <w:sz w:val="144"/>
          <w:szCs w:val="144"/>
        </w:rPr>
        <w:t>Команда</w:t>
      </w:r>
    </w:p>
    <w:p w:rsidR="009D7BFA" w:rsidRDefault="009D7BFA" w:rsidP="009D7BFA">
      <w:pPr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  <w:r w:rsidRPr="009D7BFA">
        <w:rPr>
          <w:rFonts w:ascii="Times New Roman" w:hAnsi="Times New Roman" w:cs="Times New Roman"/>
          <w:color w:val="00B050"/>
          <w:sz w:val="144"/>
          <w:szCs w:val="144"/>
        </w:rPr>
        <w:t>«Победа»</w:t>
      </w:r>
    </w:p>
    <w:p w:rsidR="009D7BFA" w:rsidRDefault="009D7BFA" w:rsidP="009D7BFA">
      <w:pPr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</w:p>
    <w:p w:rsidR="009D7BFA" w:rsidRDefault="009D7BFA" w:rsidP="009D7BFA">
      <w:pPr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399.45pt;margin-top:99.65pt;width:75.75pt;height:1in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9D7BFA" w:rsidRDefault="009D7BFA" w:rsidP="009D7BFA">
      <w:pPr>
        <w:jc w:val="center"/>
        <w:rPr>
          <w:rFonts w:ascii="Times New Roman" w:hAnsi="Times New Roman" w:cs="Times New Roman"/>
          <w:color w:val="5F497A" w:themeColor="accent4" w:themeShade="BF"/>
          <w:sz w:val="144"/>
          <w:szCs w:val="144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144"/>
          <w:szCs w:val="144"/>
          <w:lang w:eastAsia="ru-RU"/>
        </w:rPr>
        <w:pict>
          <v:shape id="_x0000_s1034" type="#_x0000_t12" style="position:absolute;left:0;text-align:left;margin-left:-14.55pt;margin-top:61.15pt;width:75.75pt;height:1in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color w:val="5F497A" w:themeColor="accent4" w:themeShade="BF"/>
          <w:sz w:val="144"/>
          <w:szCs w:val="144"/>
        </w:rPr>
        <w:t>Главный</w:t>
      </w:r>
    </w:p>
    <w:p w:rsidR="009D7BFA" w:rsidRPr="009D7BFA" w:rsidRDefault="009D7BFA" w:rsidP="009D7BFA">
      <w:pPr>
        <w:jc w:val="center"/>
        <w:rPr>
          <w:rFonts w:ascii="Times New Roman" w:hAnsi="Times New Roman" w:cs="Times New Roman"/>
          <w:color w:val="5F497A" w:themeColor="accent4" w:themeShade="BF"/>
          <w:sz w:val="144"/>
          <w:szCs w:val="144"/>
        </w:rPr>
      </w:pPr>
      <w:r>
        <w:rPr>
          <w:rFonts w:ascii="Times New Roman" w:hAnsi="Times New Roman" w:cs="Times New Roman"/>
          <w:color w:val="5F497A" w:themeColor="accent4" w:themeShade="BF"/>
          <w:sz w:val="144"/>
          <w:szCs w:val="144"/>
        </w:rPr>
        <w:t>с</w:t>
      </w:r>
      <w:r w:rsidRPr="009D7BFA">
        <w:rPr>
          <w:rFonts w:ascii="Times New Roman" w:hAnsi="Times New Roman" w:cs="Times New Roman"/>
          <w:color w:val="5F497A" w:themeColor="accent4" w:themeShade="BF"/>
          <w:sz w:val="144"/>
          <w:szCs w:val="144"/>
        </w:rPr>
        <w:t>удья</w:t>
      </w:r>
      <w:r>
        <w:rPr>
          <w:rFonts w:ascii="Times New Roman" w:hAnsi="Times New Roman" w:cs="Times New Roman"/>
          <w:color w:val="5F497A" w:themeColor="accent4" w:themeShade="BF"/>
          <w:sz w:val="144"/>
          <w:szCs w:val="144"/>
        </w:rPr>
        <w:t xml:space="preserve"> </w:t>
      </w:r>
      <w:r w:rsidRPr="009D7BFA">
        <w:rPr>
          <w:rFonts w:ascii="Times New Roman" w:hAnsi="Times New Roman" w:cs="Times New Roman"/>
          <w:color w:val="5F497A" w:themeColor="accent4" w:themeShade="BF"/>
          <w:sz w:val="144"/>
          <w:szCs w:val="144"/>
        </w:rPr>
        <w:t>игры</w:t>
      </w:r>
    </w:p>
    <w:sectPr w:rsidR="009D7BFA" w:rsidRPr="009D7BFA" w:rsidSect="00C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FA"/>
    <w:rsid w:val="000E7F11"/>
    <w:rsid w:val="003C241B"/>
    <w:rsid w:val="009D7BFA"/>
    <w:rsid w:val="00C30BEE"/>
    <w:rsid w:val="00C5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2011-12-19T12:51:00Z</cp:lastPrinted>
  <dcterms:created xsi:type="dcterms:W3CDTF">2011-12-19T12:41:00Z</dcterms:created>
  <dcterms:modified xsi:type="dcterms:W3CDTF">2011-12-19T12:51:00Z</dcterms:modified>
</cp:coreProperties>
</file>