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80" w:rsidRDefault="00AA5E80" w:rsidP="00AA5E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B4B03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-120015</wp:posOffset>
            </wp:positionV>
            <wp:extent cx="3429000" cy="3124835"/>
            <wp:effectExtent l="38100" t="19050" r="38100" b="18415"/>
            <wp:wrapSquare wrapText="bothSides"/>
            <wp:docPr id="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 t="13275" b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2483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B3" w:rsidRPr="00802F9D"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  <w:t xml:space="preserve">Консультация для родителей: </w:t>
      </w:r>
    </w:p>
    <w:p w:rsidR="00AA5E80" w:rsidRDefault="00C92EB3" w:rsidP="00AA5E8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</w:pPr>
      <w:r w:rsidRPr="00802F9D"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  <w:t>«Купаемся с </w:t>
      </w:r>
    </w:p>
    <w:p w:rsidR="00AA5E80" w:rsidRDefault="00C92EB3" w:rsidP="00AA5E8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</w:pPr>
      <w:r w:rsidRPr="00802F9D"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  <w:t>пользой и </w:t>
      </w:r>
    </w:p>
    <w:p w:rsidR="00C92EB3" w:rsidRDefault="00C92EB3" w:rsidP="00AA5E8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</w:pPr>
      <w:r w:rsidRPr="00802F9D"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  <w:t>удовольствием»</w:t>
      </w:r>
    </w:p>
    <w:p w:rsidR="00AA5E80" w:rsidRDefault="00AA5E80" w:rsidP="00C92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</w:pPr>
    </w:p>
    <w:p w:rsidR="00AA5E80" w:rsidRPr="00802F9D" w:rsidRDefault="00AA5E80" w:rsidP="00C92E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48"/>
          <w:szCs w:val="48"/>
          <w:lang w:eastAsia="ru-RU"/>
        </w:rPr>
      </w:pPr>
    </w:p>
    <w:p w:rsidR="00AA5E80" w:rsidRDefault="00AA5E80" w:rsidP="00AA5E80">
      <w:pPr>
        <w:spacing w:before="100" w:beforeAutospacing="1" w:after="100" w:afterAutospacing="1" w:line="240" w:lineRule="auto"/>
        <w:ind w:left="720" w:right="468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C92EB3" w:rsidRPr="00AA5E80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A5E80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 дом</w:t>
      </w:r>
      <w:r w:rsidR="00941FB5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е есть место, где детки почти ни</w:t>
      </w:r>
      <w:r w:rsidRPr="00AA5E80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когда не скучают, - </w:t>
      </w:r>
      <w:r w:rsidRPr="00AA5E80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это ванна.</w:t>
      </w:r>
      <w:r w:rsidRPr="00AA5E80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Однако мирные игры с водой могут перерасти в бурные плескания. Как направить детскую энергию в мирное русло?</w:t>
      </w:r>
    </w:p>
    <w:p w:rsidR="00C92EB3" w:rsidRPr="00AA5E80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A5E80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В ванной можно рисовать.</w:t>
      </w:r>
      <w:r w:rsidRPr="00AA5E80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Для этого можно приобрести специальные средства – фломастеры и карандаши для рисования в ванной. Однако они не дешевы. Используйте простую гуашь: ею можно рисовать на кафеле, рисунки легко смываются. Для рисования в ванной подойдет и пена для бритья, предварительно окрасьте ее в разные цвета при помощи все той же гуаши.</w:t>
      </w:r>
    </w:p>
    <w:p w:rsidR="00AA5E80" w:rsidRPr="00AA5E80" w:rsidRDefault="00C92EB3" w:rsidP="00AA5E80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A5E80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Поиграем в игру «тонет или не тонет».</w:t>
      </w:r>
      <w:r w:rsidRPr="00AA5E80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Запаситесь разными предметами. Бросайте их по очереди в воду – пусть ребенок ловит предметы и угадывает, тонет он или нет.</w:t>
      </w:r>
    </w:p>
    <w:p w:rsidR="00C92EB3" w:rsidRPr="00802F9D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lastRenderedPageBreak/>
        <w:t xml:space="preserve">Ванна </w:t>
      </w: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– это святая святых мыльной пены и пузырей. Из пены можно попытаться сделать фигуры, «бальные» платья или пиратские бороды, замки и горы. А пузыри просто весело пускать.</w:t>
      </w:r>
    </w:p>
    <w:p w:rsidR="00802F9D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«Пенный баскетбол».</w:t>
      </w: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Вам понадобится маленький «мяч» из пены и большая пластиковая миска, плавающая в ванной. </w:t>
      </w:r>
    </w:p>
    <w:p w:rsidR="00802F9D" w:rsidRDefault="00C92EB3" w:rsidP="00AA5E80">
      <w:pPr>
        <w:spacing w:before="100" w:beforeAutospacing="1" w:after="100" w:afterAutospacing="1" w:line="240" w:lineRule="auto"/>
        <w:ind w:left="720"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Предложите своему малышу попасть пенным </w:t>
      </w: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«мячиком» в «корзину».</w:t>
      </w:r>
    </w:p>
    <w:p w:rsidR="00C92EB3" w:rsidRPr="00802F9D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Дети любого возраста </w:t>
      </w: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обожают игры с водой,</w:t>
      </w: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без конца переливая ее из одного сосуда в другой, туда и обратно. Дайте малышу пластмассовые стаканчики и кувшинчики разных цветов и размеров, пусть займутся этим серьезным и увлекательным делом.</w:t>
      </w:r>
    </w:p>
    <w:p w:rsidR="00C92EB3" w:rsidRPr="00802F9D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Ну и конечно в ванной можно </w:t>
      </w: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разыгрывать различные сюжеты:</w:t>
      </w: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варить «кашу», готовить из пены обед. Или превратиться в отважных моряков и спасать утопающих. Либо сражаться с пиратами, спасая от них свой корабль.</w:t>
      </w:r>
    </w:p>
    <w:p w:rsidR="00C92EB3" w:rsidRPr="00802F9D" w:rsidRDefault="00C92EB3" w:rsidP="00802F9D">
      <w:pPr>
        <w:numPr>
          <w:ilvl w:val="0"/>
          <w:numId w:val="2"/>
        </w:numPr>
        <w:spacing w:before="100" w:beforeAutospacing="1" w:after="100" w:afterAutospacing="1" w:line="240" w:lineRule="auto"/>
        <w:ind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Играя в ванной, </w:t>
      </w: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можно исследова</w:t>
      </w:r>
      <w:r w:rsidR="00802F9D"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ть свойства предметов, </w:t>
      </w:r>
      <w:r w:rsid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например, </w:t>
      </w: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положите пластмассовый контейнер на воду. Начните играть в погрузку тяжести на корабль. Положите в контейнер небольшую игрушку, затем еще одну. Нагружайте вместе с малышом контейнер, пока он не начнет тонуть. Объясните ребенку, почему он пошел ко дну. Покажите, как падают на дно тяжелые предметы: камешки и игрушки.</w:t>
      </w:r>
    </w:p>
    <w:p w:rsidR="00AA5E80" w:rsidRPr="00AA5E80" w:rsidRDefault="00AA5E80" w:rsidP="00AA5E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3810</wp:posOffset>
            </wp:positionV>
            <wp:extent cx="2743200" cy="2295525"/>
            <wp:effectExtent l="19050" t="19050" r="38100" b="28575"/>
            <wp:wrapSquare wrapText="bothSides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</a:blip>
                    <a:srcRect l="8398" t="38528" r="5923" b="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552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B3"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Попробуйте поиграть с губками:</w:t>
      </w:r>
      <w:r w:rsidR="00C92EB3"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покажите ребенку, как можно набирать в губку воду и выжимать ее в баночку со шкалой миллиметров. На баночке выделите маркером одно деление, например, 100 мл. Попросите ребенка наполнить баночку до уровня этой отметки. Затем перелейте это количество в стакан. Обсудите с малышом, что, оказывается, он налил в баночку ровно полстакана.</w:t>
      </w:r>
    </w:p>
    <w:p w:rsidR="00802F9D" w:rsidRDefault="00C92EB3" w:rsidP="00AA5E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Еще одну интересную игру можно провести с двумя контейнерами разной формы.</w:t>
      </w: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</w:p>
    <w:p w:rsidR="00802F9D" w:rsidRDefault="00C92EB3" w:rsidP="00AA5E80">
      <w:pPr>
        <w:tabs>
          <w:tab w:val="num" w:pos="426"/>
        </w:tabs>
        <w:spacing w:before="100" w:beforeAutospacing="1" w:after="100" w:afterAutospacing="1" w:line="240" w:lineRule="auto"/>
        <w:ind w:left="284"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Один должен быть широким с низкими стенками, другой, наоборот, узким с высокими стенками. Дайте малышу туже мерную баночку, наполните ее окрашенной водой до определенной отметки. Попросите малыша вылить воду из баночки сначала в один контейнер, а затем в другой. Спросите его: «Как ты думаешь, в высоком контейнере больше или меньше воды, чем было в низком</w:t>
      </w:r>
      <w:r w:rsid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? Почему ее там стало меньше?</w:t>
      </w:r>
    </w:p>
    <w:p w:rsidR="00C92EB3" w:rsidRPr="00802F9D" w:rsidRDefault="00C92EB3" w:rsidP="00AA5E80">
      <w:pPr>
        <w:tabs>
          <w:tab w:val="num" w:pos="426"/>
        </w:tabs>
        <w:spacing w:before="100" w:beforeAutospacing="1" w:after="100" w:afterAutospacing="1" w:line="240" w:lineRule="auto"/>
        <w:ind w:left="284" w:right="46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02F9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 объясняйте ребенку, что количество осталось прежним, каким и было в мерной баночке. Маленький человек должен экспериментировать и приходить к правильному ответу самостоятельно.</w:t>
      </w:r>
    </w:p>
    <w:p w:rsidR="006B6BCA" w:rsidRDefault="006B6BCA" w:rsidP="00AA5E80">
      <w:pPr>
        <w:tabs>
          <w:tab w:val="num" w:pos="426"/>
        </w:tabs>
        <w:ind w:left="284"/>
      </w:pPr>
    </w:p>
    <w:sectPr w:rsidR="006B6BCA" w:rsidSect="00AA5E80">
      <w:pgSz w:w="11906" w:h="16838"/>
      <w:pgMar w:top="1134" w:right="850" w:bottom="1134" w:left="993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F1E"/>
    <w:multiLevelType w:val="multilevel"/>
    <w:tmpl w:val="505C29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4914"/>
    <w:multiLevelType w:val="multilevel"/>
    <w:tmpl w:val="093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B3"/>
    <w:rsid w:val="00381C24"/>
    <w:rsid w:val="006B6BCA"/>
    <w:rsid w:val="007D27F4"/>
    <w:rsid w:val="00802F9D"/>
    <w:rsid w:val="00941FB5"/>
    <w:rsid w:val="00AA5E80"/>
    <w:rsid w:val="00BE1B67"/>
    <w:rsid w:val="00C9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A"/>
  </w:style>
  <w:style w:type="paragraph" w:styleId="1">
    <w:name w:val="heading 1"/>
    <w:basedOn w:val="a"/>
    <w:link w:val="10"/>
    <w:uiPriority w:val="9"/>
    <w:qFormat/>
    <w:rsid w:val="00C92EB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B3"/>
    <w:rPr>
      <w:rFonts w:ascii="Times New Roman" w:eastAsia="Times New Roman" w:hAnsi="Times New Roman" w:cs="Times New Roman"/>
      <w:b/>
      <w:bCs/>
      <w:color w:val="CB4B03"/>
      <w:kern w:val="36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02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074">
          <w:marLeft w:val="393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439</Words>
  <Characters>2505</Characters>
  <Application>Microsoft Office Word</Application>
  <DocSecurity>0</DocSecurity>
  <Lines>20</Lines>
  <Paragraphs>5</Paragraphs>
  <ScaleCrop>false</ScaleCrop>
  <Company>DG Win&amp;Soft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2013-11-04T06:27:00Z</cp:lastPrinted>
  <dcterms:created xsi:type="dcterms:W3CDTF">2013-10-28T09:14:00Z</dcterms:created>
  <dcterms:modified xsi:type="dcterms:W3CDTF">2014-02-16T07:20:00Z</dcterms:modified>
</cp:coreProperties>
</file>