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876BB" w:rsidRPr="00DC21C9" w:rsidTr="001876BB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DC21C9" w:rsidRPr="00DC21C9" w:rsidRDefault="00DC21C9" w:rsidP="00DC21C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  <w:t>ЧТО ЖЕ ТАКОЕ МУЗЫКАЛЬНОСТЬ?</w:t>
            </w:r>
          </w:p>
          <w:p w:rsidR="00DC21C9" w:rsidRPr="00DC21C9" w:rsidRDefault="00DC21C9" w:rsidP="00DC21C9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         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      </w:r>
          </w:p>
          <w:p w:rsidR="00DC21C9" w:rsidRPr="00DC21C9" w:rsidRDefault="00DC21C9" w:rsidP="00DC21C9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         Эти, как принято их называть, специальные и основные способности включают в себя: </w:t>
            </w:r>
            <w:proofErr w:type="spellStart"/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звуковысотный</w:t>
            </w:r>
            <w:proofErr w:type="spellEnd"/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      </w:r>
          </w:p>
          <w:p w:rsidR="00DC21C9" w:rsidRPr="00DC21C9" w:rsidRDefault="00DC21C9" w:rsidP="00DC21C9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         Однако главное, по мнению ученых, заключается в том, что эти способности не 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</w:t>
            </w:r>
          </w:p>
          <w:p w:rsidR="00DC21C9" w:rsidRDefault="00DC21C9" w:rsidP="00DC21C9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Чем активнее общение вашего ребенка с музыкой, тем более музыкальным он становится, чем более музыкальным становится, тем радостнее и желаннее встречи с ней.</w:t>
            </w:r>
          </w:p>
          <w:p w:rsidR="001876BB" w:rsidRPr="00DC21C9" w:rsidRDefault="00DC21C9" w:rsidP="001876B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1. </w:t>
            </w:r>
            <w:r w:rsidR="001876BB"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интеллекта, творческих, музыкальных способностей ребенка, будет невосполнимо.</w:t>
            </w:r>
          </w:p>
          <w:p w:rsidR="001876BB" w:rsidRPr="00DC21C9" w:rsidRDefault="001876BB" w:rsidP="001876B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2.     Путь развития музыкальности каждого человека </w:t>
            </w: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lastRenderedPageBreak/>
              <w:t xml:space="preserve">неодинаков. Поэтому не следует огорчаться, если у вашего малыша  нет настроения что-нибудь спеть или ему не хочется танцевать, а если и возникают подобные желания, то пение, на ваш взгляд, кажется таким далеким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в</w:t>
            </w:r>
            <w:proofErr w:type="gramEnd"/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 качественные. Для этого потребуется время и терпение.</w:t>
            </w:r>
          </w:p>
          <w:p w:rsidR="001876BB" w:rsidRPr="00DC21C9" w:rsidRDefault="001876BB" w:rsidP="001876B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3.     Отсутствие </w:t>
            </w:r>
            <w:proofErr w:type="gramStart"/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какой-либо</w:t>
            </w:r>
            <w:proofErr w:type="gramEnd"/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 xml:space="preserve"> из способностей может тормозить развитие остальных. Значит, задачей взрослого является устранение нежелательного тормоза.</w:t>
            </w:r>
          </w:p>
          <w:p w:rsidR="001876BB" w:rsidRPr="00DC21C9" w:rsidRDefault="001876BB" w:rsidP="001876BB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 w:cs="Times New Roman"/>
                <w:sz w:val="32"/>
                <w:szCs w:val="32"/>
              </w:rPr>
              <w:t>4.    Не «приклеивайте» вашему ребенку «ярлык» – немузыкальный, если вы ничего не сделали для того, чтобы эту музыкальность у него развить.</w:t>
            </w:r>
          </w:p>
          <w:p w:rsidR="00DC21C9" w:rsidRDefault="00DC21C9" w:rsidP="00DC21C9">
            <w:pPr>
              <w:pStyle w:val="a3"/>
              <w:jc w:val="center"/>
              <w:rPr>
                <w:rFonts w:ascii="Bookman Old Style" w:eastAsia="Times New Roman" w:hAnsi="Bookman Old Style"/>
                <w:b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/>
                <w:b/>
                <w:sz w:val="32"/>
                <w:szCs w:val="32"/>
              </w:rPr>
              <w:t>МУЗЫКА И ЛИЧНОСТЬ</w:t>
            </w:r>
          </w:p>
          <w:p w:rsidR="00DC21C9" w:rsidRPr="00DC21C9" w:rsidRDefault="00DC21C9" w:rsidP="00DC21C9">
            <w:pPr>
              <w:pStyle w:val="a3"/>
              <w:jc w:val="center"/>
              <w:rPr>
                <w:rFonts w:ascii="Bookman Old Style" w:eastAsia="Times New Roman" w:hAnsi="Bookman Old Style"/>
                <w:b/>
                <w:sz w:val="32"/>
                <w:szCs w:val="32"/>
              </w:rPr>
            </w:pPr>
          </w:p>
          <w:p w:rsidR="00DC21C9" w:rsidRPr="00DC21C9" w:rsidRDefault="00DC21C9" w:rsidP="00DC21C9">
            <w:pPr>
              <w:pStyle w:val="a3"/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</w:pPr>
            <w:r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  <w:t xml:space="preserve">              </w:t>
            </w:r>
            <w:r w:rsidRPr="00DC21C9"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  <w:t xml:space="preserve">Издавна музыка признавалась важным и незаменимым средством  формирования личностных качеств человека, его духовного мира. Музыка учит не только слушать, но и слышать, не только смотреть, но и видеть, а, видя и слыша, чувствовать. </w:t>
            </w:r>
            <w:proofErr w:type="gramStart"/>
            <w:r w:rsidRPr="00DC21C9"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  <w:t>Следовательно, музыка развивает различные виды восприятия (зрительное, слуховое, чувственное) и  памяти (зрительную, слуховую, моторную, образную, ассоциативную).</w:t>
            </w:r>
            <w:proofErr w:type="gramEnd"/>
          </w:p>
          <w:p w:rsidR="00DC21C9" w:rsidRPr="00DC21C9" w:rsidRDefault="00DC21C9" w:rsidP="00DC21C9">
            <w:pPr>
              <w:pStyle w:val="a3"/>
              <w:jc w:val="both"/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  <w:t xml:space="preserve">       Музыка приучает ребенка к труду, воспитывает в нём терпение, силу воли и усидчивость, совершенствует эмоции, даёт особое видение окружающего мира. Музыка развивает ассоциативную фантазию, без которой невозможно овладение другими видами искусств. Дети, обучающиеся музыке, обычно обнаруживают способности и тягу к другим видам искусства, потому что, помимо музыкальных способностей занятия музыкой развивают эмоции, совершенствуют личностные качества. Музыка </w:t>
            </w:r>
            <w:r w:rsidRPr="00DC21C9"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  <w:lastRenderedPageBreak/>
              <w:t>развивает ребёнка и умственно. Помимо разнообразных сведений о музыке, имеющих познавательное значение, беседа о ней включает характеристику эмоционально-образного содержания. Словарь детей обогащается образными словами и выражениями, характеризующими настроения, чувства, переданные в музыке.</w:t>
            </w:r>
          </w:p>
          <w:p w:rsidR="00DC21C9" w:rsidRPr="00DC21C9" w:rsidRDefault="00DC21C9" w:rsidP="00DC21C9">
            <w:pPr>
              <w:pStyle w:val="a3"/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</w:pPr>
            <w:r w:rsidRPr="00DC21C9">
              <w:rPr>
                <w:rFonts w:ascii="Bookman Old Style" w:eastAsia="Times New Roman" w:hAnsi="Bookman Old Style"/>
                <w:color w:val="333333"/>
                <w:sz w:val="32"/>
                <w:szCs w:val="32"/>
              </w:rPr>
              <w:t>       Приобщаясь к культурному музыкальному наследию, ребёнок познаёт эталоны красоты.</w:t>
            </w:r>
          </w:p>
          <w:p w:rsidR="001876BB" w:rsidRPr="00DC21C9" w:rsidRDefault="001876BB" w:rsidP="001876B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Bookman Old Style" w:eastAsia="Times New Roman" w:hAnsi="Bookman Old Style" w:cs="Times New Roman"/>
                <w:sz w:val="32"/>
                <w:szCs w:val="32"/>
              </w:rPr>
            </w:pPr>
          </w:p>
        </w:tc>
      </w:tr>
    </w:tbl>
    <w:p w:rsidR="00B37BDE" w:rsidRDefault="00B37BDE"/>
    <w:sectPr w:rsidR="00B37BDE" w:rsidSect="005A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76BB"/>
    <w:rsid w:val="001876BB"/>
    <w:rsid w:val="0023462C"/>
    <w:rsid w:val="005A6E20"/>
    <w:rsid w:val="00B37BDE"/>
    <w:rsid w:val="00DC21C9"/>
    <w:rsid w:val="00E0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6BB"/>
  </w:style>
  <w:style w:type="paragraph" w:styleId="a3">
    <w:name w:val="No Spacing"/>
    <w:uiPriority w:val="1"/>
    <w:qFormat/>
    <w:rsid w:val="00DC2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5" w:color="CBCBE6"/>
            <w:right w:val="none" w:sz="0" w:space="0" w:color="auto"/>
          </w:divBdr>
        </w:div>
      </w:divsChild>
    </w:div>
    <w:div w:id="1627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2013-11-01T19:34:00Z</dcterms:created>
  <dcterms:modified xsi:type="dcterms:W3CDTF">2014-02-16T18:02:00Z</dcterms:modified>
</cp:coreProperties>
</file>