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B1" w:rsidRDefault="00A64766" w:rsidP="00A64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1468B1" w:rsidRDefault="001468B1" w:rsidP="00A64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8B1" w:rsidRPr="004D7483" w:rsidRDefault="001468B1" w:rsidP="001468B1">
      <w:pPr>
        <w:jc w:val="center"/>
        <w:rPr>
          <w:rFonts w:ascii="Times New Roman" w:hAnsi="Times New Roman" w:cs="Times New Roman"/>
          <w:color w:val="00B050"/>
          <w:sz w:val="48"/>
          <w:szCs w:val="28"/>
          <w:shd w:val="clear" w:color="auto" w:fill="FFFFFF"/>
        </w:rPr>
      </w:pPr>
      <w:r w:rsidRPr="004D7483">
        <w:rPr>
          <w:rFonts w:ascii="Times New Roman" w:hAnsi="Times New Roman" w:cs="Times New Roman"/>
          <w:color w:val="00B050"/>
          <w:sz w:val="48"/>
          <w:szCs w:val="28"/>
          <w:shd w:val="clear" w:color="auto" w:fill="FFFFFF"/>
        </w:rPr>
        <w:t>Консультация для родителей</w:t>
      </w:r>
    </w:p>
    <w:p w:rsidR="001468B1" w:rsidRPr="004D7483" w:rsidRDefault="001468B1" w:rsidP="001468B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28"/>
          <w:shd w:val="clear" w:color="auto" w:fill="FFFFFF"/>
        </w:rPr>
      </w:pPr>
      <w:r w:rsidRPr="004D7483">
        <w:rPr>
          <w:rFonts w:ascii="Times New Roman" w:hAnsi="Times New Roman" w:cs="Times New Roman"/>
          <w:b/>
          <w:bCs/>
          <w:i/>
          <w:iCs/>
          <w:color w:val="FF0000"/>
          <w:sz w:val="48"/>
          <w:szCs w:val="28"/>
          <w:shd w:val="clear" w:color="auto" w:fill="FFFFFF"/>
        </w:rPr>
        <w:t xml:space="preserve">«Помните – здоровье начинается </w:t>
      </w:r>
      <w:proofErr w:type="gramStart"/>
      <w:r w:rsidRPr="004D7483">
        <w:rPr>
          <w:rFonts w:ascii="Times New Roman" w:hAnsi="Times New Roman" w:cs="Times New Roman"/>
          <w:b/>
          <w:bCs/>
          <w:i/>
          <w:iCs/>
          <w:color w:val="FF0000"/>
          <w:sz w:val="48"/>
          <w:szCs w:val="28"/>
          <w:shd w:val="clear" w:color="auto" w:fill="FFFFFF"/>
        </w:rPr>
        <w:t>со</w:t>
      </w:r>
      <w:proofErr w:type="gramEnd"/>
      <w:r w:rsidRPr="004D7483">
        <w:rPr>
          <w:rFonts w:ascii="Times New Roman" w:hAnsi="Times New Roman" w:cs="Times New Roman"/>
          <w:b/>
          <w:bCs/>
          <w:i/>
          <w:iCs/>
          <w:color w:val="FF0000"/>
          <w:sz w:val="48"/>
          <w:szCs w:val="28"/>
          <w:shd w:val="clear" w:color="auto" w:fill="FFFFFF"/>
        </w:rPr>
        <w:t xml:space="preserve"> стопы!»</w:t>
      </w:r>
    </w:p>
    <w:p w:rsidR="001468B1" w:rsidRDefault="001468B1" w:rsidP="001468B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269_html_1a562fa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8B1" w:rsidRDefault="001468B1" w:rsidP="00A64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8B1" w:rsidRDefault="001468B1" w:rsidP="00A64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766" w:rsidRPr="00A64766" w:rsidRDefault="00A64766" w:rsidP="00A647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Детская стопа по сравнению со стопой взрослого человека имеет ряд морфологических особенностей. Она более широкая в передней части и сужена 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пяточной. Пальцы имеют веерообразное расхождение, в то время как у взрослых они плотно прилегают друг к другу. У детей дошкольного возраста на подошве сильно развита подкожная клетчатка, заполняющая своды стопы, что нередко приводит к диагностическим ош</w:t>
      </w:r>
      <w:bookmarkStart w:id="0" w:name="_GoBack"/>
      <w:bookmarkEnd w:id="0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ибкам. В соответствии с этим заключение о плоскостопии 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выносят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 пятилетнего возраста.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Наиболее часто встречающаяся деформация стопы у дошкольников связана с нарушением её рессорной функции, которая способствует снижению силы толчков и ударов при ходьбе, беге и прыжках. При этом дети часто жалуются на быструю утомляемость, головную боль и боль в голени и стопе. У них также нарушается походка. Кроме того, в дальнейшем могут развиться застойные явления в сосудах нижних конечностей.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Форма стопы влияет также на состояние осанки и позвоночника ребёнка. Снижение амортизационных свой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св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существенно повышает требования к рессорной функции позвоночника и может привести к его деформации, а также </w:t>
      </w:r>
      <w:proofErr w:type="spell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травматизации</w:t>
      </w:r>
      <w:proofErr w:type="spell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межпозвонковых суставов и возникновению боли в спине. Одностороннее снижение свода стоп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справа или слева- приводит к перекосу таза, асимметрии лопаток, плеч и формированию сколиотической осанки и сколиоза.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Важная функция стопы определяется расположением особых, так называемых рефлексогенных зон на подошвенной поверхности, обеспечивающих связь стопы с различными системами организма (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дыхательной и др.)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Таким образом,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стопа, благодаря уникальному строению и важным функциям, оказывает влияние на весь организм.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особое внимание необходимо уделять профилактике деформаций стопы, начиная уже с раннего возраста.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Какие же факторы, в том числе связанные с условиями пребывания ребёнка в детском саду, влияют на своды стопы? Их делят на две группы:</w:t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внутренние, 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определяемые физиологическими закономерностями роста и развития детского организма (сила мышц и эластичность связок, минеральная плотность костной ткани и др.), перенесёнными заболеваниями (рахит), физическим развитием (избыток массы тела) и состоянием здоровья (частые простуды, хронические болезни) и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внешние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(нерациональная обувь,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едостаточная двигательная активность, длительные статические 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положении сидя, исключающие локальные физические нагрузки на стопы.)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4D748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Какой же должна быть обувь для дошкольника?</w:t>
      </w:r>
      <w:r w:rsidRPr="004D7483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4D7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7C24" w:rsidRPr="004D7483" w:rsidRDefault="00A64766" w:rsidP="00A64766">
      <w:pPr>
        <w:rPr>
          <w:rFonts w:ascii="Times New Roman" w:hAnsi="Times New Roman" w:cs="Times New Roman"/>
          <w:color w:val="FF0000"/>
          <w:sz w:val="32"/>
        </w:rPr>
      </w:pP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4D7483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Первое.</w:t>
      </w:r>
      <w:r w:rsidRPr="004D7483">
        <w:rPr>
          <w:rStyle w:val="submenu-table"/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</w:t>
      </w:r>
      <w:r w:rsidRPr="00A6476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Обувь должна соответствовать форме, размеру стопы</w:t>
      </w:r>
      <w:r w:rsidRPr="00A647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иметь в носочной части припуск 5-7 мм, учитывающий увеличение длины стопы за счёт её естественного прироста и во время ходьбы под влиянием нагрузок. Если в обуви нет припуска, то при удлинении пальцы принимают согнутое положение, что может привести к их деформации. 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Недопустима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зауженность</w:t>
      </w:r>
      <w:proofErr w:type="spell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носочной части, поскольку это может привести к деформации большого пальца, его отклонению наружу. Чрезмерно свободная обувь также оказывает отрицательное влияние – могут появиться потёртости, мозоли.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Второе.</w:t>
      </w:r>
      <w:r w:rsidRPr="004D7483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Pr="00A6476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Подошва должна быть гибкой.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ребёнка. Чтобы проверить гибкость подошвы, следует, удерживая пяточную часть обуви, поднять носочную. Гибкость считается достаточной, если угол составляет 25 градусов.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Подошва не должна быть высокой,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 процессе ходьбы в такой обуви нарушается сцепление пальцев с опорной поверхностью и толчковая функция стопы. Это приводит к дополнительной нагрузке на мышцы стопы, их ослаблению и более быстрому утомлению.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Слишком мягкая подошва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(например, в чешках) также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недопустима,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способствует развитию плоскостопия при ходьбе по жёсткому грунту, асфальту или полу.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Третье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элементом обуви для дошкольников является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каблук,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высота, которого влияет на распределение нагрузки на различные отделы стопы, её положение. При отсутствии каблука увеличивается нагрузка на свод. При небольшом каблуке свод, наоборот, разгружается за счёт перераспределения нагрузки с увеличением её на передний отдел. Слишком высокий каблук делает нагрузку на передний отдел стопы чрезмерной – это приводит к снижению поперечного свода и формированию поперечного плоскостопия.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высота каблука не должна превышать 5-10мм.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каблук увеличивает свод стопы, её </w:t>
      </w:r>
      <w:proofErr w:type="spell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рессорность</w:t>
      </w:r>
      <w:proofErr w:type="spell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защищает пятку от ушибов, смягчая удар о твёрдую поверхность при ходьбе, и, кроме того, повышает 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износоустойчивость обуви.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Четвёртое.</w:t>
      </w:r>
      <w:r w:rsidRPr="004D7483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профилактике деформации стопы особое значение имеет наличие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фиксированного задника,</w:t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позволяет прочно удерживать пяточную кость и предотвращает её отклонение наружу. Деформация пяточной кости нарушает устойчивость голеностопного сустава, формирует болевой синдром, а впоследствии приводит к плоскостопию (плоско-вальгусные стопы).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Style w:val="butback"/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Пятое</w:t>
      </w:r>
      <w:r w:rsidRPr="004D7483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.</w:t>
      </w:r>
      <w:r w:rsidRPr="00A6476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фиксированным задником обувь должна обеспечивать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прочную фиксацию в носочной части.</w:t>
      </w:r>
      <w:r w:rsidRPr="00A647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Открытый носок в летних туфлях, часто используемых в качестве сменной обуви, приводит к неустойчивому положению стопы. Кроме того, возрастает угроза </w:t>
      </w:r>
      <w:proofErr w:type="spell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травматизации</w:t>
      </w:r>
      <w:proofErr w:type="spell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пальцев.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Шестое.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Прочная фиксация стопы в обуви обеспечивается также соответствующими креплениями. Их отсутствие может привести к ослаблению мышц, снижению свода и деформации пальцев.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48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  <w:t>Седьмое</w:t>
      </w:r>
      <w:r w:rsidRPr="004D7483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.</w:t>
      </w:r>
      <w:r w:rsidRPr="004D7483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оптимального температурно-влажностного режима </w:t>
      </w:r>
      <w:proofErr w:type="spell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внутриобувного</w:t>
      </w:r>
      <w:proofErr w:type="spell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обуви. Перегрев стопы ведёт к расслаблению мышц и</w:t>
      </w:r>
      <w:proofErr w:type="gramStart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64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следствие, снижению свода стопы с формированием в последующем плоскостопия.</w:t>
      </w:r>
      <w:r w:rsidRPr="00A647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6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D7483">
        <w:rPr>
          <w:rFonts w:ascii="Times New Roman" w:hAnsi="Times New Roman" w:cs="Times New Roman"/>
          <w:b/>
          <w:bCs/>
          <w:i/>
          <w:iCs/>
          <w:color w:val="FF0000"/>
          <w:sz w:val="36"/>
          <w:szCs w:val="27"/>
          <w:shd w:val="clear" w:color="auto" w:fill="FFFFFF"/>
        </w:rPr>
        <w:t>Таким образом, профилактическая сменная обувь для детей дошкольного возраста должна соответствовать форме и размеру стопы (недопустимо носить обувь с зауженной носочной частью); иметь достаточно гибкую (но не мягкую), невысокую подошву, каблук высотой 5-10мм., фиксированный задник для обеспечения прочной фиксации пяточной кости, закрытую носочную часть и крепле</w:t>
      </w:r>
      <w:r w:rsidR="00E25A92" w:rsidRPr="004D7483">
        <w:rPr>
          <w:rFonts w:ascii="Times New Roman" w:hAnsi="Times New Roman" w:cs="Times New Roman"/>
          <w:b/>
          <w:bCs/>
          <w:i/>
          <w:iCs/>
          <w:color w:val="FF0000"/>
          <w:sz w:val="36"/>
          <w:szCs w:val="27"/>
          <w:shd w:val="clear" w:color="auto" w:fill="FFFFFF"/>
        </w:rPr>
        <w:t>ния для прочной фиксации стопы.</w:t>
      </w:r>
    </w:p>
    <w:p w:rsidR="00A64766" w:rsidRPr="004D7483" w:rsidRDefault="00A64766">
      <w:pPr>
        <w:rPr>
          <w:rFonts w:ascii="Times New Roman" w:hAnsi="Times New Roman" w:cs="Times New Roman"/>
          <w:color w:val="FF0000"/>
          <w:sz w:val="32"/>
        </w:rPr>
      </w:pPr>
    </w:p>
    <w:sectPr w:rsidR="00A64766" w:rsidRPr="004D7483" w:rsidSect="00CE04D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B" w:rsidRDefault="00B54AEB" w:rsidP="00A64766">
      <w:pPr>
        <w:spacing w:after="0" w:line="240" w:lineRule="auto"/>
      </w:pPr>
      <w:r>
        <w:separator/>
      </w:r>
    </w:p>
  </w:endnote>
  <w:endnote w:type="continuationSeparator" w:id="0">
    <w:p w:rsidR="00B54AEB" w:rsidRDefault="00B54AEB" w:rsidP="00A6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B" w:rsidRDefault="00B54AEB" w:rsidP="00A64766">
      <w:pPr>
        <w:spacing w:after="0" w:line="240" w:lineRule="auto"/>
      </w:pPr>
      <w:r>
        <w:separator/>
      </w:r>
    </w:p>
  </w:footnote>
  <w:footnote w:type="continuationSeparator" w:id="0">
    <w:p w:rsidR="00B54AEB" w:rsidRDefault="00B54AEB" w:rsidP="00A64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6"/>
    <w:rsid w:val="001468B1"/>
    <w:rsid w:val="00225DF7"/>
    <w:rsid w:val="004D7483"/>
    <w:rsid w:val="00894593"/>
    <w:rsid w:val="00966950"/>
    <w:rsid w:val="00A27C24"/>
    <w:rsid w:val="00A64766"/>
    <w:rsid w:val="00B54AEB"/>
    <w:rsid w:val="00C63D05"/>
    <w:rsid w:val="00CE04DE"/>
    <w:rsid w:val="00D61026"/>
    <w:rsid w:val="00E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766"/>
  </w:style>
  <w:style w:type="character" w:customStyle="1" w:styleId="butback">
    <w:name w:val="butback"/>
    <w:basedOn w:val="a0"/>
    <w:rsid w:val="00A64766"/>
  </w:style>
  <w:style w:type="character" w:customStyle="1" w:styleId="submenu-table">
    <w:name w:val="submenu-table"/>
    <w:basedOn w:val="a0"/>
    <w:rsid w:val="00A64766"/>
  </w:style>
  <w:style w:type="paragraph" w:styleId="a3">
    <w:name w:val="header"/>
    <w:basedOn w:val="a"/>
    <w:link w:val="a4"/>
    <w:uiPriority w:val="99"/>
    <w:unhideWhenUsed/>
    <w:rsid w:val="00A6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766"/>
  </w:style>
  <w:style w:type="paragraph" w:styleId="a5">
    <w:name w:val="footer"/>
    <w:basedOn w:val="a"/>
    <w:link w:val="a6"/>
    <w:uiPriority w:val="99"/>
    <w:unhideWhenUsed/>
    <w:rsid w:val="00A6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766"/>
  </w:style>
  <w:style w:type="paragraph" w:styleId="a7">
    <w:name w:val="Balloon Text"/>
    <w:basedOn w:val="a"/>
    <w:link w:val="a8"/>
    <w:uiPriority w:val="99"/>
    <w:semiHidden/>
    <w:unhideWhenUsed/>
    <w:rsid w:val="00A6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7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766"/>
  </w:style>
  <w:style w:type="character" w:customStyle="1" w:styleId="butback">
    <w:name w:val="butback"/>
    <w:basedOn w:val="a0"/>
    <w:rsid w:val="00A64766"/>
  </w:style>
  <w:style w:type="character" w:customStyle="1" w:styleId="submenu-table">
    <w:name w:val="submenu-table"/>
    <w:basedOn w:val="a0"/>
    <w:rsid w:val="00A64766"/>
  </w:style>
  <w:style w:type="paragraph" w:styleId="a3">
    <w:name w:val="header"/>
    <w:basedOn w:val="a"/>
    <w:link w:val="a4"/>
    <w:uiPriority w:val="99"/>
    <w:unhideWhenUsed/>
    <w:rsid w:val="00A6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766"/>
  </w:style>
  <w:style w:type="paragraph" w:styleId="a5">
    <w:name w:val="footer"/>
    <w:basedOn w:val="a"/>
    <w:link w:val="a6"/>
    <w:uiPriority w:val="99"/>
    <w:unhideWhenUsed/>
    <w:rsid w:val="00A6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766"/>
  </w:style>
  <w:style w:type="paragraph" w:styleId="a7">
    <w:name w:val="Balloon Text"/>
    <w:basedOn w:val="a"/>
    <w:link w:val="a8"/>
    <w:uiPriority w:val="99"/>
    <w:semiHidden/>
    <w:unhideWhenUsed/>
    <w:rsid w:val="00A6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2D05-F77B-40FE-A797-BC2D7444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2014-01-15T08:43:00Z</cp:lastPrinted>
  <dcterms:created xsi:type="dcterms:W3CDTF">2014-02-12T17:27:00Z</dcterms:created>
  <dcterms:modified xsi:type="dcterms:W3CDTF">2014-02-18T17:08:00Z</dcterms:modified>
</cp:coreProperties>
</file>