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06" w:rsidRPr="005E4806" w:rsidRDefault="005E4806" w:rsidP="005E4806">
      <w:pPr>
        <w:pStyle w:val="11"/>
        <w:shd w:val="clear" w:color="auto" w:fill="auto"/>
        <w:spacing w:line="360" w:lineRule="auto"/>
        <w:ind w:left="40" w:right="420"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4806">
        <w:rPr>
          <w:rFonts w:ascii="Times New Roman" w:hAnsi="Times New Roman" w:cs="Times New Roman"/>
          <w:b/>
          <w:sz w:val="28"/>
          <w:szCs w:val="28"/>
          <w:lang w:val="ru-RU"/>
        </w:rPr>
        <w:t>ЗНАЧЕНИЕ ИЗОБРАЗИТЕЛЬНОЙ ДЕЯТЕЛЬНОСТИ В РАЗВИТИИ ДЕТЕЙ ДОШКОЛЬНОГО ВОЗРАСТА.</w:t>
      </w:r>
    </w:p>
    <w:p w:rsidR="005E4806" w:rsidRDefault="005E4806" w:rsidP="00197A53">
      <w:pPr>
        <w:pStyle w:val="11"/>
        <w:shd w:val="clear" w:color="auto" w:fill="auto"/>
        <w:spacing w:line="360" w:lineRule="auto"/>
        <w:ind w:left="40" w:right="4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4A42" w:rsidRPr="00197A53" w:rsidRDefault="00554A42" w:rsidP="00197A53">
      <w:pPr>
        <w:pStyle w:val="11"/>
        <w:shd w:val="clear" w:color="auto" w:fill="auto"/>
        <w:spacing w:line="360" w:lineRule="auto"/>
        <w:ind w:left="40" w:right="4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A53">
        <w:rPr>
          <w:rFonts w:ascii="Times New Roman" w:hAnsi="Times New Roman" w:cs="Times New Roman"/>
          <w:sz w:val="28"/>
          <w:szCs w:val="28"/>
          <w:lang w:val="ru-RU"/>
        </w:rPr>
        <w:t>Изобразительная деятельность - одна из самых интересных для детей дошкольного возраста: она глубоко волнует ребенка, вызывает положительные эмоции.</w:t>
      </w:r>
    </w:p>
    <w:p w:rsidR="00554A42" w:rsidRPr="00197A53" w:rsidRDefault="00554A42" w:rsidP="00197A53">
      <w:pPr>
        <w:pStyle w:val="11"/>
        <w:shd w:val="clear" w:color="auto" w:fill="auto"/>
        <w:spacing w:line="360" w:lineRule="auto"/>
        <w:ind w:left="40" w:right="2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A53">
        <w:rPr>
          <w:rFonts w:ascii="Times New Roman" w:hAnsi="Times New Roman" w:cs="Times New Roman"/>
          <w:sz w:val="28"/>
          <w:szCs w:val="28"/>
          <w:lang w:val="ru-RU"/>
        </w:rPr>
        <w:t>Ребёнок всё воспринимает по-своему, и процесс рисунка для него очень важен. Многие деятели науки и искусства очень трепетно относятся к вопросам, связанным с обучением детей изобразительной деятельности, стараясь не нарушать примитивную целостность и эстетического освоения мира, не навязать своё взрослое мироощущение.</w:t>
      </w:r>
    </w:p>
    <w:p w:rsidR="00554A42" w:rsidRPr="00197A53" w:rsidRDefault="00554A42" w:rsidP="00197A53">
      <w:pPr>
        <w:pStyle w:val="11"/>
        <w:shd w:val="clear" w:color="auto" w:fill="auto"/>
        <w:spacing w:line="360" w:lineRule="auto"/>
        <w:ind w:left="40" w:right="2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A53">
        <w:rPr>
          <w:rFonts w:ascii="Times New Roman" w:hAnsi="Times New Roman" w:cs="Times New Roman"/>
          <w:sz w:val="28"/>
          <w:szCs w:val="28"/>
          <w:lang w:val="ru-RU"/>
        </w:rPr>
        <w:t>Вместе с тем, многочисленные исследования в области детского изобразительного творчества отечественных учёных убедительно показали, что без целенаправленного руководства, понимания и поощрения со стороны взрослых, дети начинают ощущать творческую беспомощность, и, становясь старше, теряют интерес к изобразительной деятельности.</w:t>
      </w:r>
    </w:p>
    <w:p w:rsidR="00554A42" w:rsidRPr="00197A53" w:rsidRDefault="00554A42" w:rsidP="00197A53">
      <w:pPr>
        <w:pStyle w:val="11"/>
        <w:shd w:val="clear" w:color="auto" w:fill="auto"/>
        <w:spacing w:line="360" w:lineRule="auto"/>
        <w:ind w:left="40" w:right="2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A53">
        <w:rPr>
          <w:rFonts w:ascii="Times New Roman" w:hAnsi="Times New Roman" w:cs="Times New Roman"/>
          <w:sz w:val="28"/>
          <w:szCs w:val="28"/>
          <w:lang w:val="ru-RU"/>
        </w:rPr>
        <w:t xml:space="preserve">Что делать? Очевидно, что руководить развитием детей в изобразительной деятельности необходимо. Но при этом педагогам и родителям надо найти золотую середину между беззаботным отношением детей к рисованию и овладением средствами </w:t>
      </w:r>
      <w:proofErr w:type="spellStart"/>
      <w:r w:rsidRPr="00197A53">
        <w:rPr>
          <w:rFonts w:ascii="Times New Roman" w:hAnsi="Times New Roman" w:cs="Times New Roman"/>
          <w:sz w:val="28"/>
          <w:szCs w:val="28"/>
          <w:lang w:val="ru-RU"/>
        </w:rPr>
        <w:t>изодеятельности</w:t>
      </w:r>
      <w:proofErr w:type="spellEnd"/>
      <w:r w:rsidRPr="00197A53">
        <w:rPr>
          <w:rFonts w:ascii="Times New Roman" w:hAnsi="Times New Roman" w:cs="Times New Roman"/>
          <w:sz w:val="28"/>
          <w:szCs w:val="28"/>
          <w:lang w:val="ru-RU"/>
        </w:rPr>
        <w:t xml:space="preserve"> в той мере, чтобы обеспечить их развитие. Требования к развитию детей дошкольного возраста в изобразительной деятельности, к содержанию и методам воспитания и обучения, к характеру взаимодействия педагогов с детьми, к среде развития ребёнка представлены в Государственном стандарте дошкольного образования.</w:t>
      </w:r>
    </w:p>
    <w:p w:rsidR="00554A42" w:rsidRPr="00197A53" w:rsidRDefault="00554A42" w:rsidP="00197A53">
      <w:pPr>
        <w:pStyle w:val="11"/>
        <w:shd w:val="clear" w:color="auto" w:fill="auto"/>
        <w:spacing w:line="360" w:lineRule="auto"/>
        <w:ind w:left="40" w:right="2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A53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Изобразительная деятельность имеет большое значение для всестороннего воспитания детей дошкольного возраста. Это, прежде всего, познавательная деятельность. Овладение умением изображать невозможно без развития целенаправленного зрительного восприятия - наблюдения. </w:t>
      </w:r>
      <w:r w:rsidRPr="00197A53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воспроизводят в своих работах то, что восприняли ранее, с чем они уже знакомы, но чаще появляются работы по представлению или по памяти. Наличие такого рода представлений даёт пищу работе воображения.</w:t>
      </w:r>
    </w:p>
    <w:p w:rsidR="00554A42" w:rsidRPr="00197A53" w:rsidRDefault="00554A42" w:rsidP="00197A53">
      <w:pPr>
        <w:pStyle w:val="11"/>
        <w:shd w:val="clear" w:color="auto" w:fill="auto"/>
        <w:spacing w:line="360" w:lineRule="auto"/>
        <w:ind w:left="40" w:right="78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A53">
        <w:rPr>
          <w:rFonts w:ascii="Times New Roman" w:hAnsi="Times New Roman" w:cs="Times New Roman"/>
          <w:sz w:val="28"/>
          <w:szCs w:val="28"/>
          <w:lang w:val="ru-RU"/>
        </w:rPr>
        <w:t>Непосредственное, чувственное знакомство с предметами и явлениями, с их свойствами и качествами составляет область сенсорного воспитания. Успешное овладение изобразительной деятельностью требует осуществления сенсорного воспитания, и само содействует этому воспитанию.</w:t>
      </w:r>
    </w:p>
    <w:p w:rsidR="00554A42" w:rsidRPr="00590E24" w:rsidRDefault="00554A42" w:rsidP="00590E24">
      <w:pPr>
        <w:pStyle w:val="11"/>
        <w:shd w:val="clear" w:color="auto" w:fill="auto"/>
        <w:spacing w:line="360" w:lineRule="auto"/>
        <w:ind w:left="40" w:right="2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A53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занятий по </w:t>
      </w:r>
      <w:proofErr w:type="spellStart"/>
      <w:r w:rsidRPr="00197A53">
        <w:rPr>
          <w:rFonts w:ascii="Times New Roman" w:hAnsi="Times New Roman" w:cs="Times New Roman"/>
          <w:sz w:val="28"/>
          <w:szCs w:val="28"/>
          <w:lang w:val="ru-RU"/>
        </w:rPr>
        <w:t>изодеятельности</w:t>
      </w:r>
      <w:proofErr w:type="spellEnd"/>
      <w:r w:rsidRPr="00197A53">
        <w:rPr>
          <w:rFonts w:ascii="Times New Roman" w:hAnsi="Times New Roman" w:cs="Times New Roman"/>
          <w:sz w:val="28"/>
          <w:szCs w:val="28"/>
          <w:lang w:val="ru-RU"/>
        </w:rPr>
        <w:t xml:space="preserve"> у детей воспитываются нравственно - волевые качества: умение и потребность доводить начатое до конца; во время создания коллективных работ у них воспитываются умения объединяться, договариваться о выполнении общей работы, стремление помочь друг другу. В процессе изобразительной деятельности создаются благоприятные условия для развития эстетического восприятия и эмоций, которые постепенно переходят в эстетические чувства (чувство цвета, чувство ритма, чувство пропорции), содействующие формированию эстетического отношения к действительности. Чем более осознанно начинает ребёнок воспринимать окружающее, тем глубже, устойчивее и содержательнее становятся чувства. Это позволяет подвести их к эстетическим оценкам предмета и его отдельных свойств, которые можно обозначить различными определениями (радостный, изящный, праздничный и др.). Для эстетического воспитания детей и для развития их изобразительных способностей большое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значение имеет знакомство с произведениями изобразительного искусства. Яркость, выразительность образов в картинах, скульптуре, произведениях прикладного искусства вызывает эстетическое переживание, помогает детям глубже и полнее воспринимать явления и находить образные выражения своих впечатлений в своих работах. Постепенно у детей развивается художественный вкус.</w:t>
      </w:r>
    </w:p>
    <w:p w:rsidR="003A35CB" w:rsidRPr="00590E24" w:rsidRDefault="003A35CB" w:rsidP="00590E24">
      <w:pPr>
        <w:pStyle w:val="11"/>
        <w:shd w:val="clear" w:color="auto" w:fill="auto"/>
        <w:spacing w:line="360" w:lineRule="auto"/>
        <w:ind w:left="40" w:right="2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E24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Известно значение игры в жизни ребёнка: «... В игре, как в фокусе, собираются, в ней проявляются и через неё формируются все стороны психической жизни личности</w:t>
      </w:r>
      <w:proofErr w:type="gramStart"/>
      <w:r w:rsidRPr="00590E24">
        <w:rPr>
          <w:rFonts w:ascii="Times New Roman" w:hAnsi="Times New Roman" w:cs="Times New Roman"/>
          <w:sz w:val="28"/>
          <w:szCs w:val="28"/>
          <w:lang w:val="ru-RU"/>
        </w:rPr>
        <w:t>.» (</w:t>
      </w:r>
      <w:proofErr w:type="gramEnd"/>
      <w:r w:rsidRPr="00590E24">
        <w:rPr>
          <w:rFonts w:ascii="Times New Roman" w:hAnsi="Times New Roman" w:cs="Times New Roman"/>
          <w:sz w:val="28"/>
          <w:szCs w:val="28"/>
          <w:lang w:val="ru-RU"/>
        </w:rPr>
        <w:t>С. Рубинштейн). Передавая в игре свои впечатления о жизненных ситуациях, дети заново переживают их и своё отношение к ним; при этом их впечатления углубляются, уточняются, осмысливаются по - новому. Это объединяет игру с процессом изобразительной деятельности, что и позволяет установить их взаимосвязь в эстетическом воспитании детей дошкольного возраста.</w:t>
      </w:r>
    </w:p>
    <w:p w:rsidR="003A35CB" w:rsidRPr="00590E24" w:rsidRDefault="003A35CB" w:rsidP="00590E24">
      <w:pPr>
        <w:pStyle w:val="11"/>
        <w:shd w:val="clear" w:color="auto" w:fill="auto"/>
        <w:spacing w:line="360" w:lineRule="auto"/>
        <w:ind w:left="40" w:right="2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Процесс создания рисунка приближается у детей к игре - </w:t>
      </w:r>
      <w:proofErr w:type="gramStart"/>
      <w:r w:rsidRPr="00590E24">
        <w:rPr>
          <w:rFonts w:ascii="Times New Roman" w:hAnsi="Times New Roman" w:cs="Times New Roman"/>
          <w:sz w:val="28"/>
          <w:szCs w:val="28"/>
          <w:lang w:val="ru-RU"/>
        </w:rPr>
        <w:t>в начале</w:t>
      </w:r>
      <w:proofErr w:type="gramEnd"/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они просто получают удовольствие от своих действий с изобразительными материалами. Но постепенно ребёнок начинает вкладывать в свою работу конкретное содержание. След на бумаге, вмятины на пластических материалах приобретают для него зрительное значение,</w:t>
      </w:r>
      <w:r w:rsidR="005E4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а это положительно влияет на дальнейшее развитие в изобразительной деятельности. Ведь теперь ребёнок способен создавать образы, отражающие его отношение к окружающей действительности. Рисуя то, что его волнует и интересует, ребёнок получает уникальную возможность перенести на бумагу свои переживания, а не хранить их в себе.</w:t>
      </w:r>
    </w:p>
    <w:p w:rsidR="003A35CB" w:rsidRPr="00590E24" w:rsidRDefault="003A35CB" w:rsidP="00590E24">
      <w:pPr>
        <w:pStyle w:val="11"/>
        <w:shd w:val="clear" w:color="auto" w:fill="auto"/>
        <w:spacing w:line="360" w:lineRule="auto"/>
        <w:ind w:left="40" w:right="2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Переживания детей могут быть связаны, в первую очередь, с наступившими в его жизни переменами - разлукой с родными и близкими, адаптацией </w:t>
      </w:r>
      <w:proofErr w:type="gramStart"/>
      <w:r w:rsidRPr="00590E2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90E24">
        <w:rPr>
          <w:rFonts w:ascii="Times New Roman" w:hAnsi="Times New Roman" w:cs="Times New Roman"/>
          <w:sz w:val="28"/>
          <w:szCs w:val="28"/>
          <w:lang w:val="ru-RU"/>
        </w:rPr>
        <w:t>новым</w:t>
      </w:r>
      <w:proofErr w:type="gramEnd"/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условиям жизни в детском саду. Эти эмоции не из </w:t>
      </w:r>
      <w:proofErr w:type="gramStart"/>
      <w:r w:rsidRPr="00590E24">
        <w:rPr>
          <w:rFonts w:ascii="Times New Roman" w:hAnsi="Times New Roman" w:cs="Times New Roman"/>
          <w:sz w:val="28"/>
          <w:szCs w:val="28"/>
          <w:lang w:val="ru-RU"/>
        </w:rPr>
        <w:t>радостных</w:t>
      </w:r>
      <w:proofErr w:type="gramEnd"/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. Они травмируют детскую психику, и поэтому возможность переживать их в </w:t>
      </w:r>
      <w:proofErr w:type="spellStart"/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>изо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proofErr w:type="spellEnd"/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имеет терапевтический эффект и способствует успокоению ребёнка. Так же сильные чувства могут быть вызваны и новыми яркими впечатлениями (увиденная молния, движущийся поезд, новая игрушка и др.). Предоставив детям возможность рисовать то, что они хотят, можно обнаружить,</w:t>
      </w:r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что ничему специально не обучавшиеся дети точно и выразительно передают в рисунке характерные черты занимающегося их мысли предмета. Однако эта удивительная способность не распространяется на изображение других предметов -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объектов. Причина в том, что предметы, постоянно занимающие или поразившие мысли и чувства ребёнка, как бы стоят у него перед глазами.</w:t>
      </w:r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Поэтому неожиданно выразительно изображая их, он не в состоянии изобразить ничего другого без специального обучения.</w:t>
      </w:r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Это происходит по следующим причинам:</w:t>
      </w:r>
    </w:p>
    <w:p w:rsidR="003A35CB" w:rsidRPr="00590E24" w:rsidRDefault="003A35CB" w:rsidP="00590E24">
      <w:pPr>
        <w:pStyle w:val="11"/>
        <w:numPr>
          <w:ilvl w:val="0"/>
          <w:numId w:val="1"/>
        </w:numPr>
        <w:shd w:val="clear" w:color="auto" w:fill="auto"/>
        <w:tabs>
          <w:tab w:val="left" w:pos="333"/>
        </w:tabs>
        <w:spacing w:line="360" w:lineRule="auto"/>
        <w:ind w:left="40" w:right="2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E24">
        <w:rPr>
          <w:rFonts w:ascii="Times New Roman" w:hAnsi="Times New Roman" w:cs="Times New Roman"/>
          <w:sz w:val="28"/>
          <w:szCs w:val="28"/>
          <w:lang w:val="ru-RU"/>
        </w:rPr>
        <w:t>Без внимания и поощрения со стороны взрослых дети быстро утрачивают интерес к действиям с изобразительными материалами. А это значит, что не будет реализовано их возрастное стремление к самостоятельности, активности, направленное на познание окружающей действительности.</w:t>
      </w:r>
    </w:p>
    <w:p w:rsidR="003A35CB" w:rsidRPr="00590E24" w:rsidRDefault="003A35CB" w:rsidP="00590E24">
      <w:pPr>
        <w:pStyle w:val="11"/>
        <w:numPr>
          <w:ilvl w:val="0"/>
          <w:numId w:val="1"/>
        </w:numPr>
        <w:shd w:val="clear" w:color="auto" w:fill="auto"/>
        <w:tabs>
          <w:tab w:val="left" w:pos="328"/>
        </w:tabs>
        <w:spacing w:line="360" w:lineRule="auto"/>
        <w:ind w:left="40" w:right="2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E24">
        <w:rPr>
          <w:rFonts w:ascii="Times New Roman" w:hAnsi="Times New Roman" w:cs="Times New Roman"/>
          <w:sz w:val="28"/>
          <w:szCs w:val="28"/>
          <w:lang w:val="ru-RU"/>
        </w:rPr>
        <w:t>От степени элементарной подготовленности детей зависит своевременное начало развития их творчества на следующих возрастных этапах. Известный отечественный художник-график В.А.Фаворский писал</w:t>
      </w:r>
      <w:proofErr w:type="gramStart"/>
      <w:r w:rsidRPr="00590E24">
        <w:rPr>
          <w:rFonts w:ascii="Times New Roman" w:hAnsi="Times New Roman" w:cs="Times New Roman"/>
          <w:sz w:val="28"/>
          <w:szCs w:val="28"/>
          <w:lang w:val="ru-RU"/>
        </w:rPr>
        <w:t>:«</w:t>
      </w:r>
      <w:proofErr w:type="gramEnd"/>
      <w:r w:rsidRPr="00590E24">
        <w:rPr>
          <w:rFonts w:ascii="Times New Roman" w:hAnsi="Times New Roman" w:cs="Times New Roman"/>
          <w:sz w:val="28"/>
          <w:szCs w:val="28"/>
          <w:lang w:val="ru-RU"/>
        </w:rPr>
        <w:t>Было бы чрезвычайно радостно, если бы удалось детское творчество, не ломая и не отрывая, но и не консервируя его,</w:t>
      </w:r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а постепенно усложняя,</w:t>
      </w:r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переводить в творчество взрослых,</w:t>
      </w:r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не теряя богатств,</w:t>
      </w:r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завоёванных ребёнком.»</w:t>
      </w:r>
    </w:p>
    <w:p w:rsidR="003A35CB" w:rsidRPr="00590E24" w:rsidRDefault="003A35CB" w:rsidP="009F100D">
      <w:pPr>
        <w:pStyle w:val="11"/>
        <w:shd w:val="clear" w:color="auto" w:fill="auto"/>
        <w:spacing w:line="360" w:lineRule="auto"/>
        <w:ind w:left="40" w:right="260" w:firstLine="3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E24">
        <w:rPr>
          <w:rFonts w:ascii="Times New Roman" w:hAnsi="Times New Roman" w:cs="Times New Roman"/>
          <w:sz w:val="28"/>
          <w:szCs w:val="28"/>
          <w:lang w:val="ru-RU"/>
        </w:rPr>
        <w:t>Рисование играет важную роль в общем психическом развитии ребёнка.</w:t>
      </w:r>
      <w:r w:rsidR="00255D1E"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E24">
        <w:rPr>
          <w:rFonts w:ascii="Times New Roman" w:hAnsi="Times New Roman" w:cs="Times New Roman"/>
          <w:sz w:val="28"/>
          <w:szCs w:val="28"/>
          <w:lang w:val="ru-RU"/>
        </w:rPr>
        <w:t>Самоценным является не конечный продукт- рисунок, а развитие личности (формирование уверенности в себе и своих способностях, целенаправленность деятельности).</w:t>
      </w:r>
    </w:p>
    <w:p w:rsidR="003A35CB" w:rsidRPr="00590E24" w:rsidRDefault="003A35CB" w:rsidP="00590E24">
      <w:pPr>
        <w:pStyle w:val="11"/>
        <w:shd w:val="clear" w:color="auto" w:fill="auto"/>
        <w:spacing w:line="360" w:lineRule="auto"/>
        <w:ind w:left="40" w:right="2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Выдающийся русский скульптор </w:t>
      </w:r>
      <w:proofErr w:type="spellStart"/>
      <w:r w:rsidRPr="00590E24">
        <w:rPr>
          <w:rFonts w:ascii="Times New Roman" w:hAnsi="Times New Roman" w:cs="Times New Roman"/>
          <w:sz w:val="28"/>
          <w:szCs w:val="28"/>
          <w:lang w:val="ru-RU"/>
        </w:rPr>
        <w:t>А.Голубкина</w:t>
      </w:r>
      <w:proofErr w:type="spellEnd"/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писала</w:t>
      </w:r>
      <w:proofErr w:type="gramStart"/>
      <w:r w:rsidRPr="00590E24">
        <w:rPr>
          <w:rFonts w:ascii="Times New Roman" w:hAnsi="Times New Roman" w:cs="Times New Roman"/>
          <w:sz w:val="28"/>
          <w:szCs w:val="28"/>
          <w:lang w:val="ru-RU"/>
        </w:rPr>
        <w:t>:«</w:t>
      </w:r>
      <w:proofErr w:type="gramEnd"/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...так как руки, глаза, чувства, мысли у каждого свои, не похожие ни на кого другого, то и техника не может не быть индивидуальной, если не вмещать в неё постороннего, обезличивающего. Раскованное воображение отучает от механического копирования. Благодаря </w:t>
      </w:r>
      <w:proofErr w:type="gramStart"/>
      <w:r w:rsidRPr="00590E24">
        <w:rPr>
          <w:rFonts w:ascii="Times New Roman" w:hAnsi="Times New Roman" w:cs="Times New Roman"/>
          <w:sz w:val="28"/>
          <w:szCs w:val="28"/>
          <w:lang w:val="ru-RU"/>
        </w:rPr>
        <w:t>ему</w:t>
      </w:r>
      <w:proofErr w:type="gramEnd"/>
      <w:r w:rsidRPr="00590E24">
        <w:rPr>
          <w:rFonts w:ascii="Times New Roman" w:hAnsi="Times New Roman" w:cs="Times New Roman"/>
          <w:sz w:val="28"/>
          <w:szCs w:val="28"/>
          <w:lang w:val="ru-RU"/>
        </w:rPr>
        <w:t xml:space="preserve"> ребёнок раскрепощается, и появляется в композициях то сокровенное, что является самобытным, личностным в даровании и творчестве художника.»</w:t>
      </w:r>
    </w:p>
    <w:p w:rsidR="00637C1B" w:rsidRPr="00554A42" w:rsidRDefault="00637C1B">
      <w:pPr>
        <w:rPr>
          <w:lang w:val="ru-RU"/>
        </w:rPr>
      </w:pPr>
    </w:p>
    <w:sectPr w:rsidR="00637C1B" w:rsidRPr="00554A42" w:rsidSect="00D23AE5">
      <w:pgSz w:w="11905" w:h="16837"/>
      <w:pgMar w:top="1134" w:right="1701" w:bottom="1134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1BB8"/>
    <w:multiLevelType w:val="multilevel"/>
    <w:tmpl w:val="58FE601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A42"/>
    <w:rsid w:val="00197A53"/>
    <w:rsid w:val="002272CA"/>
    <w:rsid w:val="00255D1E"/>
    <w:rsid w:val="003A35CB"/>
    <w:rsid w:val="00501947"/>
    <w:rsid w:val="00554A42"/>
    <w:rsid w:val="00590E24"/>
    <w:rsid w:val="005E4806"/>
    <w:rsid w:val="0060246F"/>
    <w:rsid w:val="00637C1B"/>
    <w:rsid w:val="00775871"/>
    <w:rsid w:val="009F100D"/>
    <w:rsid w:val="00D23AE5"/>
    <w:rsid w:val="00E4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CB"/>
  </w:style>
  <w:style w:type="paragraph" w:styleId="1">
    <w:name w:val="heading 1"/>
    <w:basedOn w:val="a"/>
    <w:next w:val="a"/>
    <w:link w:val="10"/>
    <w:uiPriority w:val="9"/>
    <w:qFormat/>
    <w:rsid w:val="00E431C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C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C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C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CB"/>
    <w:pPr>
      <w:spacing w:before="200" w:after="0"/>
      <w:jc w:val="left"/>
      <w:outlineLvl w:val="4"/>
    </w:pPr>
    <w:rPr>
      <w:smallCaps/>
      <w:color w:val="B85A2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CB"/>
    <w:pPr>
      <w:spacing w:after="0"/>
      <w:jc w:val="left"/>
      <w:outlineLvl w:val="5"/>
    </w:pPr>
    <w:rPr>
      <w:smallCaps/>
      <w:color w:val="DD80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CB"/>
    <w:pPr>
      <w:spacing w:after="0"/>
      <w:jc w:val="left"/>
      <w:outlineLvl w:val="6"/>
    </w:pPr>
    <w:rPr>
      <w:b/>
      <w:smallCaps/>
      <w:color w:val="DD80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CB"/>
    <w:pPr>
      <w:spacing w:after="0"/>
      <w:jc w:val="left"/>
      <w:outlineLvl w:val="7"/>
    </w:pPr>
    <w:rPr>
      <w:b/>
      <w:i/>
      <w:smallCaps/>
      <w:color w:val="B85A2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CB"/>
    <w:pPr>
      <w:spacing w:after="0"/>
      <w:jc w:val="left"/>
      <w:outlineLvl w:val="8"/>
    </w:pPr>
    <w:rPr>
      <w:b/>
      <w:i/>
      <w:smallCaps/>
      <w:color w:val="7A3C16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C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31C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31C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31C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431CB"/>
    <w:rPr>
      <w:smallCaps/>
      <w:color w:val="B85A2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31CB"/>
    <w:rPr>
      <w:smallCaps/>
      <w:color w:val="DD80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431CB"/>
    <w:rPr>
      <w:b/>
      <w:smallCaps/>
      <w:color w:val="DD80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431CB"/>
    <w:rPr>
      <w:b/>
      <w:i/>
      <w:smallCaps/>
      <w:color w:val="B85A2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431CB"/>
    <w:rPr>
      <w:b/>
      <w:i/>
      <w:smallCaps/>
      <w:color w:val="7A3C16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431C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431CB"/>
    <w:pPr>
      <w:pBdr>
        <w:top w:val="single" w:sz="12" w:space="1" w:color="DD80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31C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431C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E431C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431CB"/>
    <w:rPr>
      <w:b/>
      <w:color w:val="DD8047" w:themeColor="accent2"/>
    </w:rPr>
  </w:style>
  <w:style w:type="character" w:styleId="a9">
    <w:name w:val="Emphasis"/>
    <w:uiPriority w:val="20"/>
    <w:qFormat/>
    <w:rsid w:val="00E431C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431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431CB"/>
  </w:style>
  <w:style w:type="paragraph" w:styleId="ac">
    <w:name w:val="List Paragraph"/>
    <w:basedOn w:val="a"/>
    <w:uiPriority w:val="34"/>
    <w:qFormat/>
    <w:rsid w:val="00E43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31CB"/>
    <w:rPr>
      <w:i/>
    </w:rPr>
  </w:style>
  <w:style w:type="character" w:customStyle="1" w:styleId="22">
    <w:name w:val="Цитата 2 Знак"/>
    <w:basedOn w:val="a0"/>
    <w:link w:val="21"/>
    <w:uiPriority w:val="29"/>
    <w:rsid w:val="00E431C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431CB"/>
    <w:pPr>
      <w:pBdr>
        <w:top w:val="single" w:sz="8" w:space="10" w:color="B85A22" w:themeColor="accent2" w:themeShade="BF"/>
        <w:left w:val="single" w:sz="8" w:space="10" w:color="B85A22" w:themeColor="accent2" w:themeShade="BF"/>
        <w:bottom w:val="single" w:sz="8" w:space="10" w:color="B85A22" w:themeColor="accent2" w:themeShade="BF"/>
        <w:right w:val="single" w:sz="8" w:space="10" w:color="B85A22" w:themeColor="accent2" w:themeShade="BF"/>
      </w:pBdr>
      <w:shd w:val="clear" w:color="auto" w:fill="DD80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431CB"/>
    <w:rPr>
      <w:b/>
      <w:i/>
      <w:color w:val="FFFFFF" w:themeColor="background1"/>
      <w:shd w:val="clear" w:color="auto" w:fill="DD8047" w:themeFill="accent2"/>
    </w:rPr>
  </w:style>
  <w:style w:type="character" w:styleId="af">
    <w:name w:val="Subtle Emphasis"/>
    <w:uiPriority w:val="19"/>
    <w:qFormat/>
    <w:rsid w:val="00E431CB"/>
    <w:rPr>
      <w:i/>
    </w:rPr>
  </w:style>
  <w:style w:type="character" w:styleId="af0">
    <w:name w:val="Intense Emphasis"/>
    <w:uiPriority w:val="21"/>
    <w:qFormat/>
    <w:rsid w:val="00E431CB"/>
    <w:rPr>
      <w:b/>
      <w:i/>
      <w:color w:val="DD8047" w:themeColor="accent2"/>
      <w:spacing w:val="10"/>
    </w:rPr>
  </w:style>
  <w:style w:type="character" w:styleId="af1">
    <w:name w:val="Subtle Reference"/>
    <w:uiPriority w:val="31"/>
    <w:qFormat/>
    <w:rsid w:val="00E431CB"/>
    <w:rPr>
      <w:b/>
    </w:rPr>
  </w:style>
  <w:style w:type="character" w:styleId="af2">
    <w:name w:val="Intense Reference"/>
    <w:uiPriority w:val="32"/>
    <w:qFormat/>
    <w:rsid w:val="00E431C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431C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431CB"/>
    <w:pPr>
      <w:outlineLvl w:val="9"/>
    </w:pPr>
  </w:style>
  <w:style w:type="character" w:customStyle="1" w:styleId="af5">
    <w:name w:val="Основной текст_"/>
    <w:basedOn w:val="a0"/>
    <w:link w:val="11"/>
    <w:rsid w:val="00554A42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54A42"/>
    <w:pPr>
      <w:shd w:val="clear" w:color="auto" w:fill="FFFFFF"/>
      <w:spacing w:after="0" w:line="274" w:lineRule="exact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Светка!</dc:creator>
  <cp:keywords/>
  <dc:description/>
  <cp:lastModifiedBy>Светка!</cp:lastModifiedBy>
  <cp:revision>10</cp:revision>
  <dcterms:created xsi:type="dcterms:W3CDTF">2014-02-17T16:56:00Z</dcterms:created>
  <dcterms:modified xsi:type="dcterms:W3CDTF">2014-02-17T17:26:00Z</dcterms:modified>
</cp:coreProperties>
</file>