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FF" w:rsidRPr="00D837FF" w:rsidRDefault="00CD21FF" w:rsidP="00D8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FF">
        <w:rPr>
          <w:rFonts w:ascii="Times New Roman" w:hAnsi="Times New Roman" w:cs="Times New Roman"/>
          <w:b/>
          <w:sz w:val="28"/>
          <w:szCs w:val="28"/>
        </w:rPr>
        <w:t>Математика 4 класс (136 часов)</w:t>
      </w:r>
    </w:p>
    <w:p w:rsidR="00CD21FF" w:rsidRPr="00D837FF" w:rsidRDefault="00CD21FF" w:rsidP="00D8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FF">
        <w:rPr>
          <w:rFonts w:ascii="Times New Roman" w:hAnsi="Times New Roman" w:cs="Times New Roman"/>
          <w:b/>
          <w:sz w:val="28"/>
          <w:szCs w:val="28"/>
        </w:rPr>
        <w:t xml:space="preserve">Учебник «Математика» И. И. </w:t>
      </w:r>
      <w:proofErr w:type="spellStart"/>
      <w:r w:rsidRPr="00D837FF">
        <w:rPr>
          <w:rFonts w:ascii="Times New Roman" w:hAnsi="Times New Roman" w:cs="Times New Roman"/>
          <w:b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b/>
          <w:sz w:val="28"/>
          <w:szCs w:val="28"/>
        </w:rPr>
        <w:t>, Е. И. Ивановская</w:t>
      </w:r>
    </w:p>
    <w:p w:rsidR="00CD21FF" w:rsidRPr="00D837FF" w:rsidRDefault="00CD21FF" w:rsidP="00D837FF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FF">
        <w:rPr>
          <w:rFonts w:ascii="Times New Roman" w:hAnsi="Times New Roman" w:cs="Times New Roman"/>
          <w:b/>
          <w:sz w:val="28"/>
          <w:szCs w:val="28"/>
        </w:rPr>
        <w:t>Пояснительная записка к курсу</w:t>
      </w:r>
    </w:p>
    <w:p w:rsidR="00AB1C1F" w:rsidRDefault="00AB1C1F" w:rsidP="00573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C1F" w:rsidRDefault="00AB1C1F" w:rsidP="00573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C1F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компонента государственного образовательного стандарта начального общего образования по окружающему миру и авторской программы  курса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AB1C1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1F">
        <w:rPr>
          <w:rFonts w:ascii="Times New Roman" w:hAnsi="Times New Roman" w:cs="Times New Roman"/>
          <w:sz w:val="28"/>
          <w:szCs w:val="28"/>
        </w:rPr>
        <w:t>(Сборник программ для четырёхлетней начальной школы.</w:t>
      </w:r>
      <w:proofErr w:type="gramEnd"/>
      <w:r w:rsidRPr="00AB1C1F">
        <w:rPr>
          <w:rFonts w:ascii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Pr="00AB1C1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B1C1F">
        <w:rPr>
          <w:rFonts w:ascii="Times New Roman" w:hAnsi="Times New Roman" w:cs="Times New Roman"/>
          <w:sz w:val="28"/>
          <w:szCs w:val="28"/>
        </w:rPr>
        <w:t>. – Самара: Корпорация «Фёдоров», Издательство «Учебная литература», 2010г.,164с.</w:t>
      </w:r>
    </w:p>
    <w:p w:rsidR="00573CCF" w:rsidRPr="00573CCF" w:rsidRDefault="00573CCF" w:rsidP="00AB1C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3CCF">
        <w:rPr>
          <w:rFonts w:ascii="Times New Roman" w:eastAsia="Times New Roman" w:hAnsi="Times New Roman" w:cs="Times New Roman"/>
          <w:b/>
          <w:sz w:val="28"/>
          <w:szCs w:val="28"/>
        </w:rPr>
        <w:t>Цели   обучения   математике:</w:t>
      </w:r>
    </w:p>
    <w:p w:rsidR="00573CCF" w:rsidRPr="00573CCF" w:rsidRDefault="00573CCF" w:rsidP="00573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CF">
        <w:rPr>
          <w:rFonts w:ascii="Times New Roman" w:eastAsia="Times New Roman" w:hAnsi="Times New Roman" w:cs="Times New Roman"/>
          <w:sz w:val="28"/>
          <w:szCs w:val="28"/>
        </w:rP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573CCF" w:rsidRPr="00573CCF" w:rsidRDefault="00573CCF" w:rsidP="00573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CF">
        <w:rPr>
          <w:rFonts w:ascii="Times New Roman" w:eastAsia="Times New Roman" w:hAnsi="Times New Roman" w:cs="Times New Roman"/>
          <w:sz w:val="28"/>
          <w:szCs w:val="28"/>
        </w:rP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573CCF" w:rsidRPr="00573CCF" w:rsidRDefault="00573CCF" w:rsidP="00573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CF">
        <w:rPr>
          <w:rFonts w:ascii="Times New Roman" w:eastAsia="Times New Roman" w:hAnsi="Times New Roman" w:cs="Times New Roman"/>
          <w:sz w:val="28"/>
          <w:szCs w:val="28"/>
        </w:rPr>
        <w:t>– формирование осознанного и прочного навыка выполнения вычислений;</w:t>
      </w:r>
    </w:p>
    <w:p w:rsidR="00573CCF" w:rsidRPr="00573CCF" w:rsidRDefault="00573CCF" w:rsidP="00573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CF">
        <w:rPr>
          <w:rFonts w:ascii="Times New Roman" w:eastAsia="Times New Roman" w:hAnsi="Times New Roman" w:cs="Times New Roman"/>
          <w:sz w:val="28"/>
          <w:szCs w:val="28"/>
        </w:rP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573CCF" w:rsidRPr="00573CCF" w:rsidRDefault="00573CCF" w:rsidP="00573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CF">
        <w:rPr>
          <w:rFonts w:ascii="Times New Roman" w:eastAsia="Times New Roman" w:hAnsi="Times New Roman" w:cs="Times New Roman"/>
          <w:sz w:val="28"/>
          <w:szCs w:val="28"/>
        </w:rPr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573CCF" w:rsidRPr="00573CCF" w:rsidRDefault="00573CCF" w:rsidP="00573CCF">
      <w:pPr>
        <w:pStyle w:val="a4"/>
        <w:jc w:val="both"/>
        <w:rPr>
          <w:sz w:val="28"/>
          <w:szCs w:val="28"/>
        </w:rPr>
      </w:pPr>
      <w:r w:rsidRPr="00573CCF">
        <w:rPr>
          <w:sz w:val="28"/>
          <w:szCs w:val="28"/>
        </w:rPr>
        <w:t xml:space="preserve">     </w:t>
      </w:r>
      <w:r w:rsidRPr="00573CCF">
        <w:rPr>
          <w:b/>
          <w:sz w:val="28"/>
          <w:szCs w:val="28"/>
        </w:rPr>
        <w:t>Задачи:</w:t>
      </w:r>
    </w:p>
    <w:p w:rsidR="00573CCF" w:rsidRPr="00573CCF" w:rsidRDefault="005C62F7" w:rsidP="005C62F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CCF" w:rsidRPr="00573CCF">
        <w:rPr>
          <w:sz w:val="28"/>
          <w:szCs w:val="28"/>
        </w:rPr>
        <w:t>способствовать продвижению ученика в общем развитии, становлению нравственных позиций личности ребёнка, не вредить его здоровью;</w:t>
      </w:r>
    </w:p>
    <w:p w:rsidR="00573CCF" w:rsidRPr="00573CCF" w:rsidRDefault="005C62F7" w:rsidP="005C62F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CCF" w:rsidRPr="00573CCF">
        <w:rPr>
          <w:sz w:val="28"/>
          <w:szCs w:val="28"/>
        </w:rPr>
        <w:t>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573CCF" w:rsidRPr="00573CCF" w:rsidRDefault="005C62F7" w:rsidP="005C62F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CCF" w:rsidRPr="00573CCF">
        <w:rPr>
          <w:sz w:val="28"/>
          <w:szCs w:val="28"/>
        </w:rPr>
        <w:t>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Курс содержит сведения по изучению положительных и отрицательных чисел, всех действий, по изучению элементов алгебры и геометрии, по изучени</w:t>
      </w:r>
      <w:r w:rsidR="00573CCF">
        <w:rPr>
          <w:rFonts w:ascii="Times New Roman" w:hAnsi="Times New Roman" w:cs="Times New Roman"/>
          <w:sz w:val="28"/>
          <w:szCs w:val="28"/>
        </w:rPr>
        <w:t xml:space="preserve">ю величин и разных видов задач, </w:t>
      </w:r>
      <w:r w:rsidRPr="00D837FF">
        <w:rPr>
          <w:rFonts w:ascii="Times New Roman" w:hAnsi="Times New Roman" w:cs="Times New Roman"/>
          <w:sz w:val="28"/>
          <w:szCs w:val="28"/>
        </w:rPr>
        <w:t xml:space="preserve">а также сведения, нацеленные на формирование вычислительных  навыков. 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Принципы отбора содержания связаны с преемственностью целей образования на различных ступенях и уровнях обучения, с возрастными особенностями развития учащихся.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Содержание обучения математике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овладевают алгоритмами устных и письменных вычислений с многозначными числами, учатся вычислять значения числовых выраже</w:t>
      </w:r>
      <w:r w:rsidR="00D837FF">
        <w:rPr>
          <w:rFonts w:ascii="Times New Roman" w:hAnsi="Times New Roman" w:cs="Times New Roman"/>
          <w:sz w:val="28"/>
          <w:szCs w:val="28"/>
        </w:rPr>
        <w:t xml:space="preserve">ний, решать текстовые задачи. </w:t>
      </w:r>
      <w:r w:rsidRPr="00D837FF">
        <w:rPr>
          <w:rFonts w:ascii="Times New Roman" w:hAnsi="Times New Roman" w:cs="Times New Roman"/>
          <w:sz w:val="28"/>
          <w:szCs w:val="28"/>
        </w:rPr>
        <w:t xml:space="preserve">У детей формируются пространственные и геометрические представления. Весь программный материал представляется концентрически, </w:t>
      </w:r>
      <w:r w:rsidRPr="00D837FF">
        <w:rPr>
          <w:rFonts w:ascii="Times New Roman" w:hAnsi="Times New Roman" w:cs="Times New Roman"/>
          <w:sz w:val="28"/>
          <w:szCs w:val="28"/>
        </w:rPr>
        <w:lastRenderedPageBreak/>
        <w:t>что позволяет постепенно углублять умения и навыки, формировать осознанные способы математической деятельности.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7FF">
        <w:rPr>
          <w:rFonts w:ascii="Times New Roman" w:hAnsi="Times New Roman" w:cs="Times New Roman"/>
          <w:color w:val="000000"/>
          <w:sz w:val="28"/>
          <w:szCs w:val="28"/>
        </w:rPr>
        <w:t>Настоящий тематический план учитывает</w:t>
      </w:r>
      <w:r w:rsidRPr="00D837FF">
        <w:rPr>
          <w:rFonts w:ascii="Times New Roman" w:hAnsi="Times New Roman" w:cs="Times New Roman"/>
          <w:sz w:val="28"/>
          <w:szCs w:val="28"/>
        </w:rPr>
        <w:t xml:space="preserve"> систему обучения в 4</w:t>
      </w:r>
      <w:r w:rsidRPr="00D837FF">
        <w:rPr>
          <w:rFonts w:ascii="Times New Roman" w:hAnsi="Times New Roman" w:cs="Times New Roman"/>
          <w:color w:val="000000"/>
          <w:sz w:val="28"/>
          <w:szCs w:val="28"/>
        </w:rPr>
        <w:t xml:space="preserve"> классе, в котором будет осуществляться учебный процесс, формирующий понимание учащимися происхождения и значимости математических понятий, роли математики в системе наук, развивающий мыслительные операции, умения анализировать, сравнивать, классифицировать, рассуждать по аналогии, обеспечивающий духовное, творческое и личностное развитие детей.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Для математического,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самостоятельно выбирать критерии для сравнения, сопоставления и классификации объектов – в плане это является основой для целеполагания.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искать оригинальные решения.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Реализация тематического плана обеспечивает освоение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 умений и компетенций в рамках информационно-коммуникативной деятельности. На уроках учащиеся могут более уверенно овладеть монологической речью, умением вступать в речевое общение, приводить примеры, формулировать выводы.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При развивающем обучении стимулируются активные формы познания: наблюдение, опыты, обсуждение разных мнений, предположений, учебный диалог.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Развиваются умения и навыки поиска нужной информации по заданной теме в источниках различного типа, передачи содержания информации адекватно поставленной цели. Учащиеся должны уметь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примерах.</w:t>
      </w:r>
    </w:p>
    <w:p w:rsidR="00573CC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С точки зрения развития умений и навыков рефлексивной деятельности, особое внимание уделено способности учащихся 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свои мысли и действия «со стороны», соотносить результат деятельности с поставленной целью, определять свое знание и незнание.</w:t>
      </w:r>
      <w:r w:rsidR="00407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FF" w:rsidRPr="00D837FF" w:rsidRDefault="00CD21FF" w:rsidP="00D837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</w:t>
      </w:r>
      <w:r w:rsidRPr="00D837FF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CD21FF" w:rsidRDefault="00CD21FF" w:rsidP="0057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7F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837FF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i/>
          <w:iCs/>
          <w:sz w:val="28"/>
          <w:szCs w:val="28"/>
        </w:rPr>
        <w:t>, И. И.</w:t>
      </w:r>
      <w:r w:rsidRPr="00D837FF"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учебник для 4 класса / И. И.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, Е. </w:t>
      </w:r>
      <w:r w:rsidR="004072BC">
        <w:rPr>
          <w:rFonts w:ascii="Times New Roman" w:hAnsi="Times New Roman" w:cs="Times New Roman"/>
          <w:sz w:val="28"/>
          <w:szCs w:val="28"/>
        </w:rPr>
        <w:t xml:space="preserve">И. Ивановская, С. Н. </w:t>
      </w:r>
      <w:proofErr w:type="spellStart"/>
      <w:r w:rsidR="004072BC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="004072BC">
        <w:rPr>
          <w:rFonts w:ascii="Times New Roman" w:hAnsi="Times New Roman" w:cs="Times New Roman"/>
          <w:sz w:val="28"/>
          <w:szCs w:val="28"/>
        </w:rPr>
        <w:t>.</w:t>
      </w:r>
      <w:r w:rsidRPr="00D837FF">
        <w:rPr>
          <w:rFonts w:ascii="Times New Roman" w:hAnsi="Times New Roman" w:cs="Times New Roman"/>
          <w:sz w:val="28"/>
          <w:szCs w:val="28"/>
        </w:rPr>
        <w:t>– Самара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2008.</w:t>
      </w:r>
    </w:p>
    <w:p w:rsidR="00CD21FF" w:rsidRPr="00D837FF" w:rsidRDefault="00CD21FF" w:rsidP="00D837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D837FF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i/>
          <w:iCs/>
          <w:sz w:val="28"/>
          <w:szCs w:val="28"/>
        </w:rPr>
        <w:t>, И. И.</w:t>
      </w:r>
      <w:r w:rsidRPr="00D837FF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учебнику «Математика. 4 класс» / И. И.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2008.</w:t>
      </w:r>
    </w:p>
    <w:p w:rsidR="00CD21FF" w:rsidRPr="00D837FF" w:rsidRDefault="00CD21FF" w:rsidP="00573C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 </w:t>
      </w:r>
      <w:r w:rsidRPr="00D837FF">
        <w:rPr>
          <w:rFonts w:ascii="Times New Roman" w:hAnsi="Times New Roman" w:cs="Times New Roman"/>
          <w:b/>
          <w:sz w:val="28"/>
          <w:szCs w:val="28"/>
        </w:rPr>
        <w:t>136 часов</w:t>
      </w:r>
      <w:r w:rsidRPr="00D837FF">
        <w:rPr>
          <w:rFonts w:ascii="Times New Roman" w:hAnsi="Times New Roman" w:cs="Times New Roman"/>
          <w:sz w:val="28"/>
          <w:szCs w:val="28"/>
        </w:rPr>
        <w:t xml:space="preserve"> (4 часа в неделю). Из них:</w:t>
      </w:r>
    </w:p>
    <w:p w:rsidR="00CD21FF" w:rsidRPr="00D837FF" w:rsidRDefault="00CD21FF" w:rsidP="00D837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изучение чисел  - </w:t>
      </w:r>
      <w:r w:rsidR="005C62F7">
        <w:rPr>
          <w:rFonts w:ascii="Times New Roman" w:hAnsi="Times New Roman" w:cs="Times New Roman"/>
          <w:sz w:val="28"/>
          <w:szCs w:val="28"/>
        </w:rPr>
        <w:t>48</w:t>
      </w:r>
      <w:r w:rsidRPr="00D837FF">
        <w:rPr>
          <w:rFonts w:ascii="Times New Roman" w:hAnsi="Times New Roman" w:cs="Times New Roman"/>
          <w:sz w:val="28"/>
          <w:szCs w:val="28"/>
        </w:rPr>
        <w:t xml:space="preserve"> час</w:t>
      </w:r>
      <w:r w:rsidR="005C62F7">
        <w:rPr>
          <w:rFonts w:ascii="Times New Roman" w:hAnsi="Times New Roman" w:cs="Times New Roman"/>
          <w:sz w:val="28"/>
          <w:szCs w:val="28"/>
        </w:rPr>
        <w:t>ов</w:t>
      </w:r>
      <w:r w:rsidRPr="00D837FF">
        <w:rPr>
          <w:rFonts w:ascii="Times New Roman" w:hAnsi="Times New Roman" w:cs="Times New Roman"/>
          <w:sz w:val="28"/>
          <w:szCs w:val="28"/>
        </w:rPr>
        <w:t>,</w:t>
      </w:r>
    </w:p>
    <w:p w:rsidR="00CD21FF" w:rsidRPr="00D837FF" w:rsidRDefault="00CD21FF" w:rsidP="00D837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изучение действий - </w:t>
      </w:r>
      <w:r w:rsidR="000E17AD">
        <w:rPr>
          <w:rFonts w:ascii="Times New Roman" w:hAnsi="Times New Roman" w:cs="Times New Roman"/>
          <w:sz w:val="28"/>
          <w:szCs w:val="28"/>
        </w:rPr>
        <w:t>80</w:t>
      </w:r>
      <w:r w:rsidRPr="00D837FF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CD21FF" w:rsidRPr="00D837FF" w:rsidRDefault="00CD21FF" w:rsidP="00D837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изучение элементов алгебры </w:t>
      </w:r>
      <w:r w:rsidR="000E17AD">
        <w:rPr>
          <w:rFonts w:ascii="Times New Roman" w:hAnsi="Times New Roman" w:cs="Times New Roman"/>
          <w:sz w:val="28"/>
          <w:szCs w:val="28"/>
        </w:rPr>
        <w:t>–</w:t>
      </w:r>
      <w:r w:rsidRPr="00D83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17AD">
        <w:rPr>
          <w:rFonts w:ascii="Times New Roman" w:hAnsi="Times New Roman" w:cs="Times New Roman"/>
          <w:sz w:val="28"/>
          <w:szCs w:val="28"/>
        </w:rPr>
        <w:t>в течение года)</w:t>
      </w:r>
      <w:r w:rsidRPr="00D837FF">
        <w:rPr>
          <w:rFonts w:ascii="Times New Roman" w:hAnsi="Times New Roman" w:cs="Times New Roman"/>
          <w:sz w:val="28"/>
          <w:szCs w:val="28"/>
        </w:rPr>
        <w:t>,</w:t>
      </w:r>
    </w:p>
    <w:p w:rsidR="00CD21FF" w:rsidRPr="00D837FF" w:rsidRDefault="00CD21FF" w:rsidP="00D837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изучение элементов геометрии - </w:t>
      </w:r>
      <w:r w:rsidR="000E17AD">
        <w:rPr>
          <w:rFonts w:ascii="Times New Roman" w:hAnsi="Times New Roman" w:cs="Times New Roman"/>
          <w:sz w:val="28"/>
          <w:szCs w:val="28"/>
        </w:rPr>
        <w:t>( в течение года</w:t>
      </w:r>
      <w:proofErr w:type="gramStart"/>
      <w:r w:rsidR="000E17AD">
        <w:rPr>
          <w:rFonts w:ascii="Times New Roman" w:hAnsi="Times New Roman" w:cs="Times New Roman"/>
          <w:sz w:val="28"/>
          <w:szCs w:val="28"/>
        </w:rPr>
        <w:t>)</w:t>
      </w:r>
      <w:r w:rsidR="000E17AD" w:rsidRPr="00D837FF">
        <w:rPr>
          <w:rFonts w:ascii="Times New Roman" w:hAnsi="Times New Roman" w:cs="Times New Roman"/>
          <w:sz w:val="28"/>
          <w:szCs w:val="28"/>
        </w:rPr>
        <w:t>,</w:t>
      </w:r>
      <w:r w:rsidRPr="00D837F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D21FF" w:rsidRPr="00D837FF" w:rsidRDefault="00CD21FF" w:rsidP="00D837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изучение величин – </w:t>
      </w:r>
      <w:r w:rsidR="000E17AD">
        <w:rPr>
          <w:rFonts w:ascii="Times New Roman" w:hAnsi="Times New Roman" w:cs="Times New Roman"/>
          <w:sz w:val="28"/>
          <w:szCs w:val="28"/>
        </w:rPr>
        <w:t>( в течение года</w:t>
      </w:r>
      <w:proofErr w:type="gramStart"/>
      <w:r w:rsidR="000E17AD">
        <w:rPr>
          <w:rFonts w:ascii="Times New Roman" w:hAnsi="Times New Roman" w:cs="Times New Roman"/>
          <w:sz w:val="28"/>
          <w:szCs w:val="28"/>
        </w:rPr>
        <w:t>)</w:t>
      </w:r>
      <w:r w:rsidR="000E17AD" w:rsidRPr="00D837FF">
        <w:rPr>
          <w:rFonts w:ascii="Times New Roman" w:hAnsi="Times New Roman" w:cs="Times New Roman"/>
          <w:sz w:val="28"/>
          <w:szCs w:val="28"/>
        </w:rPr>
        <w:t>,</w:t>
      </w:r>
      <w:r w:rsidRPr="00D837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1FF" w:rsidRDefault="000E17AD" w:rsidP="00D837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года)</w:t>
      </w:r>
    </w:p>
    <w:p w:rsidR="007B769A" w:rsidRDefault="000E17AD" w:rsidP="000E1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7B769A">
        <w:rPr>
          <w:rFonts w:ascii="Times New Roman" w:hAnsi="Times New Roman" w:cs="Times New Roman"/>
          <w:sz w:val="28"/>
          <w:szCs w:val="28"/>
        </w:rPr>
        <w:t>:</w:t>
      </w:r>
    </w:p>
    <w:p w:rsidR="000E17AD" w:rsidRDefault="007B769A" w:rsidP="00AF7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17AD">
        <w:rPr>
          <w:rFonts w:ascii="Times New Roman" w:hAnsi="Times New Roman" w:cs="Times New Roman"/>
          <w:sz w:val="28"/>
          <w:szCs w:val="28"/>
        </w:rPr>
        <w:t>роков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E17AD">
        <w:rPr>
          <w:rFonts w:ascii="Times New Roman" w:hAnsi="Times New Roman" w:cs="Times New Roman"/>
          <w:sz w:val="28"/>
          <w:szCs w:val="28"/>
        </w:rPr>
        <w:t xml:space="preserve"> нетрадиц</w:t>
      </w:r>
      <w:r>
        <w:rPr>
          <w:rFonts w:ascii="Times New Roman" w:hAnsi="Times New Roman" w:cs="Times New Roman"/>
          <w:sz w:val="28"/>
          <w:szCs w:val="28"/>
        </w:rPr>
        <w:t xml:space="preserve">ионной форме – </w:t>
      </w:r>
    </w:p>
    <w:p w:rsidR="007B769A" w:rsidRPr="00AF7B81" w:rsidRDefault="007B769A" w:rsidP="000E1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B81">
        <w:rPr>
          <w:rFonts w:ascii="Times New Roman" w:hAnsi="Times New Roman" w:cs="Times New Roman"/>
          <w:sz w:val="28"/>
          <w:szCs w:val="28"/>
        </w:rPr>
        <w:t xml:space="preserve">Урок </w:t>
      </w:r>
      <w:r w:rsidR="00AF7B81" w:rsidRPr="00AF7B81">
        <w:rPr>
          <w:rFonts w:ascii="Times New Roman" w:hAnsi="Times New Roman" w:cs="Times New Roman"/>
          <w:sz w:val="28"/>
          <w:szCs w:val="28"/>
        </w:rPr>
        <w:t>–</w:t>
      </w:r>
      <w:r w:rsidRPr="00AF7B81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AF7B81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AF7B81" w:rsidRPr="00AF7B81" w:rsidRDefault="00AF7B81" w:rsidP="000E1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B81">
        <w:rPr>
          <w:rFonts w:ascii="Times New Roman" w:hAnsi="Times New Roman" w:cs="Times New Roman"/>
          <w:sz w:val="28"/>
          <w:szCs w:val="28"/>
        </w:rPr>
        <w:t>Урок –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AF7B81" w:rsidRPr="00AF7B81" w:rsidRDefault="00AF7B81" w:rsidP="000E1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B81">
        <w:rPr>
          <w:rFonts w:ascii="Times New Roman" w:hAnsi="Times New Roman" w:cs="Times New Roman"/>
          <w:sz w:val="28"/>
          <w:szCs w:val="28"/>
        </w:rPr>
        <w:t>Урок – игра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AF7B81" w:rsidRPr="00AF7B81" w:rsidRDefault="00AF7B81" w:rsidP="000E1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B81">
        <w:rPr>
          <w:rFonts w:ascii="Times New Roman" w:hAnsi="Times New Roman" w:cs="Times New Roman"/>
          <w:sz w:val="28"/>
          <w:szCs w:val="28"/>
        </w:rPr>
        <w:t>Интегрированный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F7B81" w:rsidRPr="00AF7B81" w:rsidRDefault="00AF7B81" w:rsidP="000E1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7B81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7B81">
        <w:rPr>
          <w:rFonts w:ascii="Times New Roman" w:hAnsi="Times New Roman" w:cs="Times New Roman"/>
          <w:sz w:val="28"/>
          <w:szCs w:val="28"/>
        </w:rPr>
        <w:t xml:space="preserve"> сказка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AF7B81" w:rsidRDefault="00AF7B81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и проверочных работ:</w:t>
      </w:r>
    </w:p>
    <w:p w:rsidR="00CD21FF" w:rsidRPr="005A4A8F" w:rsidRDefault="00CD21FF" w:rsidP="00AF7B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Контрольных работ – </w:t>
      </w:r>
      <w:r w:rsidR="005A4A8F" w:rsidRPr="005A4A8F">
        <w:rPr>
          <w:rFonts w:ascii="Times New Roman" w:hAnsi="Times New Roman" w:cs="Times New Roman"/>
          <w:sz w:val="28"/>
          <w:szCs w:val="28"/>
        </w:rPr>
        <w:t>1</w:t>
      </w:r>
      <w:r w:rsidR="001909A6">
        <w:rPr>
          <w:rFonts w:ascii="Times New Roman" w:hAnsi="Times New Roman" w:cs="Times New Roman"/>
          <w:sz w:val="28"/>
          <w:szCs w:val="28"/>
        </w:rPr>
        <w:t>0</w:t>
      </w:r>
    </w:p>
    <w:p w:rsidR="00CD21FF" w:rsidRPr="00D837FF" w:rsidRDefault="00CD21FF" w:rsidP="00AF7B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Проверочных работ – </w:t>
      </w:r>
      <w:r w:rsidR="001909A6">
        <w:rPr>
          <w:rFonts w:ascii="Times New Roman" w:hAnsi="Times New Roman" w:cs="Times New Roman"/>
          <w:sz w:val="28"/>
          <w:szCs w:val="28"/>
        </w:rPr>
        <w:t>8</w:t>
      </w:r>
    </w:p>
    <w:p w:rsidR="00AF7B81" w:rsidRDefault="00CD21FF" w:rsidP="00AF7B8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Контрольных  тестов – 4</w:t>
      </w:r>
      <w:r w:rsidR="00AF7B81" w:rsidRPr="00AF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A6" w:rsidRDefault="00334FA6" w:rsidP="00AF7B8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Математических диктантов – 5</w:t>
      </w:r>
    </w:p>
    <w:p w:rsidR="00334FA6" w:rsidRDefault="00334FA6" w:rsidP="00AF7B8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AF7B81" w:rsidRPr="00D837FF" w:rsidRDefault="00AF7B81" w:rsidP="00AF7B8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В основе методики преподавания предмета «Математика» 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AF7B81" w:rsidRDefault="00AF7B81" w:rsidP="00AF7B8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Преобладающими формами контроля являются письменные контрольные работы, тесты, проверка устного счёта.</w:t>
      </w:r>
    </w:p>
    <w:p w:rsidR="00AF7B81" w:rsidRPr="00D837FF" w:rsidRDefault="00AF7B81" w:rsidP="00AF7B8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1276"/>
        <w:gridCol w:w="1276"/>
        <w:gridCol w:w="1276"/>
        <w:gridCol w:w="1069"/>
      </w:tblGrid>
      <w:tr w:rsidR="00334FA6" w:rsidRPr="00D837FF" w:rsidTr="00334FA6">
        <w:tc>
          <w:tcPr>
            <w:tcW w:w="3369" w:type="dxa"/>
          </w:tcPr>
          <w:p w:rsidR="00334FA6" w:rsidRP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A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334FA6" w:rsidRP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A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334FA6" w:rsidRP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A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334FA6" w:rsidRP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A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334FA6" w:rsidRP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A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069" w:type="dxa"/>
          </w:tcPr>
          <w:p w:rsidR="00334FA6" w:rsidRP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34FA6" w:rsidRPr="00D837FF" w:rsidTr="00334FA6">
        <w:tc>
          <w:tcPr>
            <w:tcW w:w="3369" w:type="dxa"/>
          </w:tcPr>
          <w:p w:rsidR="00334FA6" w:rsidRPr="00D837FF" w:rsidRDefault="00334FA6" w:rsidP="00356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F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1417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334FA6" w:rsidRDefault="00DA40C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4FA6" w:rsidRPr="00D837FF" w:rsidTr="00334FA6">
        <w:tc>
          <w:tcPr>
            <w:tcW w:w="3369" w:type="dxa"/>
          </w:tcPr>
          <w:p w:rsidR="00334FA6" w:rsidRPr="00D837FF" w:rsidRDefault="00334FA6" w:rsidP="003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17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4FA6" w:rsidRPr="00D837FF" w:rsidTr="00334FA6">
        <w:tc>
          <w:tcPr>
            <w:tcW w:w="3369" w:type="dxa"/>
          </w:tcPr>
          <w:p w:rsidR="00334FA6" w:rsidRPr="00D837FF" w:rsidRDefault="00334FA6" w:rsidP="003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счёта </w:t>
            </w:r>
          </w:p>
        </w:tc>
        <w:tc>
          <w:tcPr>
            <w:tcW w:w="1417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334FA6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FA6" w:rsidRPr="00D837FF" w:rsidTr="00334FA6">
        <w:tc>
          <w:tcPr>
            <w:tcW w:w="3369" w:type="dxa"/>
          </w:tcPr>
          <w:p w:rsidR="00334FA6" w:rsidRPr="00D837FF" w:rsidRDefault="00334FA6" w:rsidP="003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F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417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334FA6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09A6" w:rsidRPr="00D837FF" w:rsidTr="00334FA6">
        <w:tc>
          <w:tcPr>
            <w:tcW w:w="3369" w:type="dxa"/>
          </w:tcPr>
          <w:p w:rsidR="001909A6" w:rsidRPr="00D837FF" w:rsidRDefault="001909A6" w:rsidP="003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417" w:type="dxa"/>
          </w:tcPr>
          <w:p w:rsidR="001909A6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9A6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9A6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9A6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1909A6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FA6" w:rsidRPr="00D837FF" w:rsidTr="00334FA6">
        <w:tc>
          <w:tcPr>
            <w:tcW w:w="3369" w:type="dxa"/>
          </w:tcPr>
          <w:p w:rsidR="00334FA6" w:rsidRPr="00D837FF" w:rsidRDefault="00334FA6" w:rsidP="003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34FA6" w:rsidRPr="00D837FF" w:rsidRDefault="001909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334FA6" w:rsidRPr="00D837FF" w:rsidRDefault="00334FA6" w:rsidP="0019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4FA6" w:rsidRPr="00D837FF" w:rsidTr="00334FA6">
        <w:tc>
          <w:tcPr>
            <w:tcW w:w="3369" w:type="dxa"/>
          </w:tcPr>
          <w:p w:rsidR="00334FA6" w:rsidRPr="00D837FF" w:rsidRDefault="00334FA6" w:rsidP="003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417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334FA6" w:rsidRPr="00D837FF" w:rsidRDefault="00334FA6" w:rsidP="0035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7B81" w:rsidRDefault="00AF7B81" w:rsidP="00AF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4A" w:rsidRPr="00D837FF" w:rsidRDefault="00B81D4A" w:rsidP="00AF7B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Для определения содержания контрольных работ используются следующие сборники:</w:t>
      </w:r>
    </w:p>
    <w:p w:rsidR="00B81D4A" w:rsidRPr="00D837FF" w:rsidRDefault="00B81D4A" w:rsidP="00AF7B81">
      <w:pPr>
        <w:numPr>
          <w:ilvl w:val="0"/>
          <w:numId w:val="2"/>
        </w:numPr>
        <w:tabs>
          <w:tab w:val="clear" w:pos="1155"/>
          <w:tab w:val="num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работы по системе Л.В.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>. 1-е полугодие/ сост. С.Г. Яковлева. – Самара: Издательство «Учебная литература»: Издательский дом «Фёдоров», 2007. – 96с.</w:t>
      </w:r>
    </w:p>
    <w:p w:rsidR="00B81D4A" w:rsidRPr="00D837FF" w:rsidRDefault="00B81D4A" w:rsidP="00AF7B81">
      <w:pPr>
        <w:numPr>
          <w:ilvl w:val="0"/>
          <w:numId w:val="2"/>
        </w:numPr>
        <w:tabs>
          <w:tab w:val="clear" w:pos="1155"/>
          <w:tab w:val="num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Контрольные работы по системе Л.В.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>. 2-е полугодие/ сост. С.Г. Яковлева. – Самара: Издательство «Учебная литература»: Издательский дом «Фёдоров», 2007. – 96с.</w:t>
      </w:r>
    </w:p>
    <w:p w:rsidR="004072BC" w:rsidRDefault="00B81D4A" w:rsidP="00AF7B81">
      <w:pPr>
        <w:numPr>
          <w:ilvl w:val="0"/>
          <w:numId w:val="2"/>
        </w:numPr>
        <w:tabs>
          <w:tab w:val="clear" w:pos="1155"/>
          <w:tab w:val="num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 А.И. Сборник заданий по математике для самостоятельных, проверочных и контрольных работ в начальной школе. – Самара: Корпорация «Фёдоров», Издательство «Учебная литература», 2005. -288с.</w:t>
      </w:r>
    </w:p>
    <w:p w:rsidR="005A4A8F" w:rsidRPr="00150977" w:rsidRDefault="005A4A8F" w:rsidP="00AF7B81">
      <w:pPr>
        <w:pStyle w:val="a3"/>
        <w:numPr>
          <w:ilvl w:val="0"/>
          <w:numId w:val="2"/>
        </w:numPr>
        <w:tabs>
          <w:tab w:val="clear" w:pos="1155"/>
          <w:tab w:val="num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0977">
        <w:rPr>
          <w:rFonts w:ascii="Times New Roman" w:hAnsi="Times New Roman" w:cs="Times New Roman"/>
          <w:sz w:val="28"/>
          <w:szCs w:val="28"/>
        </w:rPr>
        <w:t xml:space="preserve">Голубь В.Т. Зачётная тетрадь. Тематический контроль знаний учащихся. Математика. 4 класс. Практическое пособие для начальной школы. – Воронеж: ИП </w:t>
      </w:r>
      <w:proofErr w:type="spellStart"/>
      <w:r w:rsidRPr="00150977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150977">
        <w:rPr>
          <w:rFonts w:ascii="Times New Roman" w:hAnsi="Times New Roman" w:cs="Times New Roman"/>
          <w:sz w:val="28"/>
          <w:szCs w:val="28"/>
        </w:rPr>
        <w:t xml:space="preserve"> С.С.,2010. </w:t>
      </w:r>
    </w:p>
    <w:p w:rsidR="00AF7B81" w:rsidRDefault="00AF7B81" w:rsidP="00AF7B81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D4A" w:rsidRPr="004072BC" w:rsidRDefault="00B81D4A" w:rsidP="00AF7B81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72BC">
        <w:rPr>
          <w:rFonts w:ascii="Times New Roman" w:hAnsi="Times New Roman" w:cs="Times New Roman"/>
          <w:i/>
          <w:sz w:val="28"/>
          <w:szCs w:val="28"/>
        </w:rPr>
        <w:t xml:space="preserve"> (Особенности контроля и оц</w:t>
      </w:r>
      <w:r w:rsidR="004072BC">
        <w:rPr>
          <w:rFonts w:ascii="Times New Roman" w:hAnsi="Times New Roman" w:cs="Times New Roman"/>
          <w:i/>
          <w:sz w:val="28"/>
          <w:szCs w:val="28"/>
        </w:rPr>
        <w:t xml:space="preserve">енки учебных достижений младших </w:t>
      </w:r>
      <w:r w:rsidRPr="004072BC">
        <w:rPr>
          <w:rFonts w:ascii="Times New Roman" w:hAnsi="Times New Roman" w:cs="Times New Roman"/>
          <w:i/>
          <w:sz w:val="28"/>
          <w:szCs w:val="28"/>
        </w:rPr>
        <w:t>школьников по математике - приложение №2)</w:t>
      </w:r>
    </w:p>
    <w:p w:rsidR="00AF7B81" w:rsidRDefault="00AF7B81" w:rsidP="005C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F7" w:rsidRPr="000E17AD" w:rsidRDefault="00B81D4A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2F7">
        <w:rPr>
          <w:rFonts w:ascii="Times New Roman" w:hAnsi="Times New Roman" w:cs="Times New Roman"/>
          <w:b/>
          <w:sz w:val="28"/>
          <w:szCs w:val="28"/>
        </w:rPr>
        <w:tab/>
      </w:r>
      <w:r w:rsidR="005C62F7" w:rsidRPr="000E17AD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  <w:r w:rsidR="000E17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2F7" w:rsidRPr="000E17AD">
        <w:rPr>
          <w:rFonts w:ascii="Times New Roman" w:eastAsia="Times New Roman" w:hAnsi="Times New Roman" w:cs="Times New Roman"/>
          <w:b/>
          <w:sz w:val="28"/>
          <w:szCs w:val="28"/>
        </w:rPr>
        <w:t>136 часов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чисел (48 часов)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Натуральные числа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Класс миллионов. Устная и письменная нумерация в пределах класса миллионов.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Общий принцип образования классов.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Знакомство с канонической записью натурального числа.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Обобщение знаний об основных источниках возникновения чисел, счете и измерения величин.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Точные и приближенные числа. Источники возникновения таких чисел.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Приближенные числа, получаемые в результате округления с заданной точностью. Правило округления чисел, его использование в практической деятельности. Особые случаи округления.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Дробные числа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Равенство дробей. Соотношения между числителями и знаменателями таких дробей. Основное свойство дроби.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Положительные и отрицательные числа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Понятие о величинах, имеющих противоположные направления. Обозначение таких направлений с помощь. Противоположных по смыслу знаков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(+) 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>и (-).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Запись положительных и отрицательных чисел. Совпадение множества натуральных чисел с множеством целых положительных чисел.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прямой. Расположение на ней положительных и отрицательных чисел. Сравнение этих чисел по их расположению на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прямой.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 xml:space="preserve">Расположение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прямой точек, с заданными координатами, определение координат заданных на ней точек.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Противоположные числа и их расположение на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прямой.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действий (80 часов)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Сложении</w:t>
      </w:r>
      <w:proofErr w:type="gramEnd"/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вычитание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Сложение и вычитание в пределах изученных натуральных чисел.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Обобщение знаний о законах сложения и свойствах вычитания, их формулировка и краткая обобщенная запись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Использование законов сложения и свойств вычитания для рационализации выполнения этих операций.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Сложение и вычитание дробей с разными знаменателями.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Сложение и вычитание величин различными способами.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Обобщение наблюдений за изменением результата сложения и вычитания при изменении одного/двух компонентов этих действий.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Умножение и деление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 xml:space="preserve">Умножение и деление многозначного числа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многозначное. Осознание алгоритма.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Обобщение знаний о законах умножения и свойствах деления. Их формулировка и запись в общем виде.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Использование законов и свойств умножения и деления для рационализации их выполнения.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Умножение дробных и смешанных чисел на натуральное число.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Умножение и деление величин на натуральное число различными способами.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Деление величину.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Обобщение наблюдений за изменением результата умножения и деления при изменении одного иди двух компонентов.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Возведение в степень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Понятие о возведении в степени как действии, заменяющем умножение равных множителей. Запись этого действия. Термины, связанные с возведением в степень.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Вторые и третьи степени однозначных и некоторых двузначных чисел.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Решение сложных арифметических выражений, содержащих 5-6 и более действий.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элементов алгебры (в течение года)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Выражения с двумя и более переменными. Чтение и запись таких выражений. Определение значений выражений при заданных значениях переменных.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Свойства равенств и их использование для решения уравнений.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Уравнения, содержащие неизвестное в обеих частях. Решение таких уравнений.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Системы уравнений. Решение их подбором. Знакомство с другими способами решения систем уравнений.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Решение систем неравенств на основе соответствующих уравнений.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элементов геометрии (в течение года)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Диагональ многоугольника. Разбиение произвольного многоугольника на треугольники.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Свойство диагонали прямоугольника. Разбиение прямоугольника на два равных треугольника.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Определение площади прямоугольника.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Определение площади произвольного треугольника разными способами. Способ разбиения произвольного треугольника на прямоугольные треугольники. Высота треугольника. Формула площади треугольника.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Определение площади произвольного многоугольника  разбиением его на прямоугольники и треугольники.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Определение площади полной поверхности призмы и пирамиды и боковой поверхности цилиндра.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Построение разверток призм, пирамид, цилиндров и конусов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величин (в течение года)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Понятие об объеме. Измерение объема произвольными мерками. Объем и емкость.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Общепринятые меры измерения объема и соотношения между ними.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Определение объема прямоугольного параллелепипеда по трем его измерениям, а также площади и высоте. Формулы определения объема.</w:t>
      </w:r>
    </w:p>
    <w:p w:rsidR="005C62F7" w:rsidRPr="000E17AD" w:rsidRDefault="005C62F7" w:rsidP="005C6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>Определение объема произвольной призмы по площади ее основания и высоте.</w:t>
      </w:r>
    </w:p>
    <w:p w:rsidR="005C62F7" w:rsidRPr="000E17AD" w:rsidRDefault="005C62F7" w:rsidP="005C6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>Метрическая система мер, ее связь с десятичной системой счисления.</w:t>
      </w:r>
    </w:p>
    <w:p w:rsidR="005C62F7" w:rsidRPr="000E17AD" w:rsidRDefault="005C62F7" w:rsidP="005C6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>Перевод всех изученных единиц из одной меры в другую.</w:t>
      </w:r>
    </w:p>
    <w:p w:rsidR="005C62F7" w:rsidRPr="000E17AD" w:rsidRDefault="005C62F7" w:rsidP="005C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задачами (в течение года)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Продолжение всех линий работ, начатых в предыдущих классах, их обобщение.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Сравнение задач, различных по сюжету, но сходных по характеру математических отношений, в них заложенных. Классификация задач по этому признаку.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Задачи с неопределенным условием. Понятие об их решении как комплексе рассмотрения возможных вариантов решения.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Преобразование задач в более </w:t>
      </w:r>
      <w:proofErr w:type="gramStart"/>
      <w:r w:rsidRPr="000E17AD">
        <w:rPr>
          <w:rFonts w:ascii="Times New Roman" w:eastAsia="Times New Roman" w:hAnsi="Times New Roman" w:cs="Times New Roman"/>
          <w:sz w:val="28"/>
          <w:szCs w:val="28"/>
        </w:rPr>
        <w:t>простые</w:t>
      </w:r>
      <w:proofErr w:type="gramEnd"/>
      <w:r w:rsidRPr="000E17AD">
        <w:rPr>
          <w:rFonts w:ascii="Times New Roman" w:eastAsia="Times New Roman" w:hAnsi="Times New Roman" w:cs="Times New Roman"/>
          <w:sz w:val="28"/>
          <w:szCs w:val="28"/>
        </w:rPr>
        <w:t xml:space="preserve"> и более сложные.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Решение задач алгебраическим способом. Оформления такого решения.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Сравнение арифметического и алгебраического способов решения.</w:t>
      </w:r>
    </w:p>
    <w:p w:rsidR="005C62F7" w:rsidRPr="000E17AD" w:rsidRDefault="005C62F7" w:rsidP="005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sz w:val="28"/>
          <w:szCs w:val="28"/>
        </w:rPr>
        <w:tab/>
        <w:t>Решение задач разного уровня трудности с использованием всех изученных действий.</w:t>
      </w:r>
    </w:p>
    <w:p w:rsidR="000E17AD" w:rsidRDefault="000E17AD" w:rsidP="000E17AD">
      <w:pPr>
        <w:tabs>
          <w:tab w:val="center" w:pos="48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D4A" w:rsidRPr="00D837FF" w:rsidRDefault="00B81D4A" w:rsidP="000E17AD">
      <w:pPr>
        <w:tabs>
          <w:tab w:val="center" w:pos="48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7F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  <w:r w:rsidR="000E17AD">
        <w:rPr>
          <w:rFonts w:ascii="Times New Roman" w:hAnsi="Times New Roman" w:cs="Times New Roman"/>
          <w:b/>
          <w:bCs/>
          <w:sz w:val="28"/>
          <w:szCs w:val="28"/>
        </w:rPr>
        <w:t>4 класса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b/>
          <w:i/>
          <w:sz w:val="28"/>
          <w:szCs w:val="28"/>
        </w:rPr>
        <w:t>По разделу «Изучение чисел»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представление: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принципах построения десятичной позиционной системы счисления;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точных и приближенных числах и источниках их возникновения;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 xml:space="preserve">- о целых числах, их математическом смысле, связи с натуральными числами и расположении этих чисел </w:t>
      </w:r>
      <w:proofErr w:type="gramStart"/>
      <w:r w:rsidRPr="00D837F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837FF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сравнении дробей с одинаковыми знаменателями и разными числителями;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читать и записывать любое натуральное число в пределах класса миллионов;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определять место каждого из них в натуральном ряду;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устанавливать отношения между любыми изученными натуральными числами и записывать эти отношения с помощью знаков;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читать и записывать дробные числа, числитель и знаменатель которых не выходят за пределы изученных натуральных чисел.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b/>
          <w:i/>
          <w:sz w:val="28"/>
          <w:szCs w:val="28"/>
        </w:rPr>
        <w:t>По разделу «Изучение действий»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знать/понимать: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названия компонентов изученных действий, знаки, обозначающие эти операции, свойства изученных действий;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таблицы сложения и умножения;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особые случаи сложения, вычитания, умножения и деления;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порядок выполнения действий в сложных выражениях без скобок и со скобками;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изменение результатов действий при изменении их компонентов;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выполнять сложение и вычитание многозначных чисел;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выполнять умножение и деление многозначного числа на однозначное и многозначное число;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находить значения сложных выражений, содержащих 3-5 действий;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выполнять изученные действия с величинами.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b/>
          <w:i/>
          <w:sz w:val="28"/>
          <w:szCs w:val="28"/>
        </w:rPr>
        <w:t>По разделу «Изучение элементов алгебры»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представление: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об основных свойствах равенств;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решать уравнения, требующие 1-4 тождественных преобразований.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b/>
          <w:i/>
          <w:sz w:val="28"/>
          <w:szCs w:val="28"/>
        </w:rPr>
        <w:t>По разделу «Изучение элементов геометрии»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представление: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об объеме, способах его определения и единицах измерения;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знать/понимать: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свойства сторон и углов прямоугольника и его частного случая - квадрата;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свойство радиусов одной окружности;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чертить изученные геометрические фигуры с помощью линейки и обозначать их буквами латинского алфавита.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b/>
          <w:i/>
          <w:sz w:val="28"/>
          <w:szCs w:val="28"/>
        </w:rPr>
        <w:t>По разделу «Изучение величин»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представление: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связи метрических мер измерения величин с десятичной системой счисления;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об особенностях построения системы мер времени;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знать/понимать: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единицы измерения длины, площади, объема, массы, времени, вместимости и соотношения между ними;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формулы определения площади прямоугольника S = a · b, прямоугольного треугольника S = (a · b)</w:t>
      </w:r>
      <w:proofErr w:type="gramStart"/>
      <w:r w:rsidRPr="00D837F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eastAsia="Times New Roman" w:hAnsi="Times New Roman" w:cs="Times New Roman"/>
          <w:sz w:val="28"/>
          <w:szCs w:val="28"/>
        </w:rPr>
        <w:t xml:space="preserve"> 2, правила определения объема прямоугольной призмы по трем ее измерениям, а также по площади ее основания и высоте;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lastRenderedPageBreak/>
        <w:t>- чертить изученные геометрические фигуры с помощью линейки и обозначать их буквами латинского алфавита;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измерять длину отрезка и строить отрезок заданной длины с помощью измерительной линейки;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находить длину незамкнутой ломаной и периметр многоугольника, использовать рациональный способ решения в допускающих это ситуациях;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определять величину угла и строить угол заданной величины с помощью транспортира;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определять площадь прямоугольника, используя соответствующую формулу;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определять объем прямоугольной призмы, используя соответствующие правила;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выражать изученные величины, используя разные меры их измерения.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b/>
          <w:i/>
          <w:sz w:val="28"/>
          <w:szCs w:val="28"/>
        </w:rPr>
        <w:t>По разделу «Работа с задачами»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представление: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различных способах краткой записи задачи;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различных способах оформления решения задачи;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рациональных и нерациональных способах решения задачи;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об алгебраическом методе решения задачи;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возможности классификации задач по заложенным в них отношениям;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 задачах, имеющих не одно решение;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знать/понимать: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структуру текстовой задачи;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условные обозначения, используемые в краткой записи задач;</w:t>
      </w:r>
    </w:p>
    <w:p w:rsidR="00B81D4A" w:rsidRPr="000E17AD" w:rsidRDefault="00B81D4A" w:rsidP="000E17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7A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определять, является ли текст задачей;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преобразовывать текст, не являющийся задачей, в задачу;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выделять составляющие задачу элементы независимо от сложности ее построения;</w:t>
      </w:r>
    </w:p>
    <w:p w:rsidR="00B81D4A" w:rsidRPr="00D837FF" w:rsidRDefault="00B81D4A" w:rsidP="00D8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устанавливать идентичность задач, данных в разных формулировках, заменить сложную формулировку простой;</w:t>
      </w:r>
    </w:p>
    <w:p w:rsidR="00B81D4A" w:rsidRPr="00D837FF" w:rsidRDefault="00B81D4A" w:rsidP="00D837FF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FF">
        <w:rPr>
          <w:rFonts w:ascii="Times New Roman" w:eastAsia="Times New Roman" w:hAnsi="Times New Roman" w:cs="Times New Roman"/>
          <w:sz w:val="28"/>
          <w:szCs w:val="28"/>
        </w:rPr>
        <w:t>- анализировать задачу, начиная от ее вопроса, устанавливать количество и порядок действий, необходимых для ее решения, обосновывать выбор действий и их выполнение</w:t>
      </w:r>
    </w:p>
    <w:p w:rsidR="00B81D4A" w:rsidRPr="00D837FF" w:rsidRDefault="00B81D4A" w:rsidP="00D837FF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D4A" w:rsidRPr="00D837FF" w:rsidRDefault="00B81D4A" w:rsidP="004072BC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F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B81D4A" w:rsidRPr="00BF25D5" w:rsidRDefault="00B81D4A" w:rsidP="00D837FF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5D5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BF25D5" w:rsidRPr="00D837FF" w:rsidRDefault="00B81D4A" w:rsidP="005A4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i/>
          <w:iCs/>
          <w:sz w:val="28"/>
          <w:szCs w:val="28"/>
        </w:rPr>
        <w:t>1.Аргинская, И. И.</w:t>
      </w:r>
      <w:r w:rsidRPr="00D837FF"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учебник для 4 класса / И. И.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, Е. </w:t>
      </w:r>
      <w:r w:rsidR="005A4A8F">
        <w:rPr>
          <w:rFonts w:ascii="Times New Roman" w:hAnsi="Times New Roman" w:cs="Times New Roman"/>
          <w:sz w:val="28"/>
          <w:szCs w:val="28"/>
        </w:rPr>
        <w:t xml:space="preserve">И. Ивановская, С. Н. </w:t>
      </w:r>
      <w:proofErr w:type="spellStart"/>
      <w:r w:rsidR="005A4A8F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="005A4A8F">
        <w:rPr>
          <w:rFonts w:ascii="Times New Roman" w:hAnsi="Times New Roman" w:cs="Times New Roman"/>
          <w:sz w:val="28"/>
          <w:szCs w:val="28"/>
        </w:rPr>
        <w:t>.</w:t>
      </w:r>
      <w:r w:rsidRPr="00D837FF">
        <w:rPr>
          <w:rFonts w:ascii="Times New Roman" w:hAnsi="Times New Roman" w:cs="Times New Roman"/>
          <w:sz w:val="28"/>
          <w:szCs w:val="28"/>
        </w:rPr>
        <w:t>– Самара</w:t>
      </w:r>
      <w:r w:rsidR="005A4A8F">
        <w:rPr>
          <w:rFonts w:ascii="Times New Roman" w:hAnsi="Times New Roman" w:cs="Times New Roman"/>
          <w:sz w:val="28"/>
          <w:szCs w:val="28"/>
        </w:rPr>
        <w:t>:</w:t>
      </w:r>
      <w:r w:rsidRPr="00D837F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2008.</w:t>
      </w:r>
    </w:p>
    <w:p w:rsidR="00B81D4A" w:rsidRDefault="00BF25D5" w:rsidP="00D8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1D4A" w:rsidRPr="00D8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1D4A" w:rsidRPr="00D837FF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="00B81D4A" w:rsidRPr="00D837FF">
        <w:rPr>
          <w:rFonts w:ascii="Times New Roman" w:hAnsi="Times New Roman" w:cs="Times New Roman"/>
          <w:i/>
          <w:iCs/>
          <w:sz w:val="28"/>
          <w:szCs w:val="28"/>
        </w:rPr>
        <w:t>, И. И.</w:t>
      </w:r>
      <w:r w:rsidR="00B81D4A" w:rsidRPr="00D837FF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учебнику «Математика. 4 кла</w:t>
      </w:r>
      <w:r w:rsidR="005A4A8F">
        <w:rPr>
          <w:rFonts w:ascii="Times New Roman" w:hAnsi="Times New Roman" w:cs="Times New Roman"/>
          <w:sz w:val="28"/>
          <w:szCs w:val="28"/>
        </w:rPr>
        <w:t xml:space="preserve">сс»/ И. И. </w:t>
      </w:r>
      <w:proofErr w:type="spellStart"/>
      <w:r w:rsidR="005A4A8F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="005A4A8F">
        <w:rPr>
          <w:rFonts w:ascii="Times New Roman" w:hAnsi="Times New Roman" w:cs="Times New Roman"/>
          <w:sz w:val="28"/>
          <w:szCs w:val="28"/>
        </w:rPr>
        <w:t>. – Самара</w:t>
      </w:r>
      <w:r w:rsidR="00B81D4A" w:rsidRPr="00D837FF">
        <w:rPr>
          <w:rFonts w:ascii="Times New Roman" w:hAnsi="Times New Roman" w:cs="Times New Roman"/>
          <w:sz w:val="28"/>
          <w:szCs w:val="28"/>
        </w:rPr>
        <w:t>: Издательство «Учебная литература»: Издательский дом «Федоров», 2008.</w:t>
      </w:r>
    </w:p>
    <w:p w:rsidR="00B81D4A" w:rsidRPr="00D837FF" w:rsidRDefault="00BF25D5" w:rsidP="00BF25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1D4A" w:rsidRPr="00D837FF">
        <w:rPr>
          <w:rFonts w:ascii="Times New Roman" w:hAnsi="Times New Roman" w:cs="Times New Roman"/>
          <w:bCs/>
          <w:sz w:val="28"/>
          <w:szCs w:val="28"/>
        </w:rPr>
        <w:t>Сборник программ для начальной школы.</w:t>
      </w:r>
      <w:r w:rsidR="00B81D4A" w:rsidRPr="00D83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D4A" w:rsidRPr="00D837FF">
        <w:rPr>
          <w:rFonts w:ascii="Times New Roman" w:hAnsi="Times New Roman" w:cs="Times New Roman"/>
          <w:sz w:val="28"/>
          <w:szCs w:val="28"/>
        </w:rPr>
        <w:t xml:space="preserve">Система Л.В. </w:t>
      </w:r>
      <w:proofErr w:type="spellStart"/>
      <w:r w:rsidR="00B81D4A" w:rsidRPr="00D837F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B81D4A" w:rsidRPr="00D837FF">
        <w:rPr>
          <w:rFonts w:ascii="Times New Roman" w:hAnsi="Times New Roman" w:cs="Times New Roman"/>
          <w:sz w:val="28"/>
          <w:szCs w:val="28"/>
        </w:rPr>
        <w:t xml:space="preserve">. Самара: Издательский дом «Федоров», 2005. </w:t>
      </w:r>
    </w:p>
    <w:p w:rsidR="00B81D4A" w:rsidRPr="00D837FF" w:rsidRDefault="00B81D4A" w:rsidP="00BF25D5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B81D4A" w:rsidRPr="00D837FF" w:rsidRDefault="00B81D4A" w:rsidP="00D837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7FF">
        <w:rPr>
          <w:rFonts w:ascii="Times New Roman" w:hAnsi="Times New Roman" w:cs="Times New Roman"/>
          <w:sz w:val="28"/>
          <w:szCs w:val="28"/>
        </w:rPr>
        <w:lastRenderedPageBreak/>
        <w:t>Аргинская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 А.И. Сборник заданий по математике для самостоятельных,   проверочных и контрольных работ в начальной школе. – Самара: Корпорация «Фёдоров», Издательство «Учебная литература», 2005. -288с.</w:t>
      </w:r>
    </w:p>
    <w:p w:rsidR="00B81D4A" w:rsidRPr="00D837FF" w:rsidRDefault="00B81D4A" w:rsidP="00D837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Лавлинскова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 Е.Ю. Методика формирования навыка устного счёта 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 xml:space="preserve">по системе общего развития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>) – Волгоград: «Панорама», 2006.- 176с.</w:t>
      </w:r>
    </w:p>
    <w:p w:rsidR="00B81D4A" w:rsidRPr="00D837FF" w:rsidRDefault="00B81D4A" w:rsidP="00D837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7FF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 О.В. 2500 задач по математике: 1-3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 xml:space="preserve">. \ Пособие для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нач.шк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>.,- К.: ГИППВ,1998</w:t>
      </w:r>
    </w:p>
    <w:p w:rsidR="00B81D4A" w:rsidRPr="00BF25D5" w:rsidRDefault="00B81D4A" w:rsidP="00BF25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5D5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BF25D5">
        <w:rPr>
          <w:rFonts w:ascii="Times New Roman" w:hAnsi="Times New Roman" w:cs="Times New Roman"/>
          <w:sz w:val="28"/>
          <w:szCs w:val="28"/>
        </w:rPr>
        <w:t xml:space="preserve"> О.В. 3330 устных задач по математике: 1 - 4–е </w:t>
      </w:r>
      <w:proofErr w:type="spellStart"/>
      <w:r w:rsidRPr="00BF25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25D5">
        <w:rPr>
          <w:rFonts w:ascii="Times New Roman" w:hAnsi="Times New Roman" w:cs="Times New Roman"/>
          <w:sz w:val="28"/>
          <w:szCs w:val="28"/>
        </w:rPr>
        <w:t xml:space="preserve">.: В 3 ч.- М.: ООО «Издательство </w:t>
      </w:r>
      <w:proofErr w:type="spellStart"/>
      <w:r w:rsidRPr="00BF25D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F25D5">
        <w:rPr>
          <w:rFonts w:ascii="Times New Roman" w:hAnsi="Times New Roman" w:cs="Times New Roman"/>
          <w:sz w:val="28"/>
          <w:szCs w:val="28"/>
        </w:rPr>
        <w:t>»: 2003. – 217с.</w:t>
      </w:r>
    </w:p>
    <w:p w:rsidR="00B81D4A" w:rsidRPr="00BF25D5" w:rsidRDefault="00B81D4A" w:rsidP="00BF25D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5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Справочник </w:t>
      </w:r>
      <w:r w:rsidRPr="00BF25D5">
        <w:rPr>
          <w:rFonts w:ascii="Times New Roman" w:hAnsi="Times New Roman" w:cs="Times New Roman"/>
          <w:color w:val="000000"/>
          <w:sz w:val="28"/>
          <w:szCs w:val="28"/>
        </w:rPr>
        <w:t>школьника. (1–4) / под ред. О. Л. Соболевой. – М.</w:t>
      </w:r>
      <w:proofErr w:type="gramStart"/>
      <w:r w:rsidRPr="00BF25D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F25D5">
        <w:rPr>
          <w:rFonts w:ascii="Times New Roman" w:hAnsi="Times New Roman" w:cs="Times New Roman"/>
          <w:color w:val="000000"/>
          <w:sz w:val="28"/>
          <w:szCs w:val="28"/>
        </w:rPr>
        <w:t xml:space="preserve"> Арт-пресс, 1999.</w:t>
      </w:r>
    </w:p>
    <w:p w:rsidR="00B81D4A" w:rsidRPr="00D837FF" w:rsidRDefault="00B81D4A" w:rsidP="00BF2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7FF">
        <w:rPr>
          <w:rFonts w:ascii="Times New Roman" w:hAnsi="Times New Roman" w:cs="Times New Roman"/>
          <w:b/>
          <w:i/>
          <w:sz w:val="28"/>
          <w:szCs w:val="28"/>
        </w:rPr>
        <w:t>Оборудование и приборы</w:t>
      </w:r>
    </w:p>
    <w:p w:rsidR="00B81D4A" w:rsidRPr="00D837FF" w:rsidRDefault="00B81D4A" w:rsidP="00D837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Линейка метр, циркуль, транспортир</w:t>
      </w:r>
    </w:p>
    <w:p w:rsidR="00B81D4A" w:rsidRPr="00D837FF" w:rsidRDefault="00B81D4A" w:rsidP="00D837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Раздаточный материал (доли, дроби)</w:t>
      </w:r>
    </w:p>
    <w:p w:rsidR="00B81D4A" w:rsidRPr="00D837FF" w:rsidRDefault="00B81D4A" w:rsidP="00D837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Наглядный материал. Состав числа</w:t>
      </w:r>
    </w:p>
    <w:p w:rsidR="00B81D4A" w:rsidRPr="00D837FF" w:rsidRDefault="00B81D4A" w:rsidP="00BF25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837FF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Мультимедийное оборудование</w:t>
      </w:r>
    </w:p>
    <w:p w:rsidR="00B81D4A" w:rsidRPr="00D837FF" w:rsidRDefault="00B81D4A" w:rsidP="00BF25D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7FF">
        <w:rPr>
          <w:rFonts w:ascii="Times New Roman" w:hAnsi="Times New Roman" w:cs="Times New Roman"/>
          <w:color w:val="000000"/>
          <w:sz w:val="28"/>
          <w:szCs w:val="28"/>
        </w:rPr>
        <w:t>«Мультимедийное  сопровождение уроков в начальной школе», изд. «Учитель»</w:t>
      </w:r>
    </w:p>
    <w:p w:rsidR="00B81D4A" w:rsidRPr="00D837FF" w:rsidRDefault="00B81D4A" w:rsidP="00BF2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 «Олимпиадные задания»</w:t>
      </w:r>
      <w:proofErr w:type="gramStart"/>
      <w:r w:rsidRPr="00D837F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837FF">
        <w:rPr>
          <w:rFonts w:ascii="Times New Roman" w:hAnsi="Times New Roman" w:cs="Times New Roman"/>
          <w:sz w:val="28"/>
          <w:szCs w:val="28"/>
        </w:rPr>
        <w:t>зд. «Учитель». Начальная школа.</w:t>
      </w:r>
    </w:p>
    <w:p w:rsidR="00B81D4A" w:rsidRPr="00D837FF" w:rsidRDefault="00B81D4A" w:rsidP="00BF2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Развивающие задания по математике</w:t>
      </w:r>
    </w:p>
    <w:p w:rsidR="00B81D4A" w:rsidRPr="00D837FF" w:rsidRDefault="00B81D4A" w:rsidP="00BF2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Математика 3-4 классы (карточки)</w:t>
      </w:r>
    </w:p>
    <w:p w:rsidR="00B81D4A" w:rsidRPr="00D837FF" w:rsidRDefault="00B81D4A" w:rsidP="00BF25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 xml:space="preserve">Тренажёр по математике к учебнику Л. Г. </w:t>
      </w:r>
      <w:proofErr w:type="spellStart"/>
      <w:r w:rsidRPr="00D837FF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837FF">
        <w:rPr>
          <w:rFonts w:ascii="Times New Roman" w:hAnsi="Times New Roman" w:cs="Times New Roman"/>
          <w:sz w:val="28"/>
          <w:szCs w:val="28"/>
        </w:rPr>
        <w:t>. 4 класс</w:t>
      </w:r>
    </w:p>
    <w:p w:rsidR="00B81D4A" w:rsidRPr="00D837FF" w:rsidRDefault="00B81D4A" w:rsidP="00BF25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FF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</w:p>
    <w:p w:rsidR="00BF25D5" w:rsidRDefault="00BF25D5" w:rsidP="00BF25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25D5" w:rsidRPr="00BF25D5" w:rsidRDefault="00BF25D5" w:rsidP="00BF25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25D5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BF25D5" w:rsidRPr="00BF25D5" w:rsidRDefault="00BF25D5" w:rsidP="00BF25D5">
      <w:pPr>
        <w:spacing w:after="0" w:line="240" w:lineRule="auto"/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Особенности контроля и оценки  учебных достижений по математике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ab/>
      </w:r>
      <w:r w:rsidRPr="00BF25D5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BF25D5">
        <w:rPr>
          <w:rFonts w:ascii="Times New Roman" w:hAnsi="Times New Roman" w:cs="Times New Roman"/>
          <w:sz w:val="28"/>
          <w:szCs w:val="28"/>
        </w:rPr>
        <w:t xml:space="preserve"> по математике можно осуществлять как в </w:t>
      </w:r>
      <w:r w:rsidRPr="00BF25D5">
        <w:rPr>
          <w:rFonts w:ascii="Times New Roman" w:hAnsi="Times New Roman" w:cs="Times New Roman"/>
          <w:i/>
          <w:sz w:val="28"/>
          <w:szCs w:val="28"/>
        </w:rPr>
        <w:t>письменной,</w:t>
      </w:r>
      <w:r w:rsidRPr="00BF25D5">
        <w:rPr>
          <w:rFonts w:ascii="Times New Roman" w:hAnsi="Times New Roman" w:cs="Times New Roman"/>
          <w:sz w:val="28"/>
          <w:szCs w:val="28"/>
        </w:rPr>
        <w:t xml:space="preserve"> так и в </w:t>
      </w:r>
      <w:r w:rsidRPr="00BF25D5">
        <w:rPr>
          <w:rFonts w:ascii="Times New Roman" w:hAnsi="Times New Roman" w:cs="Times New Roman"/>
          <w:i/>
          <w:sz w:val="28"/>
          <w:szCs w:val="28"/>
        </w:rPr>
        <w:t>устной</w:t>
      </w:r>
      <w:r w:rsidRPr="00BF25D5">
        <w:rPr>
          <w:rFonts w:ascii="Times New Roman" w:hAnsi="Times New Roman" w:cs="Times New Roman"/>
          <w:sz w:val="28"/>
          <w:szCs w:val="28"/>
        </w:rPr>
        <w:t xml:space="preserve"> форме. </w:t>
      </w:r>
      <w:r w:rsidRPr="00BF25D5">
        <w:rPr>
          <w:rFonts w:ascii="Times New Roman" w:hAnsi="Times New Roman" w:cs="Times New Roman"/>
          <w:i/>
          <w:sz w:val="28"/>
          <w:szCs w:val="28"/>
        </w:rPr>
        <w:t>Письменные работы</w:t>
      </w:r>
      <w:r w:rsidRPr="00BF25D5">
        <w:rPr>
          <w:rFonts w:ascii="Times New Roman" w:hAnsi="Times New Roman" w:cs="Times New Roman"/>
          <w:sz w:val="28"/>
          <w:szCs w:val="28"/>
        </w:rPr>
        <w:t xml:space="preserve"> для текущего контроля рекомендуется проводить </w:t>
      </w:r>
      <w:r w:rsidRPr="00BF25D5">
        <w:rPr>
          <w:rFonts w:ascii="Times New Roman" w:hAnsi="Times New Roman" w:cs="Times New Roman"/>
          <w:i/>
          <w:sz w:val="28"/>
          <w:szCs w:val="28"/>
        </w:rPr>
        <w:t>не реже 1 раза</w:t>
      </w:r>
      <w:r w:rsidRPr="00BF25D5">
        <w:rPr>
          <w:rFonts w:ascii="Times New Roman" w:hAnsi="Times New Roman" w:cs="Times New Roman"/>
          <w:sz w:val="28"/>
          <w:szCs w:val="28"/>
        </w:rPr>
        <w:t xml:space="preserve">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ab/>
      </w:r>
      <w:r w:rsidRPr="00BF25D5">
        <w:rPr>
          <w:rFonts w:ascii="Times New Roman" w:hAnsi="Times New Roman" w:cs="Times New Roman"/>
          <w:b/>
          <w:i/>
          <w:sz w:val="28"/>
          <w:szCs w:val="28"/>
        </w:rPr>
        <w:t>Тематический контроль</w:t>
      </w:r>
      <w:r w:rsidRPr="00BF25D5">
        <w:rPr>
          <w:rFonts w:ascii="Times New Roman" w:hAnsi="Times New Roman" w:cs="Times New Roman"/>
          <w:sz w:val="28"/>
          <w:szCs w:val="28"/>
        </w:rPr>
        <w:t xml:space="preserve"> по математике в начальной школе проводится в основном в </w:t>
      </w:r>
      <w:r w:rsidRPr="00BF25D5">
        <w:rPr>
          <w:rFonts w:ascii="Times New Roman" w:hAnsi="Times New Roman" w:cs="Times New Roman"/>
          <w:i/>
          <w:sz w:val="28"/>
          <w:szCs w:val="28"/>
        </w:rPr>
        <w:t>письменной форме</w:t>
      </w:r>
      <w:r w:rsidRPr="00BF25D5">
        <w:rPr>
          <w:rFonts w:ascii="Times New Roman" w:hAnsi="Times New Roman" w:cs="Times New Roman"/>
          <w:sz w:val="28"/>
          <w:szCs w:val="28"/>
        </w:rPr>
        <w:t>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 xml:space="preserve"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</w:t>
      </w:r>
      <w:r w:rsidRPr="00BF25D5">
        <w:rPr>
          <w:rFonts w:ascii="Times New Roman" w:hAnsi="Times New Roman" w:cs="Times New Roman"/>
          <w:sz w:val="28"/>
          <w:szCs w:val="28"/>
        </w:rPr>
        <w:lastRenderedPageBreak/>
        <w:t>умножение и деление). На выполнение такой работы отводится 5-6 минут урока.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ab/>
      </w:r>
      <w:r w:rsidRPr="00BF25D5">
        <w:rPr>
          <w:rFonts w:ascii="Times New Roman" w:hAnsi="Times New Roman" w:cs="Times New Roman"/>
          <w:b/>
          <w:i/>
          <w:sz w:val="28"/>
          <w:szCs w:val="28"/>
        </w:rPr>
        <w:t>Итоговый контроль</w:t>
      </w:r>
      <w:r w:rsidRPr="00BF25D5">
        <w:rPr>
          <w:rFonts w:ascii="Times New Roman" w:hAnsi="Times New Roman" w:cs="Times New Roman"/>
          <w:sz w:val="28"/>
          <w:szCs w:val="28"/>
        </w:rPr>
        <w:t xml:space="preserve"> по математике проводится в </w:t>
      </w:r>
      <w:r w:rsidRPr="00BF25D5">
        <w:rPr>
          <w:rFonts w:ascii="Times New Roman" w:hAnsi="Times New Roman" w:cs="Times New Roman"/>
          <w:i/>
          <w:sz w:val="28"/>
          <w:szCs w:val="28"/>
        </w:rPr>
        <w:t>форме контрольных работ комбинированного характера</w:t>
      </w:r>
      <w:r w:rsidRPr="00BF25D5">
        <w:rPr>
          <w:rFonts w:ascii="Times New Roman" w:hAnsi="Times New Roman" w:cs="Times New Roman"/>
          <w:sz w:val="28"/>
          <w:szCs w:val="28"/>
        </w:rPr>
        <w:t xml:space="preserve"> (они содержат арифметические задачи, пример, задания геометрического характера и др.). </w:t>
      </w:r>
      <w:r w:rsidRPr="00BF25D5">
        <w:rPr>
          <w:rFonts w:ascii="Times New Roman" w:hAnsi="Times New Roman" w:cs="Times New Roman"/>
          <w:i/>
          <w:sz w:val="28"/>
          <w:szCs w:val="28"/>
        </w:rPr>
        <w:t>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  <w:r w:rsidRPr="00BF25D5">
        <w:rPr>
          <w:rFonts w:ascii="Times New Roman" w:hAnsi="Times New Roman" w:cs="Times New Roman"/>
          <w:sz w:val="28"/>
          <w:szCs w:val="28"/>
        </w:rPr>
        <w:t xml:space="preserve">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BF25D5" w:rsidRPr="00BF25D5" w:rsidRDefault="00BF25D5" w:rsidP="00BF2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 xml:space="preserve">В основе оценивания </w:t>
      </w:r>
      <w:r w:rsidRPr="00BF25D5">
        <w:rPr>
          <w:rFonts w:ascii="Times New Roman" w:hAnsi="Times New Roman" w:cs="Times New Roman"/>
          <w:i/>
          <w:sz w:val="28"/>
          <w:szCs w:val="28"/>
        </w:rPr>
        <w:t>письменных работ</w:t>
      </w:r>
      <w:r w:rsidRPr="00BF25D5">
        <w:rPr>
          <w:rFonts w:ascii="Times New Roman" w:hAnsi="Times New Roman" w:cs="Times New Roman"/>
          <w:sz w:val="28"/>
          <w:szCs w:val="28"/>
        </w:rPr>
        <w:t xml:space="preserve"> по математике лежат следующие показатели: правильность выполнения и объем выполненного задания. 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5D5">
        <w:rPr>
          <w:rFonts w:ascii="Times New Roman" w:hAnsi="Times New Roman" w:cs="Times New Roman"/>
          <w:i/>
          <w:sz w:val="28"/>
          <w:szCs w:val="28"/>
        </w:rPr>
        <w:t>Ошибки, влияющие на снижение отметки:</w:t>
      </w:r>
    </w:p>
    <w:p w:rsidR="00BF25D5" w:rsidRPr="00BF25D5" w:rsidRDefault="00BF25D5" w:rsidP="00BF25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BF25D5" w:rsidRPr="00BF25D5" w:rsidRDefault="00BF25D5" w:rsidP="00BF25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неправильный выбор действий, операций;</w:t>
      </w:r>
    </w:p>
    <w:p w:rsidR="00BF25D5" w:rsidRPr="00BF25D5" w:rsidRDefault="00BF25D5" w:rsidP="00BF25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BF25D5" w:rsidRPr="00BF25D5" w:rsidRDefault="00BF25D5" w:rsidP="00BF25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 xml:space="preserve">пропуск  части  математических выкладок,  действий, </w:t>
      </w:r>
      <w:r>
        <w:rPr>
          <w:rFonts w:ascii="Times New Roman" w:hAnsi="Times New Roman" w:cs="Times New Roman"/>
          <w:sz w:val="28"/>
          <w:szCs w:val="28"/>
        </w:rPr>
        <w:t xml:space="preserve">операций, существенно влияющих на получение </w:t>
      </w:r>
      <w:r w:rsidRPr="00BF25D5">
        <w:rPr>
          <w:rFonts w:ascii="Times New Roman" w:hAnsi="Times New Roman" w:cs="Times New Roman"/>
          <w:sz w:val="28"/>
          <w:szCs w:val="28"/>
        </w:rPr>
        <w:t>правильного ответа;</w:t>
      </w:r>
    </w:p>
    <w:p w:rsidR="00BF25D5" w:rsidRPr="00BF25D5" w:rsidRDefault="00BF25D5" w:rsidP="00BF25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BF25D5" w:rsidRPr="00BF25D5" w:rsidRDefault="00BF25D5" w:rsidP="00BF25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несоответствие выполненных  измерений и построений заданным параметрам.</w:t>
      </w:r>
    </w:p>
    <w:p w:rsidR="00BF25D5" w:rsidRPr="00BF25D5" w:rsidRDefault="00BF25D5" w:rsidP="00BF25D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5D5">
        <w:rPr>
          <w:rFonts w:ascii="Times New Roman" w:hAnsi="Times New Roman" w:cs="Times New Roman"/>
          <w:i/>
          <w:sz w:val="28"/>
          <w:szCs w:val="28"/>
        </w:rPr>
        <w:t>Недочеты:</w:t>
      </w:r>
    </w:p>
    <w:p w:rsidR="00BF25D5" w:rsidRPr="00BF25D5" w:rsidRDefault="00BF25D5" w:rsidP="00BF25D5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неправильное списывание данных (чисел,  знаков, обозначений, величин);</w:t>
      </w:r>
    </w:p>
    <w:p w:rsidR="00BF25D5" w:rsidRPr="00BF25D5" w:rsidRDefault="00BF25D5" w:rsidP="00BF25D5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</w:t>
      </w:r>
      <w:r>
        <w:rPr>
          <w:rFonts w:ascii="Times New Roman" w:hAnsi="Times New Roman" w:cs="Times New Roman"/>
          <w:sz w:val="28"/>
          <w:szCs w:val="28"/>
        </w:rPr>
        <w:t xml:space="preserve">а, считается  не  недочетом, а </w:t>
      </w:r>
      <w:r w:rsidRPr="00BF25D5">
        <w:rPr>
          <w:rFonts w:ascii="Times New Roman" w:hAnsi="Times New Roman" w:cs="Times New Roman"/>
          <w:sz w:val="28"/>
          <w:szCs w:val="28"/>
        </w:rPr>
        <w:t>ошибкой);</w:t>
      </w:r>
    </w:p>
    <w:p w:rsidR="00BF25D5" w:rsidRPr="00BF25D5" w:rsidRDefault="00BF25D5" w:rsidP="00BF25D5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неверные  вычисления в случае, когда цель задания не связана с проверкой вычислительных умений и навыков;</w:t>
      </w:r>
    </w:p>
    <w:p w:rsidR="00BF25D5" w:rsidRPr="00BF25D5" w:rsidRDefault="00BF25D5" w:rsidP="00BF25D5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отсутствие ответа</w:t>
      </w:r>
      <w:r>
        <w:rPr>
          <w:rFonts w:ascii="Times New Roman" w:hAnsi="Times New Roman" w:cs="Times New Roman"/>
          <w:sz w:val="28"/>
          <w:szCs w:val="28"/>
        </w:rPr>
        <w:t xml:space="preserve"> к заданию или ошибки в записи </w:t>
      </w:r>
      <w:r w:rsidRPr="00BF25D5">
        <w:rPr>
          <w:rFonts w:ascii="Times New Roman" w:hAnsi="Times New Roman" w:cs="Times New Roman"/>
          <w:sz w:val="28"/>
          <w:szCs w:val="28"/>
        </w:rPr>
        <w:t>ответа.</w:t>
      </w:r>
    </w:p>
    <w:p w:rsidR="00BF25D5" w:rsidRPr="00BF25D5" w:rsidRDefault="00BF25D5" w:rsidP="00BF25D5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Нормы оценок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5D5">
        <w:rPr>
          <w:rFonts w:ascii="Times New Roman" w:hAnsi="Times New Roman" w:cs="Times New Roman"/>
          <w:i/>
          <w:sz w:val="28"/>
          <w:szCs w:val="28"/>
          <w:u w:val="single"/>
        </w:rPr>
        <w:t>Контрольная работа, направленная на проверку вычислительных умений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Pr="00BF25D5">
        <w:rPr>
          <w:rFonts w:ascii="Times New Roman" w:hAnsi="Times New Roman" w:cs="Times New Roman"/>
          <w:sz w:val="28"/>
          <w:szCs w:val="28"/>
        </w:rPr>
        <w:t>без ошибок и  недочетов;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Pr="00BF25D5">
        <w:rPr>
          <w:rFonts w:ascii="Times New Roman" w:hAnsi="Times New Roman" w:cs="Times New Roman"/>
          <w:sz w:val="28"/>
          <w:szCs w:val="28"/>
        </w:rPr>
        <w:t>1-2 ошибки;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Pr="00BF25D5">
        <w:rPr>
          <w:rFonts w:ascii="Times New Roman" w:hAnsi="Times New Roman" w:cs="Times New Roman"/>
          <w:sz w:val="28"/>
          <w:szCs w:val="28"/>
        </w:rPr>
        <w:t>3-4 ошибки;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«2» - </w:t>
      </w:r>
      <w:r w:rsidRPr="00BF25D5">
        <w:rPr>
          <w:rFonts w:ascii="Times New Roman" w:hAnsi="Times New Roman" w:cs="Times New Roman"/>
          <w:sz w:val="28"/>
          <w:szCs w:val="28"/>
        </w:rPr>
        <w:t>5 и более ошибок.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5D5">
        <w:rPr>
          <w:rFonts w:ascii="Times New Roman" w:hAnsi="Times New Roman" w:cs="Times New Roman"/>
          <w:i/>
          <w:sz w:val="28"/>
          <w:szCs w:val="28"/>
          <w:u w:val="single"/>
        </w:rPr>
        <w:t>Контрольная работа, направленная на проверку умения решать задачи.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«5»</w:t>
      </w:r>
      <w:r w:rsidRPr="00BF25D5">
        <w:rPr>
          <w:rFonts w:ascii="Times New Roman" w:hAnsi="Times New Roman" w:cs="Times New Roman"/>
          <w:sz w:val="28"/>
          <w:szCs w:val="28"/>
        </w:rPr>
        <w:t xml:space="preserve"> - без ошибок и недочетов;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«4»</w:t>
      </w:r>
      <w:r w:rsidRPr="00BF25D5">
        <w:rPr>
          <w:rFonts w:ascii="Times New Roman" w:hAnsi="Times New Roman" w:cs="Times New Roman"/>
          <w:sz w:val="28"/>
          <w:szCs w:val="28"/>
        </w:rPr>
        <w:t xml:space="preserve"> - 1 ошибка; 1 ошибка и 1 недочет; 2 недочета.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«3»</w:t>
      </w:r>
      <w:r w:rsidRPr="00BF25D5">
        <w:rPr>
          <w:rFonts w:ascii="Times New Roman" w:hAnsi="Times New Roman" w:cs="Times New Roman"/>
          <w:sz w:val="28"/>
          <w:szCs w:val="28"/>
        </w:rPr>
        <w:t xml:space="preserve"> - 2-3 ошибки (более половины работы  </w:t>
      </w:r>
      <w:proofErr w:type="gramStart"/>
      <w:r w:rsidRPr="00BF25D5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BF25D5">
        <w:rPr>
          <w:rFonts w:ascii="Times New Roman" w:hAnsi="Times New Roman" w:cs="Times New Roman"/>
          <w:sz w:val="28"/>
          <w:szCs w:val="28"/>
        </w:rPr>
        <w:t xml:space="preserve">    верно);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«2»</w:t>
      </w:r>
      <w:r w:rsidRPr="00BF25D5">
        <w:rPr>
          <w:rFonts w:ascii="Times New Roman" w:hAnsi="Times New Roman" w:cs="Times New Roman"/>
          <w:sz w:val="28"/>
          <w:szCs w:val="28"/>
        </w:rPr>
        <w:t xml:space="preserve"> - более 3 ошибок. 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5D5">
        <w:rPr>
          <w:rFonts w:ascii="Times New Roman" w:hAnsi="Times New Roman" w:cs="Times New Roman"/>
          <w:i/>
          <w:sz w:val="28"/>
          <w:szCs w:val="28"/>
          <w:u w:val="single"/>
        </w:rPr>
        <w:t>Комбинированная контрольная работа.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Pr="00BF25D5">
        <w:rPr>
          <w:rFonts w:ascii="Times New Roman" w:hAnsi="Times New Roman" w:cs="Times New Roman"/>
          <w:sz w:val="28"/>
          <w:szCs w:val="28"/>
        </w:rPr>
        <w:t>без ошибок и недочетов;</w:t>
      </w:r>
    </w:p>
    <w:p w:rsidR="00BF25D5" w:rsidRPr="00BF25D5" w:rsidRDefault="00BF25D5" w:rsidP="00BF2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>«4» -</w:t>
      </w:r>
      <w:r w:rsidRPr="00BF25D5">
        <w:rPr>
          <w:rFonts w:ascii="Times New Roman" w:hAnsi="Times New Roman" w:cs="Times New Roman"/>
          <w:sz w:val="28"/>
          <w:szCs w:val="28"/>
        </w:rPr>
        <w:t xml:space="preserve"> 1-2 ошибки, но не в задаче;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b/>
          <w:sz w:val="28"/>
          <w:szCs w:val="28"/>
        </w:rPr>
        <w:tab/>
        <w:t xml:space="preserve">«3» - </w:t>
      </w:r>
      <w:r w:rsidRPr="00BF25D5">
        <w:rPr>
          <w:rFonts w:ascii="Times New Roman" w:hAnsi="Times New Roman" w:cs="Times New Roman"/>
          <w:sz w:val="28"/>
          <w:szCs w:val="28"/>
        </w:rPr>
        <w:t>3-4 ошибки;</w:t>
      </w:r>
    </w:p>
    <w:p w:rsidR="00BF25D5" w:rsidRPr="00BF25D5" w:rsidRDefault="00BF25D5" w:rsidP="00BF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5D5">
        <w:rPr>
          <w:rFonts w:ascii="Times New Roman" w:hAnsi="Times New Roman" w:cs="Times New Roman"/>
          <w:sz w:val="28"/>
          <w:szCs w:val="28"/>
        </w:rPr>
        <w:tab/>
      </w:r>
      <w:r w:rsidRPr="00BF25D5">
        <w:rPr>
          <w:rFonts w:ascii="Times New Roman" w:hAnsi="Times New Roman" w:cs="Times New Roman"/>
          <w:b/>
          <w:sz w:val="28"/>
          <w:szCs w:val="28"/>
        </w:rPr>
        <w:t>«2»</w:t>
      </w:r>
      <w:r w:rsidRPr="00BF25D5">
        <w:rPr>
          <w:rFonts w:ascii="Times New Roman" w:hAnsi="Times New Roman" w:cs="Times New Roman"/>
          <w:sz w:val="28"/>
          <w:szCs w:val="28"/>
        </w:rPr>
        <w:t xml:space="preserve"> - более 4 ошибок.</w:t>
      </w:r>
    </w:p>
    <w:p w:rsidR="00CD21FF" w:rsidRDefault="00CD21FF" w:rsidP="00CD21FF"/>
    <w:sectPr w:rsidR="00CD21FF" w:rsidSect="00D837FF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0B"/>
    <w:multiLevelType w:val="hybridMultilevel"/>
    <w:tmpl w:val="A3F8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4A4"/>
    <w:multiLevelType w:val="hybridMultilevel"/>
    <w:tmpl w:val="77321B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32A1D4F"/>
    <w:multiLevelType w:val="hybridMultilevel"/>
    <w:tmpl w:val="3A2E4E7A"/>
    <w:lvl w:ilvl="0" w:tplc="F610603A">
      <w:start w:val="4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D5407"/>
    <w:multiLevelType w:val="hybridMultilevel"/>
    <w:tmpl w:val="D3E8FF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42F74CE"/>
    <w:multiLevelType w:val="hybridMultilevel"/>
    <w:tmpl w:val="861A38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3E6AC9"/>
    <w:multiLevelType w:val="hybridMultilevel"/>
    <w:tmpl w:val="1096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46B3A"/>
    <w:multiLevelType w:val="hybridMultilevel"/>
    <w:tmpl w:val="C5FC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C77AA"/>
    <w:multiLevelType w:val="hybridMultilevel"/>
    <w:tmpl w:val="0E22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81AC5"/>
    <w:multiLevelType w:val="hybridMultilevel"/>
    <w:tmpl w:val="E1F05790"/>
    <w:lvl w:ilvl="0" w:tplc="285231B8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3DC4BC6"/>
    <w:multiLevelType w:val="hybridMultilevel"/>
    <w:tmpl w:val="845E8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46BD8"/>
    <w:multiLevelType w:val="hybridMultilevel"/>
    <w:tmpl w:val="3A1E18EA"/>
    <w:lvl w:ilvl="0" w:tplc="4E102D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60E52FA"/>
    <w:multiLevelType w:val="hybridMultilevel"/>
    <w:tmpl w:val="08B6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A19F0"/>
    <w:multiLevelType w:val="hybridMultilevel"/>
    <w:tmpl w:val="7D82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40A4D"/>
    <w:multiLevelType w:val="hybridMultilevel"/>
    <w:tmpl w:val="A65E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862A1"/>
    <w:multiLevelType w:val="hybridMultilevel"/>
    <w:tmpl w:val="551E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14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1FF"/>
    <w:rsid w:val="00060E97"/>
    <w:rsid w:val="000E17AD"/>
    <w:rsid w:val="001909A6"/>
    <w:rsid w:val="001F0079"/>
    <w:rsid w:val="00334FA6"/>
    <w:rsid w:val="004072BC"/>
    <w:rsid w:val="00573CCF"/>
    <w:rsid w:val="005A4A8F"/>
    <w:rsid w:val="005C62F7"/>
    <w:rsid w:val="00641127"/>
    <w:rsid w:val="00690769"/>
    <w:rsid w:val="007B769A"/>
    <w:rsid w:val="00AB1C1F"/>
    <w:rsid w:val="00AF7B81"/>
    <w:rsid w:val="00B81D4A"/>
    <w:rsid w:val="00BF25D5"/>
    <w:rsid w:val="00CD21FF"/>
    <w:rsid w:val="00D837FF"/>
    <w:rsid w:val="00D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FF"/>
    <w:pPr>
      <w:ind w:left="720"/>
      <w:contextualSpacing/>
    </w:pPr>
  </w:style>
  <w:style w:type="paragraph" w:styleId="a4">
    <w:name w:val="No Spacing"/>
    <w:qFormat/>
    <w:rsid w:val="00573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</dc:creator>
  <cp:keywords/>
  <dc:description/>
  <cp:lastModifiedBy>Валентина</cp:lastModifiedBy>
  <cp:revision>7</cp:revision>
  <cp:lastPrinted>2011-07-05T15:54:00Z</cp:lastPrinted>
  <dcterms:created xsi:type="dcterms:W3CDTF">2011-06-19T07:00:00Z</dcterms:created>
  <dcterms:modified xsi:type="dcterms:W3CDTF">2013-09-06T10:52:00Z</dcterms:modified>
</cp:coreProperties>
</file>