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00" w:rsidRPr="00E8545E" w:rsidRDefault="00BC35DF" w:rsidP="0008620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5E">
        <w:rPr>
          <w:rFonts w:ascii="Times New Roman" w:hAnsi="Times New Roman" w:cs="Times New Roman"/>
          <w:b/>
          <w:sz w:val="28"/>
          <w:szCs w:val="28"/>
        </w:rPr>
        <w:t>Выступление на районной профсоюзной конференции 08.10.14.</w:t>
      </w:r>
    </w:p>
    <w:p w:rsidR="00BC35DF" w:rsidRPr="00E8545E" w:rsidRDefault="00BC35DF" w:rsidP="0008620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5E">
        <w:rPr>
          <w:rFonts w:ascii="Times New Roman" w:hAnsi="Times New Roman" w:cs="Times New Roman"/>
          <w:b/>
          <w:sz w:val="28"/>
          <w:szCs w:val="28"/>
        </w:rPr>
        <w:t>Уважаемые коллеги! Я поздравляю вас с началом работы отчетно-выборной районной профсоюзной конференции! Желаю всем здоровья! Новых творческих и плодотворных  идей!</w:t>
      </w:r>
    </w:p>
    <w:p w:rsidR="00086200" w:rsidRPr="00E8545E" w:rsidRDefault="00F02C29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b/>
          <w:sz w:val="28"/>
          <w:szCs w:val="28"/>
        </w:rPr>
        <w:t>В январе 2014 года в МКОУ «Залининская</w:t>
      </w:r>
      <w:r w:rsidR="00E75731" w:rsidRPr="00E85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5E">
        <w:rPr>
          <w:rFonts w:ascii="Times New Roman" w:hAnsi="Times New Roman" w:cs="Times New Roman"/>
          <w:b/>
          <w:sz w:val="28"/>
          <w:szCs w:val="28"/>
        </w:rPr>
        <w:t>сош</w:t>
      </w:r>
      <w:r w:rsidR="00EE2FBC" w:rsidRPr="00E8545E">
        <w:rPr>
          <w:rFonts w:ascii="Times New Roman" w:hAnsi="Times New Roman" w:cs="Times New Roman"/>
          <w:b/>
          <w:sz w:val="28"/>
          <w:szCs w:val="28"/>
        </w:rPr>
        <w:t>»</w:t>
      </w:r>
      <w:r w:rsidRPr="00E8545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86200" w:rsidRPr="00E8545E">
        <w:rPr>
          <w:rFonts w:ascii="Times New Roman" w:hAnsi="Times New Roman" w:cs="Times New Roman"/>
          <w:b/>
          <w:sz w:val="28"/>
          <w:szCs w:val="28"/>
        </w:rPr>
        <w:t>рошло отчётно-выборное профсоюзное собрание</w:t>
      </w:r>
      <w:r w:rsidR="00086200" w:rsidRPr="00E8545E">
        <w:rPr>
          <w:rFonts w:ascii="Times New Roman" w:hAnsi="Times New Roman" w:cs="Times New Roman"/>
          <w:sz w:val="28"/>
          <w:szCs w:val="28"/>
        </w:rPr>
        <w:t>. Избран профком, председатель. А что дальше? Быть профлидером сегодня сложно, а в педагогическом коллективе – вдвойне.</w:t>
      </w:r>
    </w:p>
    <w:p w:rsidR="00086200" w:rsidRPr="00E8545E" w:rsidRDefault="00086200" w:rsidP="0008620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С чего же начать? Как построить свою работу? Как правильно расставить приоритеты в деятельности профкома? Что необходимо сделать, чтобы профсоюзная организация стала сильной и авторитетной в ситуации, когда большая часть членов Профсоюза думает не о том, что </w:t>
      </w:r>
      <w:r w:rsidRPr="00E8545E">
        <w:rPr>
          <w:rFonts w:ascii="Times New Roman" w:hAnsi="Times New Roman" w:cs="Times New Roman"/>
          <w:b/>
          <w:sz w:val="28"/>
          <w:szCs w:val="28"/>
        </w:rPr>
        <w:t xml:space="preserve">он может сделать для Профсоюза, </w:t>
      </w:r>
      <w:r w:rsidRPr="00E8545E">
        <w:rPr>
          <w:rFonts w:ascii="Times New Roman" w:hAnsi="Times New Roman" w:cs="Times New Roman"/>
          <w:sz w:val="28"/>
          <w:szCs w:val="28"/>
        </w:rPr>
        <w:t>а только о том,</w:t>
      </w:r>
      <w:r w:rsidRPr="00E8545E">
        <w:rPr>
          <w:rFonts w:ascii="Times New Roman" w:hAnsi="Times New Roman" w:cs="Times New Roman"/>
          <w:b/>
          <w:sz w:val="28"/>
          <w:szCs w:val="28"/>
        </w:rPr>
        <w:t xml:space="preserve"> что Профсоюз обязан сделать для него. </w:t>
      </w:r>
    </w:p>
    <w:p w:rsidR="00086200" w:rsidRPr="00E8545E" w:rsidRDefault="00086200" w:rsidP="00F02C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.В профсоюзной работе, как и в любой другой, </w:t>
      </w:r>
      <w:r w:rsidRPr="00E8545E">
        <w:rPr>
          <w:rFonts w:ascii="Times New Roman" w:hAnsi="Times New Roman" w:cs="Times New Roman"/>
          <w:b/>
          <w:sz w:val="28"/>
          <w:szCs w:val="28"/>
        </w:rPr>
        <w:t>главное – это целевая установка.</w:t>
      </w:r>
      <w:r w:rsidRPr="00E8545E">
        <w:rPr>
          <w:rFonts w:ascii="Times New Roman" w:hAnsi="Times New Roman" w:cs="Times New Roman"/>
          <w:sz w:val="28"/>
          <w:szCs w:val="28"/>
        </w:rPr>
        <w:t xml:space="preserve"> Если  профком </w:t>
      </w:r>
      <w:r w:rsidRPr="00E8545E">
        <w:rPr>
          <w:rFonts w:ascii="Times New Roman" w:hAnsi="Times New Roman" w:cs="Times New Roman"/>
          <w:b/>
          <w:sz w:val="28"/>
          <w:szCs w:val="28"/>
        </w:rPr>
        <w:t>нацелен исключительно</w:t>
      </w:r>
      <w:r w:rsidRPr="00E8545E">
        <w:rPr>
          <w:rFonts w:ascii="Times New Roman" w:hAnsi="Times New Roman" w:cs="Times New Roman"/>
          <w:sz w:val="28"/>
          <w:szCs w:val="28"/>
        </w:rPr>
        <w:t xml:space="preserve"> на подарки, путёвки, новогодние ёлки и т.д., то сильной организации не будет. </w:t>
      </w:r>
      <w:r w:rsidR="00F02C29" w:rsidRPr="00E8545E">
        <w:rPr>
          <w:rFonts w:ascii="Times New Roman" w:hAnsi="Times New Roman" w:cs="Times New Roman"/>
          <w:sz w:val="28"/>
          <w:szCs w:val="28"/>
        </w:rPr>
        <w:t>В</w:t>
      </w:r>
      <w:r w:rsidR="00AD0B03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Pr="00E8545E">
        <w:rPr>
          <w:rFonts w:ascii="Times New Roman" w:hAnsi="Times New Roman" w:cs="Times New Roman"/>
          <w:b/>
          <w:sz w:val="28"/>
          <w:szCs w:val="28"/>
        </w:rPr>
        <w:t xml:space="preserve">Уставе Профсоюза </w:t>
      </w:r>
      <w:r w:rsidRPr="00E8545E">
        <w:rPr>
          <w:rFonts w:ascii="Times New Roman" w:hAnsi="Times New Roman" w:cs="Times New Roman"/>
          <w:sz w:val="28"/>
          <w:szCs w:val="28"/>
        </w:rPr>
        <w:t>записано, что «основными целями являются представительство и защита социально-трудовых прав и профессиональных интересов членов Профсоюза».</w:t>
      </w:r>
    </w:p>
    <w:p w:rsidR="00086200" w:rsidRPr="00E8545E" w:rsidRDefault="00086200" w:rsidP="00F02C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Сегодня людям гораздо важнее чувствовать себя защищёнными, сохранить своё рабочее место, получать достойную заработную плату, иметь приемлемые условия труда. </w:t>
      </w:r>
    </w:p>
    <w:p w:rsidR="00086200" w:rsidRPr="00E8545E" w:rsidRDefault="00086200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.Основой в защите социально-трудовых прав работников в </w:t>
      </w:r>
      <w:r w:rsidR="002944D8" w:rsidRPr="00E8545E">
        <w:rPr>
          <w:rFonts w:ascii="Times New Roman" w:hAnsi="Times New Roman" w:cs="Times New Roman"/>
          <w:sz w:val="28"/>
          <w:szCs w:val="28"/>
        </w:rPr>
        <w:t>учреждении является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Pr="00E8545E">
        <w:rPr>
          <w:rFonts w:ascii="Times New Roman" w:hAnsi="Times New Roman" w:cs="Times New Roman"/>
          <w:b/>
          <w:sz w:val="28"/>
          <w:szCs w:val="28"/>
        </w:rPr>
        <w:t>коллективный договор</w:t>
      </w:r>
      <w:r w:rsidRPr="00E8545E">
        <w:rPr>
          <w:rFonts w:ascii="Times New Roman" w:hAnsi="Times New Roman" w:cs="Times New Roman"/>
          <w:sz w:val="28"/>
          <w:szCs w:val="28"/>
        </w:rPr>
        <w:t xml:space="preserve">. Он определяет взаимоотношения коллектива и администрации. Его составление </w:t>
      </w:r>
      <w:r w:rsidR="001812B4" w:rsidRPr="00E8545E">
        <w:rPr>
          <w:rFonts w:ascii="Times New Roman" w:hAnsi="Times New Roman" w:cs="Times New Roman"/>
          <w:sz w:val="28"/>
          <w:szCs w:val="28"/>
        </w:rPr>
        <w:t>о</w:t>
      </w:r>
      <w:r w:rsidRPr="00E8545E">
        <w:rPr>
          <w:rFonts w:ascii="Times New Roman" w:hAnsi="Times New Roman" w:cs="Times New Roman"/>
          <w:sz w:val="28"/>
          <w:szCs w:val="28"/>
        </w:rPr>
        <w:t>сновыва</w:t>
      </w:r>
      <w:r w:rsidR="001812B4" w:rsidRPr="00E8545E">
        <w:rPr>
          <w:rFonts w:ascii="Times New Roman" w:hAnsi="Times New Roman" w:cs="Times New Roman"/>
          <w:sz w:val="28"/>
          <w:szCs w:val="28"/>
        </w:rPr>
        <w:t>ет</w:t>
      </w:r>
      <w:r w:rsidRPr="00E8545E">
        <w:rPr>
          <w:rFonts w:ascii="Times New Roman" w:hAnsi="Times New Roman" w:cs="Times New Roman"/>
          <w:sz w:val="28"/>
          <w:szCs w:val="28"/>
        </w:rPr>
        <w:t>ся на изучении особенностей и потребностей коллектива, финансовых возможностях учреждения. Коллективный договор также утверждается на собрании трудового коллектива, и каждый работник имеет право внести свои предложения при его обсуждении.</w:t>
      </w:r>
      <w:r w:rsidR="009876F0" w:rsidRPr="00E8545E">
        <w:rPr>
          <w:rFonts w:ascii="Times New Roman" w:hAnsi="Times New Roman" w:cs="Times New Roman"/>
          <w:sz w:val="28"/>
          <w:szCs w:val="28"/>
        </w:rPr>
        <w:t xml:space="preserve"> Вот здесь и начинается наша с вами работа: подойти поговорить, обсудить</w:t>
      </w:r>
      <w:r w:rsidR="000A3B8F" w:rsidRPr="00E8545E">
        <w:rPr>
          <w:rFonts w:ascii="Times New Roman" w:hAnsi="Times New Roman" w:cs="Times New Roman"/>
          <w:sz w:val="28"/>
          <w:szCs w:val="28"/>
        </w:rPr>
        <w:t xml:space="preserve"> проблемы и сообща внести предложения.</w:t>
      </w:r>
    </w:p>
    <w:p w:rsidR="00086200" w:rsidRPr="00E8545E" w:rsidRDefault="00086200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lastRenderedPageBreak/>
        <w:t>Со стороны профкома необходимо обеспечить постоянный контроль за выполнением коллективного договора, проводить отчеты администрации и профсоюзной организации о его выполнении.</w:t>
      </w:r>
    </w:p>
    <w:p w:rsidR="00086200" w:rsidRPr="00E8545E" w:rsidRDefault="001812B4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Р</w:t>
      </w:r>
      <w:r w:rsidR="00086200" w:rsidRPr="00E8545E">
        <w:rPr>
          <w:rFonts w:ascii="Times New Roman" w:hAnsi="Times New Roman" w:cs="Times New Roman"/>
          <w:sz w:val="28"/>
          <w:szCs w:val="28"/>
        </w:rPr>
        <w:t>аботники образования, как никто другой, нуждаются в социальной поддержке,</w:t>
      </w:r>
      <w:r w:rsidRPr="00E8545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86200" w:rsidRPr="00E8545E">
        <w:rPr>
          <w:rFonts w:ascii="Times New Roman" w:hAnsi="Times New Roman" w:cs="Times New Roman"/>
          <w:sz w:val="28"/>
          <w:szCs w:val="28"/>
        </w:rPr>
        <w:t>оказывать адресную материальную помощь, анализировать состояние социально-экономического положения каждо</w:t>
      </w:r>
      <w:r w:rsidRPr="00E8545E">
        <w:rPr>
          <w:rFonts w:ascii="Times New Roman" w:hAnsi="Times New Roman" w:cs="Times New Roman"/>
          <w:sz w:val="28"/>
          <w:szCs w:val="28"/>
        </w:rPr>
        <w:t>го члена Профсоюза и коллектива</w:t>
      </w:r>
      <w:r w:rsidR="00086200" w:rsidRPr="00E8545E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2A7839" w:rsidRPr="00E8545E">
        <w:rPr>
          <w:rFonts w:ascii="Times New Roman" w:hAnsi="Times New Roman" w:cs="Times New Roman"/>
          <w:sz w:val="28"/>
          <w:szCs w:val="28"/>
        </w:rPr>
        <w:t>, например- у нас предусмотрена помощь членам коллектива при выпуске детей из школы. Сами члены трудового коллектива тоже не остаются в стороне и постоянно оказывают помощь: в разные фонды перечислено около           рублей.</w:t>
      </w:r>
    </w:p>
    <w:p w:rsidR="00086200" w:rsidRPr="00E8545E" w:rsidRDefault="00086200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Особенно это актуально сегодня в связи с переходом на новую систему оплаты труда, подушевое финансирование образовательных учреждений.</w:t>
      </w:r>
    </w:p>
    <w:p w:rsidR="00086200" w:rsidRPr="00E8545E" w:rsidRDefault="001812B4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86200" w:rsidRPr="00E8545E">
        <w:rPr>
          <w:rFonts w:ascii="Times New Roman" w:hAnsi="Times New Roman" w:cs="Times New Roman"/>
          <w:b/>
          <w:sz w:val="28"/>
          <w:szCs w:val="28"/>
        </w:rPr>
        <w:t>работ</w:t>
      </w:r>
      <w:r w:rsidRPr="00E8545E">
        <w:rPr>
          <w:rFonts w:ascii="Times New Roman" w:hAnsi="Times New Roman" w:cs="Times New Roman"/>
          <w:b/>
          <w:sz w:val="28"/>
          <w:szCs w:val="28"/>
        </w:rPr>
        <w:t>ать</w:t>
      </w:r>
      <w:r w:rsidR="00086200" w:rsidRPr="00E8545E">
        <w:rPr>
          <w:rFonts w:ascii="Times New Roman" w:hAnsi="Times New Roman" w:cs="Times New Roman"/>
          <w:b/>
          <w:sz w:val="28"/>
          <w:szCs w:val="28"/>
        </w:rPr>
        <w:t xml:space="preserve"> по мотивации профсоюзного членства</w:t>
      </w:r>
      <w:r w:rsidR="00E75731" w:rsidRPr="00E85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5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E8545E">
        <w:rPr>
          <w:rFonts w:ascii="Times New Roman" w:hAnsi="Times New Roman" w:cs="Times New Roman"/>
          <w:sz w:val="28"/>
          <w:szCs w:val="28"/>
        </w:rPr>
        <w:t xml:space="preserve"> укрепления профсоюзной организации</w:t>
      </w:r>
      <w:r w:rsidR="00086200" w:rsidRPr="00E8545E">
        <w:rPr>
          <w:rFonts w:ascii="Times New Roman" w:hAnsi="Times New Roman" w:cs="Times New Roman"/>
          <w:sz w:val="28"/>
          <w:szCs w:val="28"/>
        </w:rPr>
        <w:t xml:space="preserve"> индивидуально с членами (и не членами) Профсоюза.</w:t>
      </w:r>
    </w:p>
    <w:p w:rsidR="00CE6F63" w:rsidRPr="00E8545E" w:rsidRDefault="00086200" w:rsidP="00CE6F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Я считаю, что к работе по мотивации профсоюзного членства следует подходить системно и комплексно, а для этого необходимо изучить причины выхода работников из Профсоюза. Ведь устойчивая мотивация в коллективе является </w:t>
      </w:r>
      <w:r w:rsidRPr="00E8545E">
        <w:rPr>
          <w:rFonts w:ascii="Times New Roman" w:hAnsi="Times New Roman" w:cs="Times New Roman"/>
          <w:b/>
          <w:sz w:val="28"/>
          <w:szCs w:val="28"/>
        </w:rPr>
        <w:t>показателем</w:t>
      </w:r>
      <w:r w:rsidRPr="00E8545E">
        <w:rPr>
          <w:rFonts w:ascii="Times New Roman" w:hAnsi="Times New Roman" w:cs="Times New Roman"/>
          <w:sz w:val="28"/>
          <w:szCs w:val="28"/>
        </w:rPr>
        <w:t xml:space="preserve"> состояния морально-психологического климата, показателем делового и просто человеческого общения в профсоюзной организации, показателем активности профкома по реализации защитной функции Профсоюза, информационной работе, уровня грамотности профактива.</w:t>
      </w:r>
      <w:r w:rsidR="00AD0B03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="00E508EC" w:rsidRPr="00E8545E">
        <w:rPr>
          <w:rFonts w:ascii="Times New Roman" w:hAnsi="Times New Roman" w:cs="Times New Roman"/>
          <w:sz w:val="28"/>
          <w:szCs w:val="28"/>
        </w:rPr>
        <w:t>В нашем коллективе 50 ч</w:t>
      </w:r>
      <w:r w:rsidR="004172CE" w:rsidRPr="00E8545E">
        <w:rPr>
          <w:rFonts w:ascii="Times New Roman" w:hAnsi="Times New Roman" w:cs="Times New Roman"/>
          <w:sz w:val="28"/>
          <w:szCs w:val="28"/>
        </w:rPr>
        <w:t>ленов профсоюза</w:t>
      </w:r>
      <w:r w:rsidR="000A3B8F" w:rsidRPr="00E8545E">
        <w:rPr>
          <w:rFonts w:ascii="Times New Roman" w:hAnsi="Times New Roman" w:cs="Times New Roman"/>
          <w:sz w:val="28"/>
          <w:szCs w:val="28"/>
        </w:rPr>
        <w:t xml:space="preserve"> из 68 членов трудового коллектива (73,5%)</w:t>
      </w:r>
      <w:r w:rsidR="004172CE" w:rsidRPr="00E8545E">
        <w:rPr>
          <w:rFonts w:ascii="Times New Roman" w:hAnsi="Times New Roman" w:cs="Times New Roman"/>
          <w:sz w:val="28"/>
          <w:szCs w:val="28"/>
        </w:rPr>
        <w:t>, з</w:t>
      </w:r>
      <w:r w:rsidR="001812B4" w:rsidRPr="00E8545E">
        <w:rPr>
          <w:rFonts w:ascii="Times New Roman" w:hAnsi="Times New Roman" w:cs="Times New Roman"/>
          <w:sz w:val="28"/>
          <w:szCs w:val="28"/>
        </w:rPr>
        <w:t xml:space="preserve">а </w:t>
      </w:r>
      <w:r w:rsidR="000A3B8F" w:rsidRPr="00E8545E">
        <w:rPr>
          <w:rFonts w:ascii="Times New Roman" w:hAnsi="Times New Roman" w:cs="Times New Roman"/>
          <w:sz w:val="28"/>
          <w:szCs w:val="28"/>
        </w:rPr>
        <w:t xml:space="preserve">этот год в </w:t>
      </w:r>
      <w:r w:rsidR="001812B4" w:rsidRPr="00E8545E">
        <w:rPr>
          <w:rFonts w:ascii="Times New Roman" w:hAnsi="Times New Roman" w:cs="Times New Roman"/>
          <w:sz w:val="28"/>
          <w:szCs w:val="28"/>
        </w:rPr>
        <w:t xml:space="preserve"> профсоюз вступили 5 человек</w:t>
      </w:r>
      <w:r w:rsidR="000A3B8F" w:rsidRPr="00E8545E">
        <w:rPr>
          <w:rFonts w:ascii="Times New Roman" w:hAnsi="Times New Roman" w:cs="Times New Roman"/>
          <w:sz w:val="28"/>
          <w:szCs w:val="28"/>
        </w:rPr>
        <w:t xml:space="preserve"> и еще предстоит большой объем работы.</w:t>
      </w:r>
    </w:p>
    <w:p w:rsidR="00086200" w:rsidRPr="00E8545E" w:rsidRDefault="00CE6F63" w:rsidP="00CE6F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Главная наша задача – поддержать человека при аттестации, при составлении графика работы, отпусков, расписании уроков, рас</w:t>
      </w:r>
      <w:r w:rsidR="000A3B8F" w:rsidRPr="00E8545E">
        <w:rPr>
          <w:rFonts w:ascii="Times New Roman" w:hAnsi="Times New Roman" w:cs="Times New Roman"/>
          <w:sz w:val="28"/>
          <w:szCs w:val="28"/>
        </w:rPr>
        <w:t>пределении нагрузки, сокращении; у нас возникает много проблем из-за работы в 2 смены</w:t>
      </w:r>
      <w:r w:rsidR="00C12908" w:rsidRPr="00E8545E">
        <w:rPr>
          <w:rFonts w:ascii="Times New Roman" w:hAnsi="Times New Roman" w:cs="Times New Roman"/>
          <w:sz w:val="28"/>
          <w:szCs w:val="28"/>
        </w:rPr>
        <w:t>, нагрузка на учителей значительно возрастает.</w:t>
      </w:r>
    </w:p>
    <w:p w:rsidR="00086200" w:rsidRPr="00E8545E" w:rsidRDefault="000F4F47" w:rsidP="0008620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Работа с администрацией </w:t>
      </w:r>
      <w:r w:rsidR="00086200" w:rsidRPr="00E8545E">
        <w:rPr>
          <w:rFonts w:ascii="Times New Roman" w:hAnsi="Times New Roman" w:cs="Times New Roman"/>
          <w:sz w:val="28"/>
          <w:szCs w:val="28"/>
        </w:rPr>
        <w:t>по</w:t>
      </w:r>
      <w:r w:rsidRPr="00E8545E">
        <w:rPr>
          <w:rFonts w:ascii="Times New Roman" w:hAnsi="Times New Roman" w:cs="Times New Roman"/>
          <w:sz w:val="28"/>
          <w:szCs w:val="28"/>
        </w:rPr>
        <w:t>строена в тесном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Pr="00E8545E">
        <w:rPr>
          <w:rFonts w:ascii="Times New Roman" w:hAnsi="Times New Roman" w:cs="Times New Roman"/>
          <w:sz w:val="28"/>
          <w:szCs w:val="28"/>
        </w:rPr>
        <w:t>сотрудничестве в</w:t>
      </w:r>
      <w:r w:rsidR="00086200" w:rsidRPr="00E8545E">
        <w:rPr>
          <w:rFonts w:ascii="Times New Roman" w:hAnsi="Times New Roman" w:cs="Times New Roman"/>
          <w:sz w:val="28"/>
          <w:szCs w:val="28"/>
        </w:rPr>
        <w:t xml:space="preserve"> рамках социального партнёрства в части соблюдения прав </w:t>
      </w:r>
      <w:r w:rsidR="00086200" w:rsidRPr="00E8545E">
        <w:rPr>
          <w:rFonts w:ascii="Times New Roman" w:hAnsi="Times New Roman" w:cs="Times New Roman"/>
          <w:sz w:val="28"/>
          <w:szCs w:val="28"/>
        </w:rPr>
        <w:lastRenderedPageBreak/>
        <w:t>трудящихся</w:t>
      </w:r>
      <w:r w:rsidRPr="00E8545E">
        <w:rPr>
          <w:rFonts w:ascii="Times New Roman" w:hAnsi="Times New Roman" w:cs="Times New Roman"/>
          <w:sz w:val="28"/>
          <w:szCs w:val="28"/>
        </w:rPr>
        <w:t>, согласно</w:t>
      </w:r>
      <w:r w:rsidR="00086200" w:rsidRPr="00E8545E">
        <w:rPr>
          <w:rFonts w:ascii="Times New Roman" w:hAnsi="Times New Roman" w:cs="Times New Roman"/>
          <w:sz w:val="28"/>
          <w:szCs w:val="28"/>
        </w:rPr>
        <w:t xml:space="preserve"> Трудового кодекса РФ, определяющих права профсоюзной организации в сфере трудовых отношений. </w:t>
      </w:r>
    </w:p>
    <w:p w:rsidR="007F6560" w:rsidRPr="00E8545E" w:rsidRDefault="00086200" w:rsidP="00CE6F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Предметом особой заботы профкома 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8545E">
        <w:rPr>
          <w:rFonts w:ascii="Times New Roman" w:hAnsi="Times New Roman" w:cs="Times New Roman"/>
          <w:sz w:val="28"/>
          <w:szCs w:val="28"/>
        </w:rPr>
        <w:t xml:space="preserve"> участие в распределении учебной нагрузки на новый учебный год</w:t>
      </w:r>
      <w:r w:rsidR="007F6560" w:rsidRPr="00E8545E">
        <w:rPr>
          <w:rFonts w:ascii="Times New Roman" w:hAnsi="Times New Roman" w:cs="Times New Roman"/>
          <w:sz w:val="28"/>
          <w:szCs w:val="28"/>
        </w:rPr>
        <w:t xml:space="preserve"> с соблюдением нормативных актов по комплектованию</w:t>
      </w:r>
      <w:r w:rsidRPr="00E8545E">
        <w:rPr>
          <w:rFonts w:ascii="Times New Roman" w:hAnsi="Times New Roman" w:cs="Times New Roman"/>
          <w:sz w:val="28"/>
          <w:szCs w:val="28"/>
        </w:rPr>
        <w:t xml:space="preserve"> и подготовке </w:t>
      </w:r>
      <w:r w:rsidR="00C12908" w:rsidRPr="00E8545E">
        <w:rPr>
          <w:rFonts w:ascii="Times New Roman" w:hAnsi="Times New Roman" w:cs="Times New Roman"/>
          <w:sz w:val="28"/>
          <w:szCs w:val="28"/>
        </w:rPr>
        <w:t>«</w:t>
      </w:r>
      <w:r w:rsidRPr="00E8545E">
        <w:rPr>
          <w:rFonts w:ascii="Times New Roman" w:hAnsi="Times New Roman" w:cs="Times New Roman"/>
          <w:sz w:val="28"/>
          <w:szCs w:val="28"/>
        </w:rPr>
        <w:t>Положения об оплате труда</w:t>
      </w:r>
      <w:r w:rsidR="00C12908" w:rsidRPr="00E8545E">
        <w:rPr>
          <w:rFonts w:ascii="Times New Roman" w:hAnsi="Times New Roman" w:cs="Times New Roman"/>
          <w:sz w:val="28"/>
          <w:szCs w:val="28"/>
        </w:rPr>
        <w:t>»: в августе 2014 года на собрании трудового коллектива в очередной раз были внесены изменения в «Положение по распределению стимулирующего фонда оплаты труда»: предусмотрели</w:t>
      </w:r>
      <w:r w:rsidR="007F6560" w:rsidRPr="00E8545E">
        <w:rPr>
          <w:rFonts w:ascii="Times New Roman" w:hAnsi="Times New Roman" w:cs="Times New Roman"/>
          <w:sz w:val="28"/>
          <w:szCs w:val="28"/>
        </w:rPr>
        <w:t xml:space="preserve"> повышающие коэффициенты за участие в конкурсах профессионального мастерства и оплату за участие в дистанционных олимпиадах- и эта работа проводится постоянно.</w:t>
      </w:r>
      <w:r w:rsidRPr="00E85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63" w:rsidRPr="00E8545E" w:rsidRDefault="00CE6F63" w:rsidP="00CE6F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Информация - это та база, на которой строится вся наша работа и мы должны помнить об этом. Видя результаты работы, </w:t>
      </w:r>
      <w:r w:rsidR="00E75731" w:rsidRPr="00E8545E">
        <w:rPr>
          <w:rFonts w:ascii="Times New Roman" w:hAnsi="Times New Roman" w:cs="Times New Roman"/>
          <w:sz w:val="28"/>
          <w:szCs w:val="28"/>
        </w:rPr>
        <w:t>люди обретут веру в организацию.</w:t>
      </w:r>
    </w:p>
    <w:p w:rsidR="00E75731" w:rsidRPr="00E8545E" w:rsidRDefault="00086200" w:rsidP="00CE6F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Отсутствие достаточной информации о деятельности профсоюзных организаций всех уровней создаёт впечатление об их бездеятельности, что снижает мотивацию профсоюзного членства, порождает выход людей из Профсоюза.</w:t>
      </w:r>
      <w:r w:rsidR="001633C3" w:rsidRPr="00E8545E">
        <w:rPr>
          <w:rFonts w:ascii="Times New Roman" w:hAnsi="Times New Roman" w:cs="Times New Roman"/>
          <w:sz w:val="28"/>
          <w:szCs w:val="28"/>
        </w:rPr>
        <w:t xml:space="preserve"> Силами профкома у нас оформлен</w:t>
      </w:r>
      <w:r w:rsidRPr="00E8545E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1633C3" w:rsidRPr="00E8545E">
        <w:rPr>
          <w:rFonts w:ascii="Times New Roman" w:hAnsi="Times New Roman" w:cs="Times New Roman"/>
          <w:sz w:val="28"/>
          <w:szCs w:val="28"/>
        </w:rPr>
        <w:t>ый</w:t>
      </w:r>
      <w:r w:rsidRPr="00E8545E">
        <w:rPr>
          <w:rFonts w:ascii="Times New Roman" w:hAnsi="Times New Roman" w:cs="Times New Roman"/>
          <w:sz w:val="28"/>
          <w:szCs w:val="28"/>
        </w:rPr>
        <w:t xml:space="preserve"> угол</w:t>
      </w:r>
      <w:r w:rsidR="001633C3" w:rsidRPr="00E8545E">
        <w:rPr>
          <w:rFonts w:ascii="Times New Roman" w:hAnsi="Times New Roman" w:cs="Times New Roman"/>
          <w:sz w:val="28"/>
          <w:szCs w:val="28"/>
        </w:rPr>
        <w:t>о</w:t>
      </w:r>
      <w:r w:rsidRPr="00E8545E">
        <w:rPr>
          <w:rFonts w:ascii="Times New Roman" w:hAnsi="Times New Roman" w:cs="Times New Roman"/>
          <w:sz w:val="28"/>
          <w:szCs w:val="28"/>
        </w:rPr>
        <w:t>к с информацией о раб</w:t>
      </w:r>
      <w:r w:rsidR="001633C3" w:rsidRPr="00E8545E">
        <w:rPr>
          <w:rFonts w:ascii="Times New Roman" w:hAnsi="Times New Roman" w:cs="Times New Roman"/>
          <w:sz w:val="28"/>
          <w:szCs w:val="28"/>
        </w:rPr>
        <w:t>оте профсоюзного комитета, планом</w:t>
      </w:r>
      <w:r w:rsidRPr="00E8545E">
        <w:rPr>
          <w:rFonts w:ascii="Times New Roman" w:hAnsi="Times New Roman" w:cs="Times New Roman"/>
          <w:sz w:val="28"/>
          <w:szCs w:val="28"/>
        </w:rPr>
        <w:t xml:space="preserve"> работы на </w:t>
      </w:r>
      <w:r w:rsidR="00092157" w:rsidRPr="00E8545E">
        <w:rPr>
          <w:rFonts w:ascii="Times New Roman" w:hAnsi="Times New Roman" w:cs="Times New Roman"/>
          <w:sz w:val="28"/>
          <w:szCs w:val="28"/>
        </w:rPr>
        <w:t>год, постоянно работающей рубрикой «Поздравляем с Днем Рождения»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63" w:rsidRPr="00E8545E" w:rsidRDefault="001633C3" w:rsidP="00CE6F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Продолжаем традицию- персонально поздравлять членов коллектива с дн</w:t>
      </w:r>
      <w:r w:rsidR="00677170" w:rsidRPr="00E8545E">
        <w:rPr>
          <w:rFonts w:ascii="Times New Roman" w:hAnsi="Times New Roman" w:cs="Times New Roman"/>
          <w:sz w:val="28"/>
          <w:szCs w:val="28"/>
        </w:rPr>
        <w:t>ями</w:t>
      </w:r>
      <w:r w:rsidRPr="00E8545E">
        <w:rPr>
          <w:rFonts w:ascii="Times New Roman" w:hAnsi="Times New Roman" w:cs="Times New Roman"/>
          <w:sz w:val="28"/>
          <w:szCs w:val="28"/>
        </w:rPr>
        <w:t xml:space="preserve"> рождения,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ю</w:t>
      </w:r>
      <w:r w:rsidRPr="00E8545E">
        <w:rPr>
          <w:rFonts w:ascii="Times New Roman" w:hAnsi="Times New Roman" w:cs="Times New Roman"/>
          <w:sz w:val="28"/>
          <w:szCs w:val="28"/>
        </w:rPr>
        <w:t>биле</w:t>
      </w:r>
      <w:r w:rsidR="00677170" w:rsidRPr="00E8545E">
        <w:rPr>
          <w:rFonts w:ascii="Times New Roman" w:hAnsi="Times New Roman" w:cs="Times New Roman"/>
          <w:sz w:val="28"/>
          <w:szCs w:val="28"/>
        </w:rPr>
        <w:t>ями, победами и достижениями в профессиональной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="00677170" w:rsidRPr="00E8545E">
        <w:rPr>
          <w:rFonts w:ascii="Times New Roman" w:hAnsi="Times New Roman" w:cs="Times New Roman"/>
          <w:sz w:val="28"/>
          <w:szCs w:val="28"/>
        </w:rPr>
        <w:t>деятельности, спортивных соревнованиях, конкурсах.</w:t>
      </w:r>
    </w:p>
    <w:p w:rsidR="004172CE" w:rsidRPr="00E8545E" w:rsidRDefault="00677170" w:rsidP="00677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Профком совместно с администрацией всячески поддерживает учителей постоянно повышающих свою квалификацию</w:t>
      </w:r>
      <w:r w:rsidR="00C22129" w:rsidRPr="00E8545E">
        <w:rPr>
          <w:rFonts w:ascii="Times New Roman" w:hAnsi="Times New Roman" w:cs="Times New Roman"/>
          <w:sz w:val="28"/>
          <w:szCs w:val="28"/>
        </w:rPr>
        <w:t>, свой профессиональный уровень, участвующих в конкурсах, семинарах, соревнованиях.</w:t>
      </w:r>
      <w:r w:rsidR="00E508EC" w:rsidRPr="00E8545E">
        <w:rPr>
          <w:rFonts w:ascii="Times New Roman" w:hAnsi="Times New Roman" w:cs="Times New Roman"/>
          <w:sz w:val="28"/>
          <w:szCs w:val="28"/>
        </w:rPr>
        <w:t xml:space="preserve"> В школе 5</w:t>
      </w:r>
      <w:r w:rsidR="004172CE" w:rsidRPr="00E8545E">
        <w:rPr>
          <w:rFonts w:ascii="Times New Roman" w:hAnsi="Times New Roman" w:cs="Times New Roman"/>
          <w:sz w:val="28"/>
          <w:szCs w:val="28"/>
        </w:rPr>
        <w:t>-учителей имеют высш</w:t>
      </w:r>
      <w:r w:rsidR="00E508EC" w:rsidRPr="00E8545E">
        <w:rPr>
          <w:rFonts w:ascii="Times New Roman" w:hAnsi="Times New Roman" w:cs="Times New Roman"/>
          <w:sz w:val="28"/>
          <w:szCs w:val="28"/>
        </w:rPr>
        <w:t>ую квалификационную категорию, 25</w:t>
      </w:r>
      <w:r w:rsidR="004172CE" w:rsidRPr="00E8545E">
        <w:rPr>
          <w:rFonts w:ascii="Times New Roman" w:hAnsi="Times New Roman" w:cs="Times New Roman"/>
          <w:sz w:val="28"/>
          <w:szCs w:val="28"/>
        </w:rPr>
        <w:t>-первую.</w:t>
      </w:r>
    </w:p>
    <w:p w:rsidR="00677170" w:rsidRPr="00E8545E" w:rsidRDefault="00C22129" w:rsidP="00677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В 2014 году в районном профессиональном конкурсе «Учитель года» заняла 2 место Тарасова Е.А.,</w:t>
      </w:r>
      <w:r w:rsidR="008F27C4" w:rsidRPr="00E8545E">
        <w:rPr>
          <w:rFonts w:ascii="Times New Roman" w:hAnsi="Times New Roman" w:cs="Times New Roman"/>
          <w:sz w:val="28"/>
          <w:szCs w:val="28"/>
        </w:rPr>
        <w:t xml:space="preserve"> подготовили призеров региональных олимпиад Ковалева Л.В., Храмцов О.А., </w:t>
      </w:r>
      <w:r w:rsidRPr="00E8545E">
        <w:rPr>
          <w:rFonts w:ascii="Times New Roman" w:hAnsi="Times New Roman" w:cs="Times New Roman"/>
          <w:sz w:val="28"/>
          <w:szCs w:val="28"/>
        </w:rPr>
        <w:t xml:space="preserve"> одержали неднократные победы на региональном </w:t>
      </w:r>
      <w:r w:rsidR="00E508EC" w:rsidRPr="00E8545E">
        <w:rPr>
          <w:rFonts w:ascii="Times New Roman" w:hAnsi="Times New Roman" w:cs="Times New Roman"/>
          <w:sz w:val="28"/>
          <w:szCs w:val="28"/>
        </w:rPr>
        <w:t xml:space="preserve">и общероссийском </w:t>
      </w:r>
      <w:r w:rsidR="00E75731" w:rsidRPr="00E8545E">
        <w:rPr>
          <w:rFonts w:ascii="Times New Roman" w:hAnsi="Times New Roman" w:cs="Times New Roman"/>
          <w:sz w:val="28"/>
          <w:szCs w:val="28"/>
        </w:rPr>
        <w:t>уровнях</w:t>
      </w:r>
      <w:r w:rsidRPr="00E8545E">
        <w:rPr>
          <w:rFonts w:ascii="Times New Roman" w:hAnsi="Times New Roman" w:cs="Times New Roman"/>
          <w:sz w:val="28"/>
          <w:szCs w:val="28"/>
        </w:rPr>
        <w:t xml:space="preserve"> ученики нашей шолы</w:t>
      </w:r>
      <w:r w:rsidR="004B3F5E" w:rsidRPr="00E8545E">
        <w:rPr>
          <w:rFonts w:ascii="Times New Roman" w:hAnsi="Times New Roman" w:cs="Times New Roman"/>
          <w:sz w:val="28"/>
          <w:szCs w:val="28"/>
        </w:rPr>
        <w:t xml:space="preserve"> при организации интернет-олимпиад учителями </w:t>
      </w:r>
      <w:r w:rsidR="004B3F5E" w:rsidRPr="00E8545E">
        <w:rPr>
          <w:rFonts w:ascii="Times New Roman" w:hAnsi="Times New Roman" w:cs="Times New Roman"/>
          <w:sz w:val="28"/>
          <w:szCs w:val="28"/>
        </w:rPr>
        <w:lastRenderedPageBreak/>
        <w:t>Храмцовым О.А., Баркатуновой О.А., Ваниной Н.В.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="00E508EC" w:rsidRPr="00E8545E">
        <w:rPr>
          <w:rFonts w:ascii="Times New Roman" w:hAnsi="Times New Roman" w:cs="Times New Roman"/>
          <w:sz w:val="28"/>
          <w:szCs w:val="28"/>
        </w:rPr>
        <w:t>,Гребенниковой Т.Н.</w:t>
      </w:r>
      <w:r w:rsidR="008F27C4" w:rsidRPr="00E8545E">
        <w:rPr>
          <w:rFonts w:ascii="Times New Roman" w:hAnsi="Times New Roman" w:cs="Times New Roman"/>
          <w:sz w:val="28"/>
          <w:szCs w:val="28"/>
        </w:rPr>
        <w:t>,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="008F27C4" w:rsidRPr="00E8545E">
        <w:rPr>
          <w:rFonts w:ascii="Times New Roman" w:hAnsi="Times New Roman" w:cs="Times New Roman"/>
          <w:sz w:val="28"/>
          <w:szCs w:val="28"/>
        </w:rPr>
        <w:t xml:space="preserve"> Заварзиной Н.В.</w:t>
      </w:r>
      <w:r w:rsidR="00C85895" w:rsidRPr="00E8545E">
        <w:rPr>
          <w:rFonts w:ascii="Times New Roman" w:hAnsi="Times New Roman" w:cs="Times New Roman"/>
          <w:sz w:val="28"/>
          <w:szCs w:val="28"/>
        </w:rPr>
        <w:t>, Гребенниковой Е.И.</w:t>
      </w:r>
    </w:p>
    <w:p w:rsidR="00086200" w:rsidRPr="00E8545E" w:rsidRDefault="004B3F5E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Получили дипломы о</w:t>
      </w:r>
      <w:r w:rsidR="00CE6F63" w:rsidRPr="00E8545E">
        <w:rPr>
          <w:rFonts w:ascii="Times New Roman" w:hAnsi="Times New Roman" w:cs="Times New Roman"/>
          <w:sz w:val="28"/>
          <w:szCs w:val="28"/>
        </w:rPr>
        <w:t xml:space="preserve"> дополнительном </w:t>
      </w:r>
      <w:r w:rsidRPr="00E8545E">
        <w:rPr>
          <w:rFonts w:ascii="Times New Roman" w:hAnsi="Times New Roman" w:cs="Times New Roman"/>
          <w:sz w:val="28"/>
          <w:szCs w:val="28"/>
        </w:rPr>
        <w:t xml:space="preserve"> высшем образовании учителя: Ковалева Е.М., Балышева Т.С.,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="00CE6F63" w:rsidRPr="00E8545E">
        <w:rPr>
          <w:rFonts w:ascii="Times New Roman" w:hAnsi="Times New Roman" w:cs="Times New Roman"/>
          <w:sz w:val="28"/>
          <w:szCs w:val="28"/>
        </w:rPr>
        <w:t>Почекаева И.А.</w:t>
      </w:r>
      <w:r w:rsidR="00E75731" w:rsidRPr="00E8545E">
        <w:rPr>
          <w:rFonts w:ascii="Times New Roman" w:hAnsi="Times New Roman" w:cs="Times New Roman"/>
          <w:sz w:val="28"/>
          <w:szCs w:val="28"/>
        </w:rPr>
        <w:t>,</w:t>
      </w:r>
      <w:r w:rsidR="00E508EC" w:rsidRPr="00E8545E">
        <w:rPr>
          <w:rFonts w:ascii="Times New Roman" w:hAnsi="Times New Roman" w:cs="Times New Roman"/>
          <w:sz w:val="28"/>
          <w:szCs w:val="28"/>
        </w:rPr>
        <w:t xml:space="preserve"> Исаева С.Н.</w:t>
      </w:r>
      <w:r w:rsidR="00E75731" w:rsidRPr="00E8545E">
        <w:rPr>
          <w:rFonts w:ascii="Times New Roman" w:hAnsi="Times New Roman" w:cs="Times New Roman"/>
          <w:sz w:val="28"/>
          <w:szCs w:val="28"/>
        </w:rPr>
        <w:t>, с</w:t>
      </w:r>
      <w:r w:rsidRPr="00E8545E">
        <w:rPr>
          <w:rFonts w:ascii="Times New Roman" w:hAnsi="Times New Roman" w:cs="Times New Roman"/>
          <w:sz w:val="28"/>
          <w:szCs w:val="28"/>
        </w:rPr>
        <w:t>ертификаты участников всероссийской школы-семинара «Естественные науки» Журавлева Л.Ю., Черкашина О.А.; регионального конкурса проектов при КИНПО</w:t>
      </w:r>
      <w:r w:rsidR="00E508EC" w:rsidRPr="00E8545E">
        <w:rPr>
          <w:rFonts w:ascii="Times New Roman" w:hAnsi="Times New Roman" w:cs="Times New Roman"/>
          <w:sz w:val="28"/>
          <w:szCs w:val="28"/>
        </w:rPr>
        <w:t xml:space="preserve"> г. Курска: </w:t>
      </w:r>
      <w:r w:rsidRPr="00E8545E">
        <w:rPr>
          <w:rFonts w:ascii="Times New Roman" w:hAnsi="Times New Roman" w:cs="Times New Roman"/>
          <w:sz w:val="28"/>
          <w:szCs w:val="28"/>
        </w:rPr>
        <w:t>Храмцов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Pr="00E8545E">
        <w:rPr>
          <w:rFonts w:ascii="Times New Roman" w:hAnsi="Times New Roman" w:cs="Times New Roman"/>
          <w:sz w:val="28"/>
          <w:szCs w:val="28"/>
        </w:rPr>
        <w:t>О.А.,</w:t>
      </w:r>
      <w:r w:rsidR="00EE2FBC" w:rsidRPr="00E8545E">
        <w:rPr>
          <w:rFonts w:ascii="Times New Roman" w:hAnsi="Times New Roman" w:cs="Times New Roman"/>
          <w:sz w:val="28"/>
          <w:szCs w:val="28"/>
        </w:rPr>
        <w:t xml:space="preserve"> Ч</w:t>
      </w:r>
      <w:r w:rsidRPr="00E8545E">
        <w:rPr>
          <w:rFonts w:ascii="Times New Roman" w:hAnsi="Times New Roman" w:cs="Times New Roman"/>
          <w:sz w:val="28"/>
          <w:szCs w:val="28"/>
        </w:rPr>
        <w:t xml:space="preserve">еркашина О.А., </w:t>
      </w:r>
      <w:r w:rsidR="00EE2FBC" w:rsidRPr="00E8545E">
        <w:rPr>
          <w:rFonts w:ascii="Times New Roman" w:hAnsi="Times New Roman" w:cs="Times New Roman"/>
          <w:sz w:val="28"/>
          <w:szCs w:val="28"/>
        </w:rPr>
        <w:t>Журавлева Л.Ю., Кондратьева И.А.</w:t>
      </w:r>
      <w:r w:rsidR="008F27C4" w:rsidRPr="00E8545E">
        <w:rPr>
          <w:rFonts w:ascii="Times New Roman" w:hAnsi="Times New Roman" w:cs="Times New Roman"/>
          <w:sz w:val="28"/>
          <w:szCs w:val="28"/>
        </w:rPr>
        <w:t xml:space="preserve"> Талдыкина О.А. </w:t>
      </w:r>
      <w:r w:rsidR="00EE2FBC" w:rsidRPr="00E8545E">
        <w:rPr>
          <w:rFonts w:ascii="Times New Roman" w:hAnsi="Times New Roman" w:cs="Times New Roman"/>
          <w:sz w:val="28"/>
          <w:szCs w:val="28"/>
        </w:rPr>
        <w:t>(организатор- руководитель МО естеств</w:t>
      </w:r>
      <w:r w:rsidR="00AD0B03" w:rsidRPr="00E8545E">
        <w:rPr>
          <w:rFonts w:ascii="Times New Roman" w:hAnsi="Times New Roman" w:cs="Times New Roman"/>
          <w:sz w:val="28"/>
          <w:szCs w:val="28"/>
        </w:rPr>
        <w:t>енных наук  Мальцева Е,Г,); в мае прошла школьная научно-практическая конференция, организованная методическим советом школы (руководитель Киреева Г.Н.).</w:t>
      </w:r>
    </w:p>
    <w:p w:rsidR="00BA1A12" w:rsidRPr="00E8545E" w:rsidRDefault="004172CE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Работники нашей школы постоянные участники соревнований различн</w:t>
      </w:r>
      <w:r w:rsidR="002944D8" w:rsidRPr="00E8545E">
        <w:rPr>
          <w:rFonts w:ascii="Times New Roman" w:hAnsi="Times New Roman" w:cs="Times New Roman"/>
          <w:sz w:val="28"/>
          <w:szCs w:val="28"/>
        </w:rPr>
        <w:t xml:space="preserve">ых уровней: Морозов В.Е.-футбол, </w:t>
      </w:r>
      <w:r w:rsidR="008F27C4" w:rsidRPr="00E8545E">
        <w:rPr>
          <w:rFonts w:ascii="Times New Roman" w:hAnsi="Times New Roman" w:cs="Times New Roman"/>
          <w:sz w:val="28"/>
          <w:szCs w:val="28"/>
        </w:rPr>
        <w:t>Журавлев Г.М.-шашки , шахматы( 1</w:t>
      </w:r>
      <w:r w:rsidRPr="00E8545E">
        <w:rPr>
          <w:rFonts w:ascii="Times New Roman" w:hAnsi="Times New Roman" w:cs="Times New Roman"/>
          <w:sz w:val="28"/>
          <w:szCs w:val="28"/>
        </w:rPr>
        <w:t xml:space="preserve"> место в первенстве области по шашкам)</w:t>
      </w:r>
      <w:r w:rsidR="00985CAD" w:rsidRPr="00E8545E">
        <w:rPr>
          <w:rFonts w:ascii="Times New Roman" w:hAnsi="Times New Roman" w:cs="Times New Roman"/>
          <w:sz w:val="28"/>
          <w:szCs w:val="28"/>
        </w:rPr>
        <w:t>.</w:t>
      </w:r>
    </w:p>
    <w:p w:rsidR="004172CE" w:rsidRPr="00E8545E" w:rsidRDefault="00BA1A12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Говорят: «Здоровый учитель- здоровый ученик». В рамках этого те</w:t>
      </w:r>
      <w:r w:rsidR="00985CAD" w:rsidRPr="00E8545E">
        <w:rPr>
          <w:rFonts w:ascii="Times New Roman" w:hAnsi="Times New Roman" w:cs="Times New Roman"/>
          <w:sz w:val="28"/>
          <w:szCs w:val="28"/>
        </w:rPr>
        <w:t>зиса мы работаем над созданием</w:t>
      </w:r>
      <w:r w:rsidRPr="00E8545E">
        <w:rPr>
          <w:rFonts w:ascii="Times New Roman" w:hAnsi="Times New Roman" w:cs="Times New Roman"/>
          <w:sz w:val="28"/>
          <w:szCs w:val="28"/>
        </w:rPr>
        <w:t xml:space="preserve"> форсайт – проекта «Новая школа- «социальный оазис»».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Pr="00E8545E">
        <w:rPr>
          <w:rFonts w:ascii="Times New Roman" w:hAnsi="Times New Roman" w:cs="Times New Roman"/>
          <w:sz w:val="28"/>
          <w:szCs w:val="28"/>
        </w:rPr>
        <w:t>В рамках этого проекта реализуется блок эффективного досуга учителей.</w:t>
      </w:r>
    </w:p>
    <w:p w:rsidR="00EA7178" w:rsidRPr="00E8545E" w:rsidRDefault="00EA7178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Мной, как председателем профкома разработана программа-«Путешествия с пользой для души» и в июне 2014 года мы совершили тур.поездку в женский монастырь п. Золотухино, в планах- в рамках года культуры - поездка в музей Надежды Плевицкой.</w:t>
      </w:r>
    </w:p>
    <w:p w:rsidR="00472FD1" w:rsidRPr="00E8545E" w:rsidRDefault="00472FD1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 xml:space="preserve">В профсоюзной организации много планов, некоторые </w:t>
      </w:r>
      <w:r w:rsidR="00E75731" w:rsidRPr="00E8545E">
        <w:rPr>
          <w:rFonts w:ascii="Times New Roman" w:hAnsi="Times New Roman" w:cs="Times New Roman"/>
          <w:sz w:val="28"/>
          <w:szCs w:val="28"/>
        </w:rPr>
        <w:t xml:space="preserve">идеи </w:t>
      </w:r>
      <w:r w:rsidRPr="00E8545E">
        <w:rPr>
          <w:rFonts w:ascii="Times New Roman" w:hAnsi="Times New Roman" w:cs="Times New Roman"/>
          <w:sz w:val="28"/>
          <w:szCs w:val="28"/>
        </w:rPr>
        <w:t xml:space="preserve">трудно осуществить </w:t>
      </w:r>
      <w:r w:rsidR="00D40B18" w:rsidRPr="00E8545E">
        <w:rPr>
          <w:rFonts w:ascii="Times New Roman" w:hAnsi="Times New Roman" w:cs="Times New Roman"/>
          <w:sz w:val="28"/>
          <w:szCs w:val="28"/>
        </w:rPr>
        <w:t>из-за двухсменной работы школы, нехватки помещений, но мы будем поддерживать боевое настроение полноценным отдыхом</w:t>
      </w:r>
      <w:r w:rsidR="00EA7178" w:rsidRPr="00E8545E">
        <w:rPr>
          <w:rFonts w:ascii="Times New Roman" w:hAnsi="Times New Roman" w:cs="Times New Roman"/>
          <w:sz w:val="28"/>
          <w:szCs w:val="28"/>
        </w:rPr>
        <w:t>:</w:t>
      </w:r>
      <w:r w:rsidR="00D40B18" w:rsidRPr="00E8545E">
        <w:rPr>
          <w:rFonts w:ascii="Times New Roman" w:hAnsi="Times New Roman" w:cs="Times New Roman"/>
          <w:sz w:val="28"/>
          <w:szCs w:val="28"/>
        </w:rPr>
        <w:t xml:space="preserve"> экскурсиями по программе «Путешествия с пользой для души»</w:t>
      </w:r>
      <w:r w:rsidR="00E93CF9" w:rsidRPr="00E8545E">
        <w:rPr>
          <w:rFonts w:ascii="Times New Roman" w:hAnsi="Times New Roman" w:cs="Times New Roman"/>
          <w:sz w:val="28"/>
          <w:szCs w:val="28"/>
        </w:rPr>
        <w:t>, проведением традиционных «Дней здоровья», коллективных чаепитий и т. д.</w:t>
      </w:r>
    </w:p>
    <w:p w:rsidR="00086200" w:rsidRPr="00E8545E" w:rsidRDefault="00086200" w:rsidP="000862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545E">
        <w:rPr>
          <w:rFonts w:ascii="Times New Roman" w:hAnsi="Times New Roman" w:cs="Times New Roman"/>
          <w:sz w:val="28"/>
          <w:szCs w:val="28"/>
        </w:rPr>
        <w:t>Я верю, что вместе мы преодолеем</w:t>
      </w:r>
      <w:r w:rsidR="00472FD1" w:rsidRPr="00E8545E">
        <w:rPr>
          <w:rFonts w:ascii="Times New Roman" w:hAnsi="Times New Roman" w:cs="Times New Roman"/>
          <w:sz w:val="28"/>
          <w:szCs w:val="28"/>
        </w:rPr>
        <w:t xml:space="preserve"> все</w:t>
      </w:r>
      <w:r w:rsidRPr="00E8545E">
        <w:rPr>
          <w:rFonts w:ascii="Times New Roman" w:hAnsi="Times New Roman" w:cs="Times New Roman"/>
          <w:sz w:val="28"/>
          <w:szCs w:val="28"/>
        </w:rPr>
        <w:t xml:space="preserve"> трудности нашей жизни и останемся верны</w:t>
      </w:r>
      <w:r w:rsidR="00472FD1" w:rsidRPr="00E8545E">
        <w:rPr>
          <w:rFonts w:ascii="Times New Roman" w:hAnsi="Times New Roman" w:cs="Times New Roman"/>
          <w:sz w:val="28"/>
          <w:szCs w:val="28"/>
        </w:rPr>
        <w:t xml:space="preserve"> своему профессиональному долгу</w:t>
      </w:r>
      <w:r w:rsidR="00472FD1" w:rsidRPr="00E8545E">
        <w:rPr>
          <w:rFonts w:ascii="Times New Roman" w:hAnsi="Times New Roman" w:cs="Times New Roman"/>
          <w:i/>
          <w:sz w:val="28"/>
          <w:szCs w:val="28"/>
        </w:rPr>
        <w:t>,</w:t>
      </w:r>
      <w:r w:rsidR="00472FD1" w:rsidRPr="00E8545E">
        <w:rPr>
          <w:rFonts w:ascii="Times New Roman" w:hAnsi="Times New Roman" w:cs="Times New Roman"/>
          <w:sz w:val="28"/>
          <w:szCs w:val="28"/>
        </w:rPr>
        <w:t xml:space="preserve"> любимой работе.</w:t>
      </w:r>
    </w:p>
    <w:p w:rsidR="00905F0B" w:rsidRPr="00E8545E" w:rsidRDefault="00EF1DC8">
      <w:pPr>
        <w:rPr>
          <w:rFonts w:ascii="Times New Roman" w:hAnsi="Times New Roman" w:cs="Times New Roman"/>
          <w:sz w:val="28"/>
          <w:szCs w:val="28"/>
        </w:rPr>
      </w:pPr>
      <w:r w:rsidRPr="00E8545E">
        <w:rPr>
          <w:rFonts w:ascii="Times New Roman" w:hAnsi="Times New Roman" w:cs="Times New Roman"/>
          <w:sz w:val="28"/>
          <w:szCs w:val="28"/>
        </w:rPr>
        <w:t>Председатель профкома МКОУ «Залининская</w:t>
      </w:r>
      <w:r w:rsidR="00337B1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Pr="00E8545E">
        <w:rPr>
          <w:rFonts w:ascii="Times New Roman" w:hAnsi="Times New Roman" w:cs="Times New Roman"/>
          <w:sz w:val="28"/>
          <w:szCs w:val="28"/>
        </w:rPr>
        <w:t>сош»</w:t>
      </w:r>
      <w:r w:rsidR="00337B11" w:rsidRPr="00E8545E">
        <w:rPr>
          <w:rFonts w:ascii="Times New Roman" w:hAnsi="Times New Roman" w:cs="Times New Roman"/>
          <w:sz w:val="28"/>
          <w:szCs w:val="28"/>
        </w:rPr>
        <w:t xml:space="preserve"> </w:t>
      </w:r>
      <w:r w:rsidRPr="00E8545E">
        <w:rPr>
          <w:rFonts w:ascii="Times New Roman" w:hAnsi="Times New Roman" w:cs="Times New Roman"/>
          <w:sz w:val="28"/>
          <w:szCs w:val="28"/>
        </w:rPr>
        <w:t xml:space="preserve"> Журавлева Л.Ю.</w:t>
      </w:r>
    </w:p>
    <w:sectPr w:rsidR="00905F0B" w:rsidRPr="00E8545E" w:rsidSect="00F02C29">
      <w:headerReference w:type="even" r:id="rId7"/>
      <w:headerReference w:type="default" r:id="rId8"/>
      <w:pgSz w:w="11906" w:h="16838"/>
      <w:pgMar w:top="1134" w:right="170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9F" w:rsidRDefault="003F0C9F" w:rsidP="00366AA0">
      <w:pPr>
        <w:spacing w:after="0" w:line="240" w:lineRule="auto"/>
      </w:pPr>
      <w:r>
        <w:separator/>
      </w:r>
    </w:p>
  </w:endnote>
  <w:endnote w:type="continuationSeparator" w:id="1">
    <w:p w:rsidR="003F0C9F" w:rsidRDefault="003F0C9F" w:rsidP="003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9F" w:rsidRDefault="003F0C9F" w:rsidP="00366AA0">
      <w:pPr>
        <w:spacing w:after="0" w:line="240" w:lineRule="auto"/>
      </w:pPr>
      <w:r>
        <w:separator/>
      </w:r>
    </w:p>
  </w:footnote>
  <w:footnote w:type="continuationSeparator" w:id="1">
    <w:p w:rsidR="003F0C9F" w:rsidRDefault="003F0C9F" w:rsidP="003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29" w:rsidRDefault="00E42A4B" w:rsidP="00F02C29">
    <w:pPr>
      <w:framePr w:wrap="around" w:vAnchor="text" w:hAnchor="margin" w:xAlign="center" w:y="1"/>
    </w:pPr>
    <w:r>
      <w:fldChar w:fldCharType="begin"/>
    </w:r>
    <w:r w:rsidR="00F02C29">
      <w:instrText xml:space="preserve">PAGE  </w:instrText>
    </w:r>
    <w:r>
      <w:fldChar w:fldCharType="end"/>
    </w:r>
  </w:p>
  <w:p w:rsidR="00F02C29" w:rsidRDefault="00F02C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29" w:rsidRDefault="00E42A4B" w:rsidP="00F02C29">
    <w:pPr>
      <w:framePr w:wrap="around" w:vAnchor="text" w:hAnchor="margin" w:xAlign="center" w:y="1"/>
    </w:pPr>
    <w:r>
      <w:fldChar w:fldCharType="begin"/>
    </w:r>
    <w:r w:rsidR="00F02C29">
      <w:instrText xml:space="preserve">PAGE  </w:instrText>
    </w:r>
    <w:r>
      <w:fldChar w:fldCharType="separate"/>
    </w:r>
    <w:r w:rsidR="00FF0758">
      <w:rPr>
        <w:noProof/>
      </w:rPr>
      <w:t>2</w:t>
    </w:r>
    <w:r>
      <w:fldChar w:fldCharType="end"/>
    </w:r>
  </w:p>
  <w:p w:rsidR="00F02C29" w:rsidRDefault="00F02C2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200"/>
    <w:rsid w:val="00086200"/>
    <w:rsid w:val="00092157"/>
    <w:rsid w:val="000A3B8F"/>
    <w:rsid w:val="000F4F47"/>
    <w:rsid w:val="00130B9B"/>
    <w:rsid w:val="001633C3"/>
    <w:rsid w:val="001812B4"/>
    <w:rsid w:val="002944D8"/>
    <w:rsid w:val="002A7839"/>
    <w:rsid w:val="00337B11"/>
    <w:rsid w:val="00366AA0"/>
    <w:rsid w:val="003F0C9F"/>
    <w:rsid w:val="004172CE"/>
    <w:rsid w:val="004660CF"/>
    <w:rsid w:val="00472FD1"/>
    <w:rsid w:val="004B3F5E"/>
    <w:rsid w:val="00520E54"/>
    <w:rsid w:val="00582082"/>
    <w:rsid w:val="00677170"/>
    <w:rsid w:val="006B7B9F"/>
    <w:rsid w:val="007377F7"/>
    <w:rsid w:val="007529D9"/>
    <w:rsid w:val="007E4A19"/>
    <w:rsid w:val="007F6560"/>
    <w:rsid w:val="008957DC"/>
    <w:rsid w:val="008F27C4"/>
    <w:rsid w:val="00905F0B"/>
    <w:rsid w:val="00985CAD"/>
    <w:rsid w:val="009876F0"/>
    <w:rsid w:val="00AC68B2"/>
    <w:rsid w:val="00AD0B03"/>
    <w:rsid w:val="00BA1A12"/>
    <w:rsid w:val="00BC35DF"/>
    <w:rsid w:val="00BC5EED"/>
    <w:rsid w:val="00C12908"/>
    <w:rsid w:val="00C22129"/>
    <w:rsid w:val="00C85895"/>
    <w:rsid w:val="00CE6F63"/>
    <w:rsid w:val="00D40B18"/>
    <w:rsid w:val="00E42A4B"/>
    <w:rsid w:val="00E508EC"/>
    <w:rsid w:val="00E75731"/>
    <w:rsid w:val="00E8545E"/>
    <w:rsid w:val="00E93CF9"/>
    <w:rsid w:val="00EA7178"/>
    <w:rsid w:val="00EE2FBC"/>
    <w:rsid w:val="00EF1DC8"/>
    <w:rsid w:val="00F02C29"/>
    <w:rsid w:val="00FA5C96"/>
    <w:rsid w:val="00FF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10A2-D98E-4B3D-BB10-AB7B2B3B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людмила</cp:lastModifiedBy>
  <cp:revision>2</cp:revision>
  <dcterms:created xsi:type="dcterms:W3CDTF">2014-10-07T10:34:00Z</dcterms:created>
  <dcterms:modified xsi:type="dcterms:W3CDTF">2014-10-07T10:34:00Z</dcterms:modified>
</cp:coreProperties>
</file>