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2A" w:rsidRPr="00AA08D3" w:rsidRDefault="00C72C2A" w:rsidP="00AA08D3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И.А. Шатова</w:t>
      </w:r>
    </w:p>
    <w:p w:rsidR="00C72C2A" w:rsidRPr="00AA08D3" w:rsidRDefault="00C72C2A" w:rsidP="00AA08D3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:rsidR="00C72C2A" w:rsidRDefault="00C72C2A" w:rsidP="00AA08D3">
      <w:pPr>
        <w:spacing w:after="0" w:line="270" w:lineRule="atLeast"/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72C2A" w:rsidRPr="005215C3" w:rsidRDefault="00C72C2A" w:rsidP="00A1547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5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Проектная деятельность в условиях компенсирующего ГБДОУ в группе для детей с нарушением слуха </w:t>
      </w:r>
    </w:p>
    <w:p w:rsidR="00C72C2A" w:rsidRPr="00AA08D3" w:rsidRDefault="00C72C2A" w:rsidP="00AA08D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8D3">
        <w:rPr>
          <w:rFonts w:ascii="Times New Roman" w:hAnsi="Times New Roman" w:cs="Times New Roman"/>
          <w:sz w:val="28"/>
          <w:szCs w:val="28"/>
          <w:lang w:eastAsia="ar-SA"/>
        </w:rPr>
        <w:t>В настоящее время в системе дошкольного образования</w:t>
      </w: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происходят изменения, которых не было с момента её создания.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связано с введением в действие нового «Закона об образовании в Российской Федерации» с 1 сентября 2013 года, в котором сказано, что дошкольное образование становится первым уровнем общего образования. Дошкольное образование остается необязательным, но существенным образом меняется отношение к дошкольному образованию как к начальному этапу развития ребёнка. Дошкольный возраст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это главный и ответственный этап, в котором закладываются основы личностного развития ребенка: интеллектуального, эмоционального, коммуникативного и физического. Это период, когда ребёнок начинает осознавать себя и своё место в этом мире, когда он учится общаться, взаимодействовать с другими детьми и со взрослыми.</w:t>
      </w:r>
    </w:p>
    <w:p w:rsidR="00C72C2A" w:rsidRPr="00AA08D3" w:rsidRDefault="00C72C2A" w:rsidP="00AA08D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Совсем недавно в приоритете была задача воспитать члена общества с определенным набором знаний, умений и навыков, то сейчас, стоит необходимость формирования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Таким образом, акцент идет на развитие качеств и социальную адаптацию так необходимую слабослышащим детям в современном мире слышащих людей.</w:t>
      </w:r>
    </w:p>
    <w:p w:rsidR="00C72C2A" w:rsidRPr="00AA08D3" w:rsidRDefault="00C72C2A" w:rsidP="00AA08D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ФГОСе</w:t>
      </w:r>
      <w:proofErr w:type="spellEnd"/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 от «17» </w:t>
      </w:r>
      <w:r w:rsidRPr="00AA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октября</w:t>
      </w: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2013 г. № </w:t>
      </w:r>
      <w:r w:rsidRPr="00AA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1155</w:t>
      </w: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который вступил в действие с 1 января 2014г сказано, что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C72C2A" w:rsidRPr="00AA08D3" w:rsidRDefault="00C72C2A" w:rsidP="00AA08D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8D3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 xml:space="preserve">Готовность слабослышащих детей к школьному обучению можно рассматривать как одно из важных и необходимых условий </w:t>
      </w:r>
      <w:r w:rsidRPr="00AA08D3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lastRenderedPageBreak/>
        <w:t>дальнейшего успешного развития личности, социальной реабилитации и максимальной адаптации в социуме.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 xml:space="preserve"> Именно п</w:t>
      </w: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роектный метод как один из видов педагогических технологий включает в себя комплекс исследовательских, поисковых, проблемных, творческих методов, в основе которых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творческого мышления.</w:t>
      </w:r>
    </w:p>
    <w:p w:rsidR="00C72C2A" w:rsidRPr="00AA08D3" w:rsidRDefault="00C72C2A" w:rsidP="00AA08D3">
      <w:pPr>
        <w:spacing w:after="0" w:line="360" w:lineRule="auto"/>
        <w:ind w:right="76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развитии познавательных интересов слабослышащего ребенка работа над проектом имеет особое значение. В этот период происходит интеграция между общими способами решения обучающих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C72C2A" w:rsidRPr="00AA08D3" w:rsidRDefault="00C72C2A" w:rsidP="00AA08D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в малых группах, подгруппах и коллективе дает детям с нарушением слуха возможность проявить себя в различных видах ролевой деятельности. Объединение одним делом развивает у них коммуникативные и нравственные качества.</w:t>
      </w:r>
    </w:p>
    <w:p w:rsidR="00C72C2A" w:rsidRPr="00AA08D3" w:rsidRDefault="00C72C2A" w:rsidP="00AA08D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смысл метода проектов.</w:t>
      </w:r>
    </w:p>
    <w:p w:rsidR="00C72C2A" w:rsidRPr="00AA08D3" w:rsidRDefault="00C72C2A" w:rsidP="002027D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8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тема, выбранная для проекта «проецируется» на все образовательные области, предлагаемых как в ФГТ, так и ФГОС, и на все структурные единицы образовательного процесса, через различные виды детской деятельности, и получается целостный, а не разрозненный образовательный процесс. Это позволит ребенку с нарушенным слухом усвоить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C72C2A" w:rsidRPr="00EB55C2" w:rsidRDefault="00C72C2A" w:rsidP="004039F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B55C2">
        <w:rPr>
          <w:rFonts w:ascii="Times New Roman" w:hAnsi="Times New Roman" w:cs="Times New Roman"/>
          <w:sz w:val="28"/>
          <w:szCs w:val="28"/>
        </w:rPr>
        <w:lastRenderedPageBreak/>
        <w:t xml:space="preserve">Нами была разработана и проведена краткосрочная, средней сложности проектная деятельность в младшей группе для детей с нарушением слуха по теме «Птицы - наши друзья», в которой были поставлены следующие задачи: </w:t>
      </w:r>
      <w:r w:rsidRPr="00EB55C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1. Образовательные: закрепление знаний о внешнем виде птиц; формирование умения различать птиц, придумывание оформления выставки, создание коллекции поделок; формирование умения выполнять свою работу в соответствии с имеющимися критериями. </w:t>
      </w:r>
      <w:r w:rsidR="004039F9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</w:r>
      <w:r w:rsidRPr="00EB55C2">
        <w:rPr>
          <w:rFonts w:ascii="Times New Roman" w:hAnsi="Times New Roman" w:cs="Times New Roman"/>
          <w:color w:val="000000"/>
          <w:kern w:val="24"/>
          <w:sz w:val="28"/>
          <w:szCs w:val="28"/>
        </w:rPr>
        <w:t>2. Воспитательные: формирование готовности и способности к участию в групповых мероприятиях; формирование устойчивого познавательного интереса, умения обращаться за помощью к педагогу, слушать педагога, работать в коллективе. 3. Развивающие: развитие слухового восприятия и слухового внимания; развитие всех психических процессов.</w:t>
      </w:r>
    </w:p>
    <w:p w:rsidR="00C72C2A" w:rsidRPr="003D43D7" w:rsidRDefault="00C72C2A" w:rsidP="00F4407B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A08D3">
        <w:rPr>
          <w:color w:val="000000"/>
          <w:kern w:val="24"/>
          <w:sz w:val="28"/>
          <w:szCs w:val="28"/>
        </w:rPr>
        <w:t xml:space="preserve">В ходе реализации проекта на первом </w:t>
      </w:r>
      <w:r w:rsidRPr="00EB55C2">
        <w:rPr>
          <w:i/>
          <w:iCs/>
          <w:color w:val="000000"/>
          <w:kern w:val="24"/>
          <w:sz w:val="28"/>
          <w:szCs w:val="28"/>
        </w:rPr>
        <w:t>мотивационном этапе</w:t>
      </w:r>
      <w:r w:rsidRPr="00AA08D3">
        <w:rPr>
          <w:color w:val="000000"/>
          <w:kern w:val="24"/>
          <w:sz w:val="28"/>
          <w:szCs w:val="28"/>
        </w:rPr>
        <w:t xml:space="preserve"> мы </w:t>
      </w:r>
      <w:r>
        <w:rPr>
          <w:color w:val="000000"/>
          <w:kern w:val="24"/>
          <w:sz w:val="28"/>
          <w:szCs w:val="28"/>
        </w:rPr>
        <w:t>в</w:t>
      </w:r>
      <w:r w:rsidRPr="00AA08D3">
        <w:rPr>
          <w:color w:val="000000"/>
          <w:kern w:val="24"/>
          <w:sz w:val="28"/>
          <w:szCs w:val="28"/>
        </w:rPr>
        <w:t>в</w:t>
      </w:r>
      <w:r>
        <w:rPr>
          <w:color w:val="000000"/>
          <w:kern w:val="24"/>
          <w:sz w:val="28"/>
          <w:szCs w:val="28"/>
        </w:rPr>
        <w:t>одим воспитанников</w:t>
      </w:r>
      <w:r w:rsidRPr="00AA08D3">
        <w:rPr>
          <w:color w:val="000000"/>
          <w:kern w:val="24"/>
          <w:sz w:val="28"/>
          <w:szCs w:val="28"/>
        </w:rPr>
        <w:t xml:space="preserve"> в ситуацию</w:t>
      </w:r>
      <w:r>
        <w:rPr>
          <w:color w:val="000000"/>
          <w:kern w:val="24"/>
          <w:sz w:val="28"/>
          <w:szCs w:val="28"/>
        </w:rPr>
        <w:t>, д</w:t>
      </w:r>
      <w:r w:rsidRPr="003D43D7">
        <w:rPr>
          <w:color w:val="000000"/>
          <w:kern w:val="24"/>
          <w:sz w:val="28"/>
          <w:szCs w:val="28"/>
        </w:rPr>
        <w:t>емонстр</w:t>
      </w:r>
      <w:r>
        <w:rPr>
          <w:color w:val="000000"/>
          <w:kern w:val="24"/>
          <w:sz w:val="28"/>
          <w:szCs w:val="28"/>
        </w:rPr>
        <w:t>ируя</w:t>
      </w:r>
      <w:r w:rsidRPr="003D43D7">
        <w:rPr>
          <w:color w:val="000000"/>
          <w:kern w:val="24"/>
          <w:sz w:val="28"/>
          <w:szCs w:val="28"/>
        </w:rPr>
        <w:t xml:space="preserve"> изображени</w:t>
      </w:r>
      <w:r>
        <w:rPr>
          <w:color w:val="000000"/>
          <w:kern w:val="24"/>
          <w:sz w:val="28"/>
          <w:szCs w:val="28"/>
        </w:rPr>
        <w:t>я</w:t>
      </w:r>
      <w:r w:rsidRPr="003D43D7">
        <w:rPr>
          <w:color w:val="000000"/>
          <w:kern w:val="24"/>
          <w:sz w:val="28"/>
          <w:szCs w:val="28"/>
        </w:rPr>
        <w:t xml:space="preserve"> птиц</w:t>
      </w:r>
      <w:r>
        <w:rPr>
          <w:color w:val="000000"/>
          <w:kern w:val="24"/>
          <w:sz w:val="28"/>
          <w:szCs w:val="28"/>
        </w:rPr>
        <w:t>, предъявляя для рассматривания</w:t>
      </w:r>
      <w:r w:rsidRPr="003D43D7">
        <w:rPr>
          <w:color w:val="000000"/>
          <w:kern w:val="24"/>
          <w:sz w:val="28"/>
          <w:szCs w:val="28"/>
        </w:rPr>
        <w:t xml:space="preserve"> иллюстрации</w:t>
      </w:r>
      <w:r>
        <w:rPr>
          <w:color w:val="000000"/>
          <w:kern w:val="24"/>
          <w:sz w:val="28"/>
          <w:szCs w:val="28"/>
        </w:rPr>
        <w:t>. Перед детьми ставим проблему</w:t>
      </w:r>
      <w:r w:rsidRPr="00AA08D3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«</w:t>
      </w:r>
      <w:r w:rsidRPr="00AA08D3">
        <w:rPr>
          <w:color w:val="000000"/>
          <w:kern w:val="24"/>
          <w:sz w:val="28"/>
          <w:szCs w:val="28"/>
        </w:rPr>
        <w:t>Сейчас</w:t>
      </w:r>
      <w:r w:rsidRPr="003D43D7">
        <w:rPr>
          <w:color w:val="000000"/>
          <w:kern w:val="24"/>
          <w:sz w:val="28"/>
          <w:szCs w:val="28"/>
        </w:rPr>
        <w:t xml:space="preserve"> зима, птицам трудно найти корм, надо им помочь</w:t>
      </w:r>
      <w:r>
        <w:rPr>
          <w:color w:val="000000"/>
          <w:kern w:val="24"/>
          <w:sz w:val="28"/>
          <w:szCs w:val="28"/>
        </w:rPr>
        <w:t>. Будем помогать птицам»</w:t>
      </w:r>
      <w:r w:rsidRPr="003D43D7">
        <w:rPr>
          <w:color w:val="000000"/>
          <w:kern w:val="24"/>
          <w:sz w:val="28"/>
          <w:szCs w:val="28"/>
        </w:rPr>
        <w:t xml:space="preserve">. </w:t>
      </w:r>
      <w:r>
        <w:rPr>
          <w:color w:val="000000"/>
          <w:kern w:val="24"/>
          <w:sz w:val="28"/>
          <w:szCs w:val="28"/>
        </w:rPr>
        <w:t>Предлагаем воспитанникам вместе с родителями</w:t>
      </w:r>
      <w:r w:rsidRPr="00AA08D3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п</w:t>
      </w:r>
      <w:r w:rsidRPr="00AA08D3">
        <w:rPr>
          <w:color w:val="000000"/>
          <w:kern w:val="24"/>
          <w:sz w:val="28"/>
          <w:szCs w:val="28"/>
        </w:rPr>
        <w:t>одготовить</w:t>
      </w:r>
      <w:r w:rsidRPr="003D43D7">
        <w:rPr>
          <w:color w:val="000000"/>
          <w:kern w:val="24"/>
          <w:sz w:val="28"/>
          <w:szCs w:val="28"/>
        </w:rPr>
        <w:t xml:space="preserve"> материал к созданию и оформлению выставки поделок.</w:t>
      </w:r>
      <w:r>
        <w:rPr>
          <w:color w:val="000000"/>
          <w:kern w:val="24"/>
          <w:sz w:val="28"/>
          <w:szCs w:val="28"/>
        </w:rPr>
        <w:t xml:space="preserve"> Объясняем, что предстоит сделать: наблюдать за поведением птиц на прогулках; узнать</w:t>
      </w:r>
      <w:r w:rsidRPr="003D43D7">
        <w:rPr>
          <w:color w:val="000000"/>
          <w:kern w:val="24"/>
          <w:sz w:val="28"/>
          <w:szCs w:val="28"/>
        </w:rPr>
        <w:t xml:space="preserve"> о внешнем виде птиц</w:t>
      </w:r>
      <w:r>
        <w:rPr>
          <w:color w:val="000000"/>
          <w:kern w:val="24"/>
          <w:sz w:val="28"/>
          <w:szCs w:val="28"/>
        </w:rPr>
        <w:t>; научиться</w:t>
      </w:r>
      <w:r w:rsidRPr="003D43D7">
        <w:rPr>
          <w:color w:val="000000"/>
          <w:kern w:val="24"/>
          <w:sz w:val="28"/>
          <w:szCs w:val="28"/>
        </w:rPr>
        <w:t xml:space="preserve"> различать на слух голоса птиц</w:t>
      </w:r>
      <w:r>
        <w:rPr>
          <w:color w:val="000000"/>
          <w:kern w:val="24"/>
          <w:sz w:val="28"/>
          <w:szCs w:val="28"/>
        </w:rPr>
        <w:t>; научиться различать птиц на</w:t>
      </w:r>
      <w:r w:rsidRPr="003D43D7">
        <w:rPr>
          <w:color w:val="000000"/>
          <w:kern w:val="24"/>
          <w:sz w:val="28"/>
          <w:szCs w:val="28"/>
        </w:rPr>
        <w:t xml:space="preserve"> иллюстраци</w:t>
      </w:r>
      <w:r>
        <w:rPr>
          <w:color w:val="000000"/>
          <w:kern w:val="24"/>
          <w:sz w:val="28"/>
          <w:szCs w:val="28"/>
        </w:rPr>
        <w:t>ях</w:t>
      </w:r>
      <w:r w:rsidRPr="003D43D7">
        <w:rPr>
          <w:color w:val="000000"/>
          <w:kern w:val="24"/>
          <w:sz w:val="28"/>
          <w:szCs w:val="28"/>
        </w:rPr>
        <w:t>.</w:t>
      </w:r>
    </w:p>
    <w:p w:rsidR="00C72C2A" w:rsidRPr="001C4DB1" w:rsidRDefault="00C72C2A" w:rsidP="001C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B1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1C4DB1">
        <w:rPr>
          <w:rFonts w:ascii="Times New Roman" w:hAnsi="Times New Roman" w:cs="Times New Roman"/>
          <w:i/>
          <w:iCs/>
          <w:sz w:val="28"/>
          <w:szCs w:val="28"/>
        </w:rPr>
        <w:t>организации работы над проектом</w:t>
      </w:r>
      <w:r w:rsidRPr="001C4DB1">
        <w:rPr>
          <w:rFonts w:ascii="Times New Roman" w:hAnsi="Times New Roman" w:cs="Times New Roman"/>
          <w:sz w:val="28"/>
          <w:szCs w:val="28"/>
        </w:rPr>
        <w:t xml:space="preserve"> педагог з</w:t>
      </w:r>
      <w:r w:rsidRPr="001C4DB1">
        <w:rPr>
          <w:rFonts w:ascii="Times New Roman" w:hAnsi="Times New Roman" w:cs="Times New Roman"/>
          <w:kern w:val="24"/>
          <w:sz w:val="28"/>
          <w:szCs w:val="28"/>
        </w:rPr>
        <w:t>накомит детей с внешним видом и голосами птиц; создает заготовки для разных видов деятельности; п</w:t>
      </w:r>
      <w:r w:rsidRPr="001C4DB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одбирает иллюстрации с изображением птиц, аудиозаписи с голосами птиц; Создает дидактическую игру «Собери целое из частей»; делает заготовки для творческих работ; Подготавливает инструменты. </w:t>
      </w:r>
      <w:r w:rsidRPr="001C4DB1">
        <w:rPr>
          <w:rFonts w:ascii="Times New Roman" w:hAnsi="Times New Roman" w:cs="Times New Roman"/>
          <w:sz w:val="28"/>
          <w:szCs w:val="28"/>
        </w:rPr>
        <w:t>Дети р</w:t>
      </w:r>
      <w:r w:rsidRPr="001C4DB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ассматривают иллюстрации с изображением птиц; различают внешний вид и голоса птиц; рассматривают форму и размер птиц; составляют композицию из нескольких деталей.</w:t>
      </w:r>
    </w:p>
    <w:p w:rsidR="00C72C2A" w:rsidRPr="005215C3" w:rsidRDefault="00C72C2A" w:rsidP="005215C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215C3"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На этапе </w:t>
      </w:r>
      <w:r w:rsidRPr="005215C3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t>практическ</w:t>
      </w:r>
      <w:r w:rsidR="004039F9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t>о</w:t>
      </w:r>
      <w:r w:rsidRPr="005215C3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t xml:space="preserve">й </w:t>
      </w:r>
      <w:r w:rsidRPr="005215C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деятельности </w:t>
      </w:r>
      <w:r w:rsidRPr="005215C3">
        <w:rPr>
          <w:rFonts w:ascii="Times New Roman" w:hAnsi="Times New Roman" w:cs="Times New Roman"/>
          <w:sz w:val="28"/>
          <w:szCs w:val="28"/>
        </w:rPr>
        <w:t>педагог проводит занятия по развитию речи «Знакомство с птицами»; «Покажи кто»; «Кто улетел?»; по развитию слухового восприятия: «Узнай, чей голос»; «Услышал – покажи кто»; организует рисование «Ворона на ветке», аппликацию «Кормушка для птиц», лепку: «Снегири», коллективную работу «Птицы на дереве» и подвижную игру «Птички и кот». Оказывает помощь в создании композиции и художественно-эстетических деятельностях. Дает домашнее задание и рекомендации по созданию поделок родителям и детям. Дети знакомятся с внешним видом птиц, учатся их различать, слушают голоса птиц, стараются различить их на слух; создают аппликацию «Кормушка для птиц» и снегиря в технике намазывания пластилина на лист бумаги; участвуют в совместной подвижной игре педагога и детей «Птички и кот», коллективной работе «Птицы на ветке». Вместе с родителями дети изготавливают поделки в домашних условиях.</w:t>
      </w:r>
    </w:p>
    <w:p w:rsidR="00C72C2A" w:rsidRDefault="00C72C2A" w:rsidP="002F3A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F4407B">
        <w:rPr>
          <w:rFonts w:ascii="Times New Roman" w:hAnsi="Times New Roman" w:cs="Times New Roman"/>
          <w:i/>
          <w:iCs/>
          <w:sz w:val="28"/>
          <w:szCs w:val="28"/>
        </w:rPr>
        <w:t>презентации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родителям, педагогам и воспитанникам других групп выставка творческих работ детей. Определяется новая цель: «Будем изучать птиц, новые инструменты и материалы, чтобы создать книжку – малышку «Покормите птиц зимой!»</w:t>
      </w:r>
    </w:p>
    <w:p w:rsidR="00C72C2A" w:rsidRDefault="00C72C2A" w:rsidP="002027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пришли к выводу, что:</w:t>
      </w:r>
    </w:p>
    <w:p w:rsidR="00C72C2A" w:rsidRPr="00B2015F" w:rsidRDefault="00C72C2A" w:rsidP="002027D7">
      <w:pPr>
        <w:spacing w:after="0" w:line="360" w:lineRule="auto"/>
        <w:ind w:firstLine="851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основе любого проекта лежит проблема, для решения которой требуется исследовательский поиск;</w:t>
      </w:r>
    </w:p>
    <w:p w:rsidR="00C72C2A" w:rsidRPr="00B2015F" w:rsidRDefault="00C72C2A" w:rsidP="002027D7">
      <w:pPr>
        <w:spacing w:after="0" w:line="360" w:lineRule="auto"/>
        <w:ind w:firstLine="851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составляющи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должны быть: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детская самостоятельность 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обязательной 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поддержке педагога, совместное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творчество детей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взрослых;</w:t>
      </w:r>
    </w:p>
    <w:p w:rsidR="00C72C2A" w:rsidRPr="00B2015F" w:rsidRDefault="00C72C2A" w:rsidP="00A15472">
      <w:pPr>
        <w:spacing w:after="0" w:line="360" w:lineRule="auto"/>
        <w:ind w:firstLine="851"/>
        <w:jc w:val="both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детей познавательных и творческих навыков.</w:t>
      </w:r>
    </w:p>
    <w:p w:rsidR="00C72C2A" w:rsidRDefault="00C72C2A" w:rsidP="00A154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проектного метода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ГБ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 является развитие свободной творческой личности ребёнка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слуха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которое определяется задачами развития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личности</w:t>
      </w:r>
      <w:r w:rsidRPr="00B201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задачами исследовательской деятельности детей.</w:t>
      </w:r>
    </w:p>
    <w:p w:rsidR="00045E98" w:rsidRDefault="00C72C2A" w:rsidP="00045E98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  <w:r w:rsidR="00045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62F7" w:rsidRDefault="004E62F7" w:rsidP="004E62F7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62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4E62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 Е.</w:t>
      </w:r>
      <w:hyperlink r:id="rId5" w:history="1"/>
      <w:r w:rsidRPr="004E62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ктная деятельность дошкольников</w:t>
      </w:r>
      <w:r w:rsidRPr="004E62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пособ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для педагогов дошкольных</w:t>
      </w:r>
      <w:r w:rsidRPr="004E62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М.,</w:t>
      </w:r>
      <w:r w:rsidRPr="004E62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Мозаика-Синтез, 2008.</w:t>
      </w:r>
    </w:p>
    <w:p w:rsidR="00045E98" w:rsidRPr="004E62F7" w:rsidRDefault="00045E98" w:rsidP="004E62F7">
      <w:pPr>
        <w:numPr>
          <w:ilvl w:val="0"/>
          <w:numId w:val="12"/>
        </w:numPr>
        <w:spacing w:after="0" w:line="36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5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Епифанцева</w:t>
      </w:r>
      <w:proofErr w:type="spellEnd"/>
      <w:r w:rsidRPr="00045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Т.Б. Настольная книга п</w:t>
      </w:r>
      <w:r w:rsidR="004E62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едагога-дефектолога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Ростов н/д</w:t>
      </w:r>
      <w:r w:rsidRPr="00045E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Феникс, 2007.</w:t>
      </w:r>
    </w:p>
    <w:sectPr w:rsidR="00045E98" w:rsidRPr="004E62F7" w:rsidSect="00AA08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2341"/>
    <w:multiLevelType w:val="hybridMultilevel"/>
    <w:tmpl w:val="6B0C21AA"/>
    <w:lvl w:ilvl="0" w:tplc="CF243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AE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A0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86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7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4BE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E0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63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0D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41BE7"/>
    <w:multiLevelType w:val="hybridMultilevel"/>
    <w:tmpl w:val="27EE32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4E0636E"/>
    <w:multiLevelType w:val="hybridMultilevel"/>
    <w:tmpl w:val="7CB6F50E"/>
    <w:lvl w:ilvl="0" w:tplc="AE081BDE">
      <w:start w:val="1"/>
      <w:numFmt w:val="bullet"/>
      <w:lvlText w:val="•"/>
      <w:lvlJc w:val="left"/>
      <w:pPr>
        <w:ind w:left="1571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94874F8"/>
    <w:multiLevelType w:val="hybridMultilevel"/>
    <w:tmpl w:val="1D48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D8D"/>
    <w:multiLevelType w:val="hybridMultilevel"/>
    <w:tmpl w:val="AB4A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E3D4B"/>
    <w:multiLevelType w:val="hybridMultilevel"/>
    <w:tmpl w:val="4E989536"/>
    <w:lvl w:ilvl="0" w:tplc="0EF42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F6A33"/>
    <w:multiLevelType w:val="hybridMultilevel"/>
    <w:tmpl w:val="EADE04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BE84583"/>
    <w:multiLevelType w:val="hybridMultilevel"/>
    <w:tmpl w:val="F80C6A78"/>
    <w:lvl w:ilvl="0" w:tplc="1142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C4A5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45A2A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0728B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E325C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85A60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64E9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E0C93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7DAD6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5D164DB2"/>
    <w:multiLevelType w:val="hybridMultilevel"/>
    <w:tmpl w:val="C8923A6C"/>
    <w:lvl w:ilvl="0" w:tplc="AB34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2EC3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DF250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E5E52B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CE0CD8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DFAAAB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DFC5E1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5D299A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02CA7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3DB0AD5"/>
    <w:multiLevelType w:val="hybridMultilevel"/>
    <w:tmpl w:val="9DAA257E"/>
    <w:lvl w:ilvl="0" w:tplc="C5061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EDC3C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A4295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1F0D1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5AE8C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A9CDA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EE4AE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828DD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36419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6FBA70C9"/>
    <w:multiLevelType w:val="hybridMultilevel"/>
    <w:tmpl w:val="EA508E52"/>
    <w:lvl w:ilvl="0" w:tplc="B3D8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DA6B1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0BAB9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9FEC3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D42FB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95C86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B02DA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55069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DD25B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7FB93436"/>
    <w:multiLevelType w:val="hybridMultilevel"/>
    <w:tmpl w:val="7E145A88"/>
    <w:lvl w:ilvl="0" w:tplc="AE081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6F8DE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E0442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6667D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8CA30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D14B6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31218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7745F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BA077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FA6"/>
    <w:rsid w:val="000258F1"/>
    <w:rsid w:val="00045E98"/>
    <w:rsid w:val="00154901"/>
    <w:rsid w:val="001629F2"/>
    <w:rsid w:val="001726AE"/>
    <w:rsid w:val="001C4DB1"/>
    <w:rsid w:val="002027D7"/>
    <w:rsid w:val="00204834"/>
    <w:rsid w:val="00217E37"/>
    <w:rsid w:val="002F3A18"/>
    <w:rsid w:val="003101C5"/>
    <w:rsid w:val="0038369A"/>
    <w:rsid w:val="003D43D7"/>
    <w:rsid w:val="004039F9"/>
    <w:rsid w:val="004E62F7"/>
    <w:rsid w:val="005215C3"/>
    <w:rsid w:val="00667FA6"/>
    <w:rsid w:val="006D4096"/>
    <w:rsid w:val="008C451D"/>
    <w:rsid w:val="008F2B9B"/>
    <w:rsid w:val="009330AD"/>
    <w:rsid w:val="00965893"/>
    <w:rsid w:val="00985C2D"/>
    <w:rsid w:val="00995D65"/>
    <w:rsid w:val="009978BF"/>
    <w:rsid w:val="009A50BF"/>
    <w:rsid w:val="00A15472"/>
    <w:rsid w:val="00AA08D3"/>
    <w:rsid w:val="00AB0994"/>
    <w:rsid w:val="00AF1FFD"/>
    <w:rsid w:val="00B1562F"/>
    <w:rsid w:val="00B2015F"/>
    <w:rsid w:val="00BB5038"/>
    <w:rsid w:val="00BC14D3"/>
    <w:rsid w:val="00BD0946"/>
    <w:rsid w:val="00C72C2A"/>
    <w:rsid w:val="00C73E73"/>
    <w:rsid w:val="00CF2111"/>
    <w:rsid w:val="00EB55C2"/>
    <w:rsid w:val="00F04130"/>
    <w:rsid w:val="00F4407B"/>
    <w:rsid w:val="00F53FD4"/>
    <w:rsid w:val="00FB1C31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23934-609D-4E11-BC29-90B0A99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A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629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549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E6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2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29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29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29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29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3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30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30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npbu.ru/cgi-bin/irbis64r_91/cgiirbis_64.exe?Z21ID=&amp;I21DBN=PEDW&amp;P21DBN=PEDW&amp;S21STN=1&amp;S21REF=1&amp;S21FMT=fullwebr&amp;C21COM=S&amp;S21CNR=20&amp;S21P01=0&amp;S21P02=0&amp;S21P03=M=&amp;S21STR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2015-03-09T20:32:00Z</dcterms:created>
  <dcterms:modified xsi:type="dcterms:W3CDTF">2015-04-01T13:30:00Z</dcterms:modified>
</cp:coreProperties>
</file>