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2" w:rsidRDefault="00201C8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75pt;height:4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епкие орешки"/>
          </v:shape>
        </w:pict>
      </w:r>
      <w:r w:rsidR="00831332">
        <w:t xml:space="preserve"> </w:t>
      </w:r>
      <w:r w:rsidR="00831332" w:rsidRPr="00831332">
        <w:rPr>
          <w:b/>
          <w:i/>
          <w:color w:val="0070C0"/>
          <w:sz w:val="36"/>
        </w:rPr>
        <w:t xml:space="preserve">газета 6 – б </w:t>
      </w:r>
      <w:r w:rsidR="00831332">
        <w:rPr>
          <w:b/>
          <w:i/>
          <w:color w:val="0070C0"/>
          <w:sz w:val="36"/>
        </w:rPr>
        <w:t xml:space="preserve">класса   </w:t>
      </w:r>
      <w:r w:rsidR="00831332" w:rsidRPr="00831332">
        <w:rPr>
          <w:b/>
          <w:i/>
          <w:color w:val="0070C0"/>
          <w:sz w:val="36"/>
        </w:rPr>
        <w:t>№ 4</w:t>
      </w:r>
    </w:p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530"/>
      </w:tblGrid>
      <w:tr w:rsidR="00880D20" w:rsidTr="00520ED8">
        <w:tc>
          <w:tcPr>
            <w:tcW w:w="11058" w:type="dxa"/>
            <w:gridSpan w:val="2"/>
          </w:tcPr>
          <w:p w:rsidR="00520ED8" w:rsidRDefault="00880D20" w:rsidP="00520ED8">
            <w:pPr>
              <w:shd w:val="clear" w:color="auto" w:fill="F2F2F2" w:themeFill="background1" w:themeFillShade="F2"/>
              <w:jc w:val="center"/>
              <w:rPr>
                <w:b/>
                <w:color w:val="C00000"/>
                <w:sz w:val="24"/>
                <w:u w:val="single"/>
              </w:rPr>
            </w:pPr>
            <w:r w:rsidRPr="00520ED8">
              <w:rPr>
                <w:b/>
                <w:color w:val="C00000"/>
                <w:sz w:val="24"/>
                <w:u w:val="single"/>
              </w:rPr>
              <w:t>45 лет любимой школе</w:t>
            </w:r>
            <w:r w:rsidR="003A33D7" w:rsidRPr="00520ED8">
              <w:rPr>
                <w:b/>
                <w:color w:val="C00000"/>
                <w:sz w:val="24"/>
                <w:u w:val="single"/>
              </w:rPr>
              <w:t xml:space="preserve">!!! </w:t>
            </w:r>
          </w:p>
          <w:p w:rsidR="00880D20" w:rsidRPr="00520ED8" w:rsidRDefault="003A33D7" w:rsidP="00520ED8">
            <w:pPr>
              <w:shd w:val="clear" w:color="auto" w:fill="F2F2F2" w:themeFill="background1" w:themeFillShade="F2"/>
              <w:jc w:val="center"/>
              <w:rPr>
                <w:b/>
                <w:color w:val="C00000"/>
                <w:sz w:val="24"/>
                <w:u w:val="single"/>
              </w:rPr>
            </w:pPr>
            <w:r w:rsidRPr="00520ED8">
              <w:rPr>
                <w:b/>
                <w:color w:val="C00000"/>
                <w:sz w:val="24"/>
                <w:u w:val="single"/>
              </w:rPr>
              <w:t xml:space="preserve">Мы </w:t>
            </w:r>
            <w:r w:rsidR="002F1D8F" w:rsidRPr="00520ED8">
              <w:rPr>
                <w:b/>
                <w:color w:val="C00000"/>
                <w:sz w:val="24"/>
                <w:u w:val="single"/>
              </w:rPr>
              <w:t>от всей души позд</w:t>
            </w:r>
            <w:r w:rsidR="008701DC" w:rsidRPr="00520ED8">
              <w:rPr>
                <w:b/>
                <w:color w:val="C00000"/>
                <w:sz w:val="24"/>
                <w:u w:val="single"/>
              </w:rPr>
              <w:t>равляем</w:t>
            </w:r>
            <w:r w:rsidRPr="00520ED8">
              <w:rPr>
                <w:b/>
                <w:color w:val="C00000"/>
                <w:sz w:val="24"/>
                <w:u w:val="single"/>
              </w:rPr>
              <w:t xml:space="preserve"> ее с этим юбилеем!!!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rFonts w:eastAsia="Calibri" w:cs="Times New Roman"/>
                <w:color w:val="344D6C"/>
                <w:sz w:val="20"/>
              </w:rPr>
              <w:t xml:space="preserve">Школа открыта с </w:t>
            </w:r>
            <w:r w:rsidRPr="003A33D7">
              <w:rPr>
                <w:rFonts w:eastAsia="Calibri" w:cs="Times New Roman"/>
                <w:b/>
                <w:color w:val="C00000"/>
                <w:sz w:val="20"/>
              </w:rPr>
              <w:t>1 сентября 1965 года.</w:t>
            </w:r>
            <w:r w:rsidRPr="003A33D7">
              <w:rPr>
                <w:rFonts w:eastAsia="Calibri" w:cs="Times New Roman"/>
                <w:color w:val="344D6C"/>
                <w:sz w:val="20"/>
              </w:rPr>
              <w:t xml:space="preserve"> 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rFonts w:eastAsia="Calibri" w:cs="Times New Roman"/>
                <w:color w:val="344D6C"/>
                <w:sz w:val="20"/>
              </w:rPr>
              <w:t>До 1973 года это была единственная школа, дающая среднее образование.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i/>
                <w:color w:val="344D6C"/>
                <w:sz w:val="20"/>
              </w:rPr>
            </w:pPr>
            <w:r w:rsidRPr="003A33D7">
              <w:rPr>
                <w:rFonts w:eastAsia="Calibri" w:cs="Times New Roman"/>
                <w:i/>
                <w:color w:val="344D6C"/>
                <w:sz w:val="20"/>
              </w:rPr>
              <w:t>Директорами были: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rFonts w:eastAsia="Calibri" w:cs="Times New Roman"/>
                <w:color w:val="344D6C"/>
                <w:sz w:val="20"/>
              </w:rPr>
              <w:t>И. А. Кузьмин – с 1965 по 1980 годы,</w:t>
            </w:r>
            <w:r w:rsidR="003A33D7">
              <w:rPr>
                <w:color w:val="344D6C" w:themeColor="accent6" w:themeShade="80"/>
                <w:sz w:val="20"/>
              </w:rPr>
              <w:t xml:space="preserve">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А. С. Васьков – с 1980 по 1990 годы,</w:t>
            </w:r>
            <w:r w:rsidR="003A33D7">
              <w:rPr>
                <w:color w:val="344D6C" w:themeColor="accent6" w:themeShade="80"/>
                <w:sz w:val="20"/>
              </w:rPr>
              <w:t xml:space="preserve"> </w:t>
            </w:r>
            <w:r w:rsidRPr="003A33D7">
              <w:rPr>
                <w:color w:val="344D6C" w:themeColor="accent6" w:themeShade="80"/>
                <w:sz w:val="20"/>
              </w:rPr>
              <w:t>Л. Н. Фролова – с 1990 по 2004</w:t>
            </w:r>
            <w:r w:rsidR="003A33D7">
              <w:rPr>
                <w:color w:val="344D6C" w:themeColor="accent6" w:themeShade="80"/>
                <w:sz w:val="20"/>
              </w:rPr>
              <w:t xml:space="preserve">, а </w:t>
            </w:r>
            <w:r w:rsidRPr="003A33D7">
              <w:rPr>
                <w:rFonts w:eastAsia="Calibri" w:cs="Times New Roman"/>
                <w:color w:val="344D6C"/>
                <w:sz w:val="20"/>
              </w:rPr>
              <w:t xml:space="preserve">Г. С. Протасова – </w:t>
            </w:r>
            <w:proofErr w:type="gramStart"/>
            <w:r w:rsidRPr="003A33D7">
              <w:rPr>
                <w:rFonts w:eastAsia="Calibri" w:cs="Times New Roman"/>
                <w:color w:val="344D6C"/>
                <w:sz w:val="20"/>
              </w:rPr>
              <w:t>с</w:t>
            </w:r>
            <w:proofErr w:type="gramEnd"/>
            <w:r w:rsidRPr="003A33D7">
              <w:rPr>
                <w:rFonts w:eastAsia="Calibri" w:cs="Times New Roman"/>
                <w:color w:val="344D6C"/>
                <w:sz w:val="20"/>
              </w:rPr>
              <w:t xml:space="preserve"> 200</w:t>
            </w:r>
            <w:r w:rsidRPr="003A33D7">
              <w:rPr>
                <w:color w:val="344D6C" w:themeColor="accent6" w:themeShade="80"/>
                <w:sz w:val="20"/>
              </w:rPr>
              <w:t>4</w:t>
            </w:r>
            <w:r w:rsidRPr="003A33D7">
              <w:rPr>
                <w:rFonts w:eastAsia="Calibri" w:cs="Times New Roman"/>
                <w:color w:val="344D6C"/>
                <w:sz w:val="20"/>
              </w:rPr>
              <w:t xml:space="preserve"> </w:t>
            </w:r>
            <w:proofErr w:type="gramStart"/>
            <w:r w:rsidRPr="003A33D7">
              <w:rPr>
                <w:rFonts w:eastAsia="Calibri" w:cs="Times New Roman"/>
                <w:color w:val="344D6C"/>
                <w:sz w:val="20"/>
              </w:rPr>
              <w:t>по</w:t>
            </w:r>
            <w:proofErr w:type="gramEnd"/>
            <w:r w:rsidRPr="003A33D7">
              <w:rPr>
                <w:rFonts w:eastAsia="Calibri" w:cs="Times New Roman"/>
                <w:color w:val="344D6C"/>
                <w:sz w:val="20"/>
              </w:rPr>
              <w:t xml:space="preserve"> настоящее время.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rFonts w:eastAsia="Calibri" w:cs="Times New Roman"/>
                <w:color w:val="344D6C"/>
                <w:sz w:val="20"/>
              </w:rPr>
              <w:t xml:space="preserve">За эти годы аттестаты об образовании получили </w:t>
            </w:r>
            <w:r w:rsidRPr="003A33D7">
              <w:rPr>
                <w:color w:val="344D6C" w:themeColor="accent6" w:themeShade="80"/>
                <w:sz w:val="20"/>
              </w:rPr>
              <w:t xml:space="preserve">около </w:t>
            </w:r>
            <w:r w:rsidRPr="003A33D7">
              <w:rPr>
                <w:rFonts w:eastAsia="Calibri" w:cs="Times New Roman"/>
                <w:color w:val="344D6C"/>
                <w:sz w:val="20"/>
              </w:rPr>
              <w:t>4 000 учащихся.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i/>
                <w:color w:val="344D6C"/>
                <w:sz w:val="20"/>
              </w:rPr>
            </w:pPr>
            <w:r w:rsidRPr="003A33D7">
              <w:rPr>
                <w:rFonts w:eastAsia="Calibri" w:cs="Times New Roman"/>
                <w:i/>
                <w:color w:val="344D6C"/>
                <w:sz w:val="20"/>
              </w:rPr>
              <w:t>Педагогический коллектив: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rFonts w:eastAsia="Calibri" w:cs="Times New Roman"/>
                <w:color w:val="344D6C"/>
                <w:sz w:val="20"/>
              </w:rPr>
              <w:t>Всего в коллективе трудятс</w:t>
            </w:r>
            <w:r w:rsidR="003A33D7">
              <w:rPr>
                <w:color w:val="344D6C" w:themeColor="accent6" w:themeShade="80"/>
                <w:sz w:val="20"/>
              </w:rPr>
              <w:t>я 40</w:t>
            </w:r>
            <w:r w:rsidRPr="003A33D7">
              <w:rPr>
                <w:rFonts w:eastAsia="Calibri" w:cs="Times New Roman"/>
                <w:color w:val="344D6C"/>
                <w:sz w:val="20"/>
              </w:rPr>
              <w:t xml:space="preserve"> педагогов</w:t>
            </w:r>
            <w:r w:rsidR="003A33D7" w:rsidRPr="003A33D7">
              <w:rPr>
                <w:color w:val="344D6C" w:themeColor="accent6" w:themeShade="80"/>
                <w:sz w:val="20"/>
              </w:rPr>
              <w:t xml:space="preserve">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в том числе:</w:t>
            </w:r>
          </w:p>
          <w:p w:rsidR="00880D20" w:rsidRPr="003A33D7" w:rsidRDefault="002F1D8F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>
              <w:rPr>
                <w:noProof/>
                <w:color w:val="344D6C" w:themeColor="accent6" w:themeShade="80"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816735" cy="1362075"/>
                  <wp:effectExtent l="19050" t="0" r="0" b="0"/>
                  <wp:wrapSquare wrapText="bothSides"/>
                  <wp:docPr id="61" name="i-main-pic" descr="Картинка 123 из 2368856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23 из 2368856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0D20" w:rsidRPr="003A33D7">
              <w:rPr>
                <w:color w:val="344D6C" w:themeColor="accent6" w:themeShade="80"/>
                <w:sz w:val="20"/>
              </w:rPr>
              <w:t xml:space="preserve">- </w:t>
            </w:r>
            <w:r w:rsidR="003A33D7">
              <w:rPr>
                <w:color w:val="344D6C" w:themeColor="accent6" w:themeShade="80"/>
                <w:sz w:val="20"/>
              </w:rPr>
              <w:t>выпускники школы – 8 чел.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отличники просвещения  и почетные работники образования – 14 чел.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отличники физическо</w:t>
            </w:r>
            <w:r w:rsidRPr="003A33D7">
              <w:rPr>
                <w:color w:val="344D6C" w:themeColor="accent6" w:themeShade="80"/>
                <w:sz w:val="20"/>
              </w:rPr>
              <w:t>й культуры и спорта – 3 чел.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="003A33D7">
              <w:rPr>
                <w:color w:val="344D6C" w:themeColor="accent6" w:themeShade="80"/>
                <w:sz w:val="20"/>
              </w:rPr>
              <w:t>ветераны спорта – 3 чел.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="003A33D7">
              <w:rPr>
                <w:color w:val="344D6C" w:themeColor="accent6" w:themeShade="80"/>
                <w:sz w:val="20"/>
              </w:rPr>
              <w:t>лауреаты Сороса – 2 чел.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победитель конкурса  «Лучшие учителя России» - 2007 в рамках приоритетного национального п</w:t>
            </w:r>
            <w:r w:rsidRPr="003A33D7">
              <w:rPr>
                <w:color w:val="344D6C" w:themeColor="accent6" w:themeShade="80"/>
                <w:sz w:val="20"/>
              </w:rPr>
              <w:t>роекта «Образование» - 1 ч.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Pr="003A33D7">
              <w:rPr>
                <w:rFonts w:eastAsia="Calibri" w:cs="Times New Roman"/>
                <w:color w:val="344D6C"/>
                <w:sz w:val="20"/>
              </w:rPr>
              <w:t>85% педагогов имеют высшую и первую квалификационную категорию.</w:t>
            </w:r>
          </w:p>
          <w:p w:rsidR="00880D20" w:rsidRPr="003A33D7" w:rsidRDefault="00880D20" w:rsidP="00520ED8">
            <w:pPr>
              <w:shd w:val="clear" w:color="auto" w:fill="F2F2F2" w:themeFill="background1" w:themeFillShade="F2"/>
              <w:rPr>
                <w:rFonts w:eastAsia="Calibri" w:cs="Times New Roman"/>
                <w:color w:val="344D6C"/>
                <w:sz w:val="20"/>
              </w:rPr>
            </w:pPr>
            <w:r w:rsidRPr="003A33D7">
              <w:rPr>
                <w:color w:val="344D6C" w:themeColor="accent6" w:themeShade="80"/>
                <w:sz w:val="20"/>
              </w:rPr>
              <w:t xml:space="preserve">- </w:t>
            </w:r>
            <w:r w:rsidRPr="003A33D7">
              <w:rPr>
                <w:rFonts w:eastAsia="Calibri" w:cs="Times New Roman"/>
                <w:color w:val="344D6C"/>
                <w:sz w:val="20"/>
              </w:rPr>
              <w:t>Победитель областного этапа кон</w:t>
            </w:r>
            <w:r w:rsidR="003A33D7">
              <w:rPr>
                <w:color w:val="344D6C" w:themeColor="accent6" w:themeShade="80"/>
                <w:sz w:val="20"/>
              </w:rPr>
              <w:t>курса «Учитель года» - 1 чел.</w:t>
            </w:r>
          </w:p>
          <w:p w:rsidR="00880D20" w:rsidRPr="003A33D7" w:rsidRDefault="003A33D7" w:rsidP="00520ED8">
            <w:pPr>
              <w:shd w:val="clear" w:color="auto" w:fill="F2F2F2" w:themeFill="background1" w:themeFillShade="F2"/>
              <w:rPr>
                <w:b/>
                <w:color w:val="344D6C" w:themeColor="accent6" w:themeShade="80"/>
                <w:sz w:val="20"/>
              </w:rPr>
            </w:pPr>
            <w:r>
              <w:rPr>
                <w:color w:val="344D6C" w:themeColor="accent6" w:themeShade="80"/>
                <w:sz w:val="20"/>
              </w:rPr>
              <w:t xml:space="preserve">- </w:t>
            </w:r>
            <w:r w:rsidR="00880D20" w:rsidRPr="003A33D7">
              <w:rPr>
                <w:rFonts w:eastAsia="Calibri" w:cs="Times New Roman"/>
                <w:color w:val="344D6C"/>
                <w:sz w:val="20"/>
              </w:rPr>
              <w:t>Лауреаты конкурса– 3 человека.</w:t>
            </w:r>
          </w:p>
          <w:p w:rsidR="00880D20" w:rsidRPr="00520ED8" w:rsidRDefault="00880D20" w:rsidP="00520ED8">
            <w:pPr>
              <w:shd w:val="clear" w:color="auto" w:fill="FEE2F7"/>
              <w:jc w:val="center"/>
              <w:rPr>
                <w:rFonts w:eastAsia="Calibri" w:cs="Times New Roman"/>
                <w:b/>
                <w:i/>
                <w:color w:val="C00000"/>
              </w:rPr>
            </w:pPr>
            <w:r w:rsidRPr="00520ED8">
              <w:rPr>
                <w:rFonts w:eastAsia="Calibri" w:cs="Times New Roman"/>
                <w:b/>
                <w:i/>
                <w:color w:val="C00000"/>
              </w:rPr>
              <w:t>Наши звездочки.</w:t>
            </w:r>
          </w:p>
          <w:p w:rsidR="00880D20" w:rsidRPr="003A33D7" w:rsidRDefault="00880D20" w:rsidP="00520ED8">
            <w:pPr>
              <w:shd w:val="clear" w:color="auto" w:fill="FEE2F7"/>
              <w:rPr>
                <w:rFonts w:eastAsia="Calibri" w:cs="Times New Roman"/>
                <w:color w:val="935309"/>
                <w:sz w:val="20"/>
              </w:rPr>
            </w:pPr>
            <w:r w:rsidRPr="003A33D7">
              <w:rPr>
                <w:rFonts w:eastAsia="Calibri" w:cs="Times New Roman"/>
                <w:color w:val="935309"/>
                <w:sz w:val="20"/>
              </w:rPr>
              <w:t>По результатам районного тура предметных олимпиад школа традиционно входит в число призеров среди школ города и района. Учащиеся школы успешно выступают на областных, всероссийских и международных олимпиадах. Одаренные дети регулярно приглашаются  в интеллектуальный центр Лисий Нос.</w:t>
            </w:r>
          </w:p>
          <w:p w:rsidR="00880D20" w:rsidRPr="003A33D7" w:rsidRDefault="00880D20" w:rsidP="00520ED8">
            <w:pPr>
              <w:shd w:val="clear" w:color="auto" w:fill="FEE2F7"/>
              <w:rPr>
                <w:color w:val="935309" w:themeColor="accent2" w:themeShade="80"/>
                <w:sz w:val="20"/>
              </w:rPr>
            </w:pPr>
            <w:r w:rsidRPr="003A33D7">
              <w:rPr>
                <w:rFonts w:eastAsia="Calibri" w:cs="Times New Roman"/>
                <w:color w:val="935309"/>
                <w:sz w:val="20"/>
              </w:rPr>
              <w:t>Многие учащиеся школы за время обучения проявили себя как яркие, творческие личности в различных областях знаний.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94"/>
              <w:gridCol w:w="5095"/>
            </w:tblGrid>
            <w:tr w:rsidR="003A33D7" w:rsidRPr="003A33D7" w:rsidTr="003A33D7">
              <w:tc>
                <w:tcPr>
                  <w:tcW w:w="5094" w:type="dxa"/>
                </w:tcPr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color w:val="935309" w:themeColor="accent2" w:themeShade="80"/>
                      <w:sz w:val="20"/>
                    </w:rPr>
                    <w:t xml:space="preserve">- </w:t>
                  </w: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Карцев Владимир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 xml:space="preserve">- </w:t>
                  </w:r>
                  <w:proofErr w:type="spellStart"/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Дербенева</w:t>
                  </w:r>
                  <w:proofErr w:type="spellEnd"/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 xml:space="preserve"> Татьяна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- Семенова Евгения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color w:val="935309" w:themeColor="accent2" w:themeShade="80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- Васильева Екатерина</w:t>
                  </w:r>
                </w:p>
              </w:tc>
              <w:tc>
                <w:tcPr>
                  <w:tcW w:w="5095" w:type="dxa"/>
                </w:tcPr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color w:val="935309" w:themeColor="accent2" w:themeShade="80"/>
                      <w:sz w:val="20"/>
                    </w:rPr>
                    <w:t xml:space="preserve">- </w:t>
                  </w: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Иванов Василий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- Мордвинов Дмитрий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rFonts w:eastAsia="Calibri" w:cs="Times New Roman"/>
                      <w:color w:val="935309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- Глазачев Евгений</w:t>
                  </w:r>
                </w:p>
                <w:p w:rsidR="003A33D7" w:rsidRPr="003A33D7" w:rsidRDefault="003A33D7" w:rsidP="00520ED8">
                  <w:pPr>
                    <w:shd w:val="clear" w:color="auto" w:fill="FEE2F7"/>
                    <w:rPr>
                      <w:color w:val="935309" w:themeColor="accent2" w:themeShade="80"/>
                      <w:sz w:val="20"/>
                    </w:rPr>
                  </w:pPr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 xml:space="preserve">- </w:t>
                  </w:r>
                  <w:proofErr w:type="spellStart"/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>Манякина</w:t>
                  </w:r>
                  <w:proofErr w:type="spellEnd"/>
                  <w:r w:rsidRPr="003A33D7">
                    <w:rPr>
                      <w:rFonts w:eastAsia="Calibri" w:cs="Times New Roman"/>
                      <w:color w:val="935309"/>
                      <w:sz w:val="20"/>
                    </w:rPr>
                    <w:t xml:space="preserve"> Александра,</w:t>
                  </w:r>
                </w:p>
              </w:tc>
            </w:tr>
          </w:tbl>
          <w:p w:rsidR="00880D20" w:rsidRPr="003A33D7" w:rsidRDefault="003A33D7" w:rsidP="00520ED8">
            <w:pPr>
              <w:shd w:val="clear" w:color="auto" w:fill="FEE2F7"/>
              <w:jc w:val="center"/>
              <w:rPr>
                <w:color w:val="C00000"/>
                <w:sz w:val="20"/>
              </w:rPr>
            </w:pPr>
            <w:r w:rsidRPr="00520ED8">
              <w:rPr>
                <w:color w:val="C00000"/>
              </w:rPr>
              <w:t>Их фамилии занесены</w:t>
            </w:r>
            <w:r w:rsidR="00880D20" w:rsidRPr="00520ED8">
              <w:rPr>
                <w:rFonts w:eastAsia="Calibri" w:cs="Times New Roman"/>
                <w:color w:val="C00000"/>
              </w:rPr>
              <w:t xml:space="preserve"> в тома Федерального издания «Одаренные дети России»</w:t>
            </w:r>
          </w:p>
        </w:tc>
      </w:tr>
      <w:tr w:rsidR="002F1D8F" w:rsidTr="00520ED8">
        <w:trPr>
          <w:trHeight w:val="2325"/>
        </w:trPr>
        <w:tc>
          <w:tcPr>
            <w:tcW w:w="5528" w:type="dxa"/>
            <w:vMerge w:val="restart"/>
            <w:shd w:val="clear" w:color="auto" w:fill="DAEFC3"/>
          </w:tcPr>
          <w:p w:rsidR="002F1D8F" w:rsidRPr="00F62322" w:rsidRDefault="002F1D8F" w:rsidP="002F1D8F">
            <w:pPr>
              <w:jc w:val="center"/>
              <w:rPr>
                <w:sz w:val="24"/>
              </w:rPr>
            </w:pPr>
            <w:r w:rsidRPr="00F62322">
              <w:rPr>
                <w:noProof/>
                <w:color w:val="0070C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028700" cy="1847850"/>
                  <wp:effectExtent l="19050" t="0" r="0" b="0"/>
                  <wp:wrapSquare wrapText="bothSides"/>
                  <wp:docPr id="15" name="i-main-pic" descr="Картинка 87 из 2368856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87 из 2368856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322">
              <w:rPr>
                <w:b/>
                <w:i/>
                <w:color w:val="053905"/>
                <w:sz w:val="24"/>
              </w:rPr>
              <w:t>Меня волнует современное общество.</w:t>
            </w:r>
          </w:p>
          <w:p w:rsidR="002F1D8F" w:rsidRPr="00F62322" w:rsidRDefault="002F1D8F" w:rsidP="002F1D8F">
            <w:pPr>
              <w:rPr>
                <w:color w:val="0070C0"/>
              </w:rPr>
            </w:pPr>
            <w:r w:rsidRPr="00F62322">
              <w:rPr>
                <w:color w:val="0070C0"/>
              </w:rPr>
              <w:t xml:space="preserve">В наше время молодежь делает ошибки молодости: курит, употребляет спиртные напитки, </w:t>
            </w:r>
            <w:proofErr w:type="spellStart"/>
            <w:proofErr w:type="gramStart"/>
            <w:r w:rsidRPr="00F62322">
              <w:rPr>
                <w:color w:val="0070C0"/>
              </w:rPr>
              <w:t>наркоманит</w:t>
            </w:r>
            <w:proofErr w:type="spellEnd"/>
            <w:proofErr w:type="gramEnd"/>
            <w:r w:rsidRPr="00F62322">
              <w:rPr>
                <w:color w:val="0070C0"/>
              </w:rPr>
              <w:t>. Тем более они понимают, что это вред для здоровья! На каждом шагу сейчас можно увидеть окурки, бутылки из-под пива, шприцы. И часто это можно видеть на детских площадках и в детских городках!</w:t>
            </w:r>
          </w:p>
          <w:p w:rsidR="002F1D8F" w:rsidRPr="00F62322" w:rsidRDefault="002F1D8F" w:rsidP="002F1D8F">
            <w:pPr>
              <w:rPr>
                <w:color w:val="0070C0"/>
              </w:rPr>
            </w:pPr>
            <w:r w:rsidRPr="00F62322">
              <w:rPr>
                <w:color w:val="0070C0"/>
              </w:rPr>
              <w:t xml:space="preserve">Нужно каждому из нас прислушаться к советам взрослых, т.к. они прожили дольше, чем мы, и знают, как и что лучше делать! Зачем губить свою жизнь? Задайте себе этот вопрос и попытайтесь найти на него ответ. </w:t>
            </w:r>
          </w:p>
          <w:p w:rsidR="002F1D8F" w:rsidRPr="00F62322" w:rsidRDefault="002F1D8F" w:rsidP="002F1D8F">
            <w:pPr>
              <w:rPr>
                <w:b/>
                <w:i/>
                <w:color w:val="0070C0"/>
              </w:rPr>
            </w:pPr>
            <w:r w:rsidRPr="00F62322">
              <w:rPr>
                <w:b/>
                <w:i/>
                <w:color w:val="0070C0"/>
              </w:rPr>
              <w:t>Не надо быть как все, будь самим собой и живи здоровым, счастливым и, самое главное, умным и красивым! Веди здоровый образ жизни!!!</w:t>
            </w:r>
          </w:p>
          <w:p w:rsidR="002F1D8F" w:rsidRPr="002F1D8F" w:rsidRDefault="002F1D8F" w:rsidP="002F1D8F">
            <w:pPr>
              <w:jc w:val="right"/>
              <w:rPr>
                <w:color w:val="0070C0"/>
                <w:sz w:val="18"/>
              </w:rPr>
            </w:pPr>
            <w:r w:rsidRPr="003A33D7">
              <w:rPr>
                <w:color w:val="0070C0"/>
                <w:sz w:val="18"/>
              </w:rPr>
              <w:t>Автор статьи:    Даша Гоголева</w:t>
            </w:r>
          </w:p>
        </w:tc>
        <w:tc>
          <w:tcPr>
            <w:tcW w:w="5530" w:type="dxa"/>
            <w:shd w:val="clear" w:color="auto" w:fill="FEFAC9" w:themeFill="background2"/>
          </w:tcPr>
          <w:p w:rsidR="002F1D8F" w:rsidRPr="00F62322" w:rsidRDefault="002F1D8F" w:rsidP="002F1D8F">
            <w:pPr>
              <w:jc w:val="center"/>
              <w:rPr>
                <w:sz w:val="24"/>
              </w:rPr>
            </w:pPr>
            <w:r w:rsidRPr="00F62322"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52220" cy="1476375"/>
                  <wp:effectExtent l="19050" t="0" r="5080" b="0"/>
                  <wp:wrapSquare wrapText="bothSides"/>
                  <wp:docPr id="17" name="i-main-pic" descr="Картинка 99 из 2368856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9 из 2368856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322">
              <w:rPr>
                <w:b/>
                <w:color w:val="00B050"/>
                <w:sz w:val="24"/>
              </w:rPr>
              <w:t>Обратите внимание!!!</w:t>
            </w:r>
          </w:p>
          <w:p w:rsidR="002F1D8F" w:rsidRPr="00F62322" w:rsidRDefault="002F1D8F" w:rsidP="002F1D8F">
            <w:pPr>
              <w:rPr>
                <w:color w:val="7C354D" w:themeColor="accent4" w:themeShade="80"/>
                <w:sz w:val="24"/>
              </w:rPr>
            </w:pPr>
            <w:r w:rsidRPr="00F62322">
              <w:rPr>
                <w:color w:val="7C354D" w:themeColor="accent4" w:themeShade="80"/>
                <w:sz w:val="24"/>
              </w:rPr>
              <w:t>До конца I триместра осталось всего 22 дня.</w:t>
            </w:r>
          </w:p>
          <w:p w:rsidR="002F1D8F" w:rsidRPr="00F62322" w:rsidRDefault="002F1D8F" w:rsidP="002F1D8F">
            <w:pPr>
              <w:rPr>
                <w:color w:val="7C354D" w:themeColor="accent4" w:themeShade="80"/>
                <w:sz w:val="24"/>
              </w:rPr>
            </w:pPr>
            <w:r w:rsidRPr="00F62322">
              <w:rPr>
                <w:color w:val="7C354D" w:themeColor="accent4" w:themeShade="80"/>
                <w:sz w:val="24"/>
              </w:rPr>
              <w:t>У нас в классе намечаются двоечники:</w:t>
            </w:r>
          </w:p>
          <w:p w:rsidR="002F1D8F" w:rsidRPr="00F62322" w:rsidRDefault="002F1D8F" w:rsidP="002F1D8F">
            <w:pPr>
              <w:rPr>
                <w:b/>
                <w:color w:val="7C354D" w:themeColor="accent4" w:themeShade="80"/>
                <w:sz w:val="24"/>
              </w:rPr>
            </w:pPr>
            <w:r w:rsidRPr="00F62322">
              <w:rPr>
                <w:b/>
                <w:color w:val="7C354D" w:themeColor="accent4" w:themeShade="80"/>
                <w:sz w:val="24"/>
              </w:rPr>
              <w:t xml:space="preserve">Николаев Саша и </w:t>
            </w:r>
          </w:p>
          <w:p w:rsidR="002F1D8F" w:rsidRPr="00F62322" w:rsidRDefault="002F1D8F" w:rsidP="002F1D8F">
            <w:pPr>
              <w:rPr>
                <w:b/>
                <w:color w:val="7C354D" w:themeColor="accent4" w:themeShade="80"/>
                <w:sz w:val="24"/>
              </w:rPr>
            </w:pPr>
            <w:proofErr w:type="spellStart"/>
            <w:r w:rsidRPr="00F62322">
              <w:rPr>
                <w:b/>
                <w:color w:val="7C354D" w:themeColor="accent4" w:themeShade="80"/>
                <w:sz w:val="24"/>
              </w:rPr>
              <w:t>Лабин</w:t>
            </w:r>
            <w:proofErr w:type="spellEnd"/>
            <w:r w:rsidRPr="00F62322">
              <w:rPr>
                <w:b/>
                <w:color w:val="7C354D" w:themeColor="accent4" w:themeShade="80"/>
                <w:sz w:val="24"/>
              </w:rPr>
              <w:t xml:space="preserve"> Толя.</w:t>
            </w:r>
          </w:p>
          <w:p w:rsidR="002F1D8F" w:rsidRPr="003A33D7" w:rsidRDefault="002F1D8F" w:rsidP="002F1D8F">
            <w:r w:rsidRPr="00F62322">
              <w:rPr>
                <w:color w:val="7C354D" w:themeColor="accent4" w:themeShade="80"/>
                <w:sz w:val="24"/>
              </w:rPr>
              <w:t>Ребята, есть еще время подтянуться!</w:t>
            </w:r>
          </w:p>
        </w:tc>
      </w:tr>
      <w:tr w:rsidR="00ED59CC" w:rsidTr="00520ED8">
        <w:trPr>
          <w:trHeight w:val="2632"/>
        </w:trPr>
        <w:tc>
          <w:tcPr>
            <w:tcW w:w="5528" w:type="dxa"/>
            <w:vMerge/>
            <w:shd w:val="clear" w:color="auto" w:fill="DAEFC3"/>
          </w:tcPr>
          <w:p w:rsidR="00ED59CC" w:rsidRPr="002F1D8F" w:rsidRDefault="00ED59CC" w:rsidP="002F1D8F">
            <w:pPr>
              <w:jc w:val="center"/>
              <w:rPr>
                <w:color w:val="0070C0"/>
                <w:sz w:val="18"/>
              </w:rPr>
            </w:pPr>
          </w:p>
        </w:tc>
        <w:tc>
          <w:tcPr>
            <w:tcW w:w="5530" w:type="dxa"/>
            <w:vMerge w:val="restart"/>
          </w:tcPr>
          <w:p w:rsidR="00195857" w:rsidRDefault="00ED59CC" w:rsidP="00ED59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8325" cy="1379009"/>
                  <wp:effectExtent l="19050" t="0" r="0" b="0"/>
                  <wp:docPr id="1" name="Рисунок 2" descr="C:\Users\Acer\AppData\Local\Microsoft\Windows\Temporary Internet Files\Content.Word\IMG_1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AppData\Local\Microsoft\Windows\Temporary Internet Files\Content.Word\IMG_1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14" cy="1383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857" w:rsidRPr="002F1D8F" w:rsidRDefault="00ED59CC" w:rsidP="001958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393299"/>
                  <wp:effectExtent l="19050" t="0" r="9525" b="0"/>
                  <wp:docPr id="3" name="Рисунок 5" descr="C:\Users\Acer\AppData\Local\Microsoft\Windows\Temporary Internet Files\Content.Word\IMG_1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AppData\Local\Microsoft\Windows\Temporary Internet Files\Content.Word\IMG_1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64" cy="139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9CC" w:rsidRPr="00195857" w:rsidRDefault="00195857" w:rsidP="00195857">
            <w:pPr>
              <w:jc w:val="center"/>
              <w:rPr>
                <w:b/>
                <w:color w:val="CC0066"/>
              </w:rPr>
            </w:pPr>
            <w:r w:rsidRPr="00F62322">
              <w:rPr>
                <w:b/>
                <w:noProof/>
                <w:color w:val="CC0066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593090</wp:posOffset>
                  </wp:positionV>
                  <wp:extent cx="1104900" cy="1571625"/>
                  <wp:effectExtent l="19050" t="0" r="0" b="0"/>
                  <wp:wrapSquare wrapText="bothSides"/>
                  <wp:docPr id="4" name="Рисунок 4" descr="http://im6-tub.yandex.net/i?id=98493377-0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.yandex.net/i?id=98493377-0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322">
              <w:rPr>
                <w:b/>
                <w:color w:val="CC0066"/>
                <w:sz w:val="24"/>
              </w:rPr>
              <w:t>К новым свершениям!</w:t>
            </w:r>
          </w:p>
        </w:tc>
      </w:tr>
      <w:tr w:rsidR="00ED59CC" w:rsidTr="00520ED8">
        <w:tc>
          <w:tcPr>
            <w:tcW w:w="5528" w:type="dxa"/>
            <w:shd w:val="clear" w:color="auto" w:fill="FEFAC9" w:themeFill="background2"/>
          </w:tcPr>
          <w:p w:rsidR="00ED59CC" w:rsidRPr="00ED59CC" w:rsidRDefault="00F62322" w:rsidP="0019585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38735</wp:posOffset>
                  </wp:positionV>
                  <wp:extent cx="990600" cy="1019175"/>
                  <wp:effectExtent l="19050" t="0" r="0" b="0"/>
                  <wp:wrapSquare wrapText="bothSides"/>
                  <wp:docPr id="13" name="i-main-pic" descr="Картинка 9 из 64000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 из 64000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3363" r="17149" b="4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ED59CC" w:rsidRPr="00ED59CC">
              <w:rPr>
                <w:b/>
                <w:color w:val="FF0000"/>
                <w:sz w:val="24"/>
              </w:rPr>
              <w:t>П</w:t>
            </w:r>
            <w:proofErr w:type="gramEnd"/>
            <w:r w:rsidR="00ED59CC" w:rsidRPr="00ED59CC">
              <w:rPr>
                <w:b/>
                <w:color w:val="FF0000"/>
                <w:sz w:val="24"/>
              </w:rPr>
              <w:t xml:space="preserve"> О З Д Р А В Л Я Е М !</w:t>
            </w:r>
          </w:p>
          <w:p w:rsidR="00ED59CC" w:rsidRPr="00ED59CC" w:rsidRDefault="00ED59CC" w:rsidP="00195857">
            <w:pPr>
              <w:jc w:val="center"/>
              <w:rPr>
                <w:b/>
                <w:color w:val="00B050"/>
                <w:sz w:val="24"/>
              </w:rPr>
            </w:pPr>
            <w:proofErr w:type="spellStart"/>
            <w:r w:rsidRPr="00ED59CC">
              <w:rPr>
                <w:b/>
                <w:color w:val="00B050"/>
                <w:sz w:val="24"/>
              </w:rPr>
              <w:t>Потягову</w:t>
            </w:r>
            <w:proofErr w:type="spellEnd"/>
            <w:r w:rsidRPr="00ED59CC">
              <w:rPr>
                <w:b/>
                <w:color w:val="00B050"/>
                <w:sz w:val="24"/>
              </w:rPr>
              <w:t xml:space="preserve"> Владу – 6.11</w:t>
            </w:r>
          </w:p>
          <w:p w:rsidR="00ED59CC" w:rsidRPr="00ED59CC" w:rsidRDefault="00ED59CC" w:rsidP="00195857">
            <w:pPr>
              <w:jc w:val="center"/>
              <w:rPr>
                <w:b/>
                <w:color w:val="00B050"/>
                <w:sz w:val="24"/>
              </w:rPr>
            </w:pPr>
            <w:proofErr w:type="spellStart"/>
            <w:r w:rsidRPr="00ED59CC">
              <w:rPr>
                <w:b/>
                <w:color w:val="00B050"/>
                <w:sz w:val="24"/>
              </w:rPr>
              <w:t>Фурашеву</w:t>
            </w:r>
            <w:proofErr w:type="spellEnd"/>
            <w:r w:rsidRPr="00ED59CC">
              <w:rPr>
                <w:b/>
                <w:color w:val="00B050"/>
                <w:sz w:val="24"/>
              </w:rPr>
              <w:t xml:space="preserve"> Катю – 24.11</w:t>
            </w:r>
          </w:p>
          <w:p w:rsidR="00ED59CC" w:rsidRPr="00ED59CC" w:rsidRDefault="00ED59CC" w:rsidP="00195857">
            <w:pPr>
              <w:jc w:val="center"/>
              <w:rPr>
                <w:rFonts w:ascii="Monotype Corsiva" w:hAnsi="Monotype Corsiva" w:cs="Miriam"/>
                <w:i/>
                <w:color w:val="4B376B" w:themeColor="accent5" w:themeShade="80"/>
              </w:rPr>
            </w:pPr>
            <w:r w:rsidRPr="00ED59CC">
              <w:rPr>
                <w:rFonts w:ascii="Monotype Corsiva" w:hAnsi="Monotype Corsiva" w:cs="Miriam"/>
                <w:b/>
                <w:i/>
                <w:color w:val="4B376B" w:themeColor="accent5" w:themeShade="80"/>
                <w:sz w:val="24"/>
              </w:rPr>
              <w:t xml:space="preserve">С днем рождения!!! Желаем хорошо учиться, </w:t>
            </w:r>
            <w:proofErr w:type="gramStart"/>
            <w:r w:rsidRPr="00ED59CC">
              <w:rPr>
                <w:rFonts w:ascii="Monotype Corsiva" w:hAnsi="Monotype Corsiva" w:cs="Miriam"/>
                <w:b/>
                <w:i/>
                <w:color w:val="4B376B" w:themeColor="accent5" w:themeShade="80"/>
                <w:sz w:val="24"/>
              </w:rPr>
              <w:t>побольше</w:t>
            </w:r>
            <w:proofErr w:type="gramEnd"/>
            <w:r w:rsidRPr="00ED59CC">
              <w:rPr>
                <w:rFonts w:ascii="Monotype Corsiva" w:hAnsi="Monotype Corsiva" w:cs="Miriam"/>
                <w:b/>
                <w:i/>
                <w:color w:val="4B376B" w:themeColor="accent5" w:themeShade="80"/>
                <w:sz w:val="24"/>
              </w:rPr>
              <w:t xml:space="preserve"> подарков, отличного настроения!!!</w:t>
            </w:r>
          </w:p>
        </w:tc>
        <w:tc>
          <w:tcPr>
            <w:tcW w:w="5530" w:type="dxa"/>
            <w:vMerge/>
          </w:tcPr>
          <w:p w:rsidR="00ED59CC" w:rsidRDefault="00ED59CC" w:rsidP="002F1D8F">
            <w:pPr>
              <w:jc w:val="right"/>
            </w:pPr>
          </w:p>
        </w:tc>
      </w:tr>
    </w:tbl>
    <w:p w:rsidR="004D03AB" w:rsidRDefault="004D03AB" w:rsidP="00ED59CC"/>
    <w:sectPr w:rsidR="004D03AB" w:rsidSect="008313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4E7"/>
    <w:multiLevelType w:val="hybridMultilevel"/>
    <w:tmpl w:val="986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32"/>
    <w:rsid w:val="00195857"/>
    <w:rsid w:val="00201C85"/>
    <w:rsid w:val="002F1D8F"/>
    <w:rsid w:val="003A33D7"/>
    <w:rsid w:val="004D03AB"/>
    <w:rsid w:val="00520ED8"/>
    <w:rsid w:val="005777E0"/>
    <w:rsid w:val="00831332"/>
    <w:rsid w:val="008701DC"/>
    <w:rsid w:val="00880D20"/>
    <w:rsid w:val="00E10F89"/>
    <w:rsid w:val="00ED59CC"/>
    <w:rsid w:val="00F6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10F89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F89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D20"/>
    <w:pPr>
      <w:ind w:left="720"/>
      <w:contextualSpacing/>
    </w:pPr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0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search?p=42&amp;ed=1&amp;text=%D1%88%D0%BA%D0%BE%D0%BB%D0%B0&amp;spsite=fake-015-581494.ru&amp;img_url=s49.radikal.ru/i125/0808/11/03a5b123776c.jpg&amp;rpt=sim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day.ru/uploads/posts/1191269243_c4132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g-fotki.yandex.ru/get/2709/lenuschkam.17f/0_2a5d1_681a51e2_XL" TargetMode="External"/><Relationship Id="rId15" Type="http://schemas.openxmlformats.org/officeDocument/2006/relationships/hyperlink" Target="http://o.foto.radikal.ru/0702/db697c0f9679.jpg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korskola-1kanda.ucoz.ru/school/uchenik.gi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2010-11-07T07:30:00Z</cp:lastPrinted>
  <dcterms:created xsi:type="dcterms:W3CDTF">2010-11-06T16:57:00Z</dcterms:created>
  <dcterms:modified xsi:type="dcterms:W3CDTF">2010-11-07T07:32:00Z</dcterms:modified>
</cp:coreProperties>
</file>