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E" w:rsidRPr="00262F8E" w:rsidRDefault="00262F8E" w:rsidP="00262F8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     </w:t>
      </w:r>
      <w:r w:rsidRPr="00262F8E">
        <w:rPr>
          <w:rFonts w:ascii="Arial" w:eastAsia="Times New Roman" w:hAnsi="Arial" w:cs="Arial"/>
          <w:bCs/>
          <w:color w:val="000000"/>
          <w:sz w:val="16"/>
          <w:lang w:eastAsia="ru-RU"/>
        </w:rPr>
        <w:t> </w:t>
      </w: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РУКОВОДИТЕЛЬ КРУЖКА</w:t>
      </w:r>
      <w:proofErr w:type="gramStart"/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</w:t>
      </w:r>
      <w:r w:rsidRPr="00262F8E">
        <w:rPr>
          <w:rFonts w:ascii="Arial" w:eastAsia="Times New Roman" w:hAnsi="Arial" w:cs="Arial"/>
          <w:bCs/>
          <w:color w:val="000000"/>
          <w:sz w:val="16"/>
          <w:lang w:eastAsia="ru-RU"/>
        </w:rPr>
        <w:t> </w:t>
      </w: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:</w:t>
      </w:r>
      <w:proofErr w:type="gramEnd"/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</w:t>
      </w:r>
      <w:r w:rsidRPr="00262F8E">
        <w:rPr>
          <w:rFonts w:ascii="Arial" w:eastAsia="Times New Roman" w:hAnsi="Arial" w:cs="Arial"/>
          <w:bCs/>
          <w:color w:val="000000"/>
          <w:sz w:val="16"/>
          <w:lang w:eastAsia="ru-RU"/>
        </w:rPr>
        <w:t> </w:t>
      </w: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Иванова С. В.</w:t>
      </w:r>
    </w:p>
    <w:p w:rsidR="00262F8E" w:rsidRPr="00262F8E" w:rsidRDefault="00262F8E" w:rsidP="00262F8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</w:t>
      </w: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br/>
        <w:t>                                                                   </w:t>
      </w:r>
    </w:p>
    <w:p w:rsidR="00262F8E" w:rsidRPr="00262F8E" w:rsidRDefault="00262F8E" w:rsidP="00262F8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     «2012-2013 учебный год</w:t>
      </w:r>
      <w:proofErr w:type="gramStart"/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.»</w:t>
      </w:r>
      <w:proofErr w:type="gramEnd"/>
    </w:p>
    <w:p w:rsidR="00262F8E" w:rsidRPr="00262F8E" w:rsidRDefault="00262F8E" w:rsidP="00262F8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</w:t>
      </w:r>
    </w:p>
    <w:p w:rsidR="00262F8E" w:rsidRPr="00262F8E" w:rsidRDefault="00262F8E" w:rsidP="00262F8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62F8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 </w:t>
      </w:r>
    </w:p>
    <w:p w:rsidR="00262F8E" w:rsidRPr="00262F8E" w:rsidRDefault="00262F8E" w:rsidP="00262F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62F8E">
        <w:rPr>
          <w:rFonts w:ascii="Times New Roman" w:hAnsi="Times New Roman" w:cs="Times New Roman"/>
          <w:bCs/>
          <w:u w:val="single"/>
          <w:lang w:eastAsia="ru-RU"/>
        </w:rPr>
        <w:t>ПОЯСНИТЕЛЬНАЯ  ЗАПИСКА.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lang w:eastAsia="ru-RU"/>
        </w:rPr>
      </w:pPr>
      <w:r w:rsidRPr="00262F8E">
        <w:rPr>
          <w:rFonts w:ascii="Times New Roman" w:hAnsi="Times New Roman" w:cs="Times New Roman"/>
          <w:lang w:eastAsia="ru-RU"/>
        </w:rPr>
        <w:t xml:space="preserve">           </w:t>
      </w:r>
      <w:r w:rsidRPr="00262F8E">
        <w:rPr>
          <w:rFonts w:ascii="Times New Roman" w:hAnsi="Times New Roman" w:cs="Times New Roman"/>
          <w:bCs/>
          <w:lang w:eastAsia="ru-RU"/>
        </w:rPr>
        <w:t xml:space="preserve">    С  каждым годом внеурочной работе в школе  уделяется все большое внимание.  Интересы у учащихся чрезвычайно разнообразны и разносторонни. Они выходят  за рамки учебной программы и потому не могут быть  удовлетворены лишь  работой на уроке.   Данная программа дополнительного образования направлена на повышение внимания детей к  природному и историческому наследию родного края, средствам массовой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информации,поможет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  обнаружить вокруг  себя  реалии, ценить традиции и обычаи народов, проживающих на территории родного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края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.А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>кцент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  в этой программе сделан на то ,чтобы  через  изучение элементов публицистического стиля в устной и письменной  форме, овладеть  искусством  слова, познакомиться с редкими фольклорными жанрами, стилями речи,  выдающимися людьми района,  наблюдать  за социально- политической жизнью, новостями науки и культуры,  искусства. Так  как  средства  массовой  информации  / радио, телевидение, газеты, журналы, интернет/  играют немаловажную роль  в воспитании подрастающего поколения, поэтому необходимо научить детей умению ориентироваться в обилии информации, находить нужную и  использовать ее в практической деятельности.                  Итогом работы будет создание  своей школьной газеты,  публикации 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в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 xml:space="preserve"> местной.     </w:t>
      </w:r>
      <w:r w:rsidRPr="00262F8E">
        <w:rPr>
          <w:rFonts w:ascii="Times New Roman" w:hAnsi="Times New Roman" w:cs="Times New Roman"/>
          <w:bCs/>
          <w:lang w:eastAsia="ru-RU"/>
        </w:rPr>
        <w:br/>
      </w:r>
      <w:r w:rsidRPr="00262F8E">
        <w:rPr>
          <w:rFonts w:ascii="Times New Roman" w:hAnsi="Times New Roman" w:cs="Times New Roman"/>
          <w:bCs/>
          <w:lang w:eastAsia="ru-RU"/>
        </w:rPr>
        <w:br/>
        <w:t>       Цели и задачи  программы «ЮНКОР»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1.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Развитие творческой, духовно-богатой личности,  умеющей общаться,  ее патриотических и  гражданских качеств.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2.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 xml:space="preserve">Воспитание самостоятельности, творческого подхода, раскрытию причинно-следственных связей, обобщению  фактов,   использованию знаний,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плученных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в ходе  практической деятельности.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3.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Знакомство с основными газетными жанрами, выработка умения детей делиться своими впечатлениями,   мыслями,   правдиво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 xml:space="preserve"> ,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 xml:space="preserve"> точно ,  достоверно   освещать   события   и   факты.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4.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Воспитание интереса к изучению русского языка, любви к родному краю, уважению и чувству  гордости за своих земляков.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5.</w:t>
      </w:r>
      <w:r w:rsidRPr="00262F8E">
        <w:rPr>
          <w:rFonts w:ascii="Times New Roman" w:hAnsi="Times New Roman" w:cs="Times New Roman"/>
          <w:lang w:eastAsia="ru-RU"/>
        </w:rPr>
        <w:t>        </w:t>
      </w:r>
      <w:r w:rsidRPr="00262F8E">
        <w:rPr>
          <w:rFonts w:ascii="Times New Roman" w:hAnsi="Times New Roman" w:cs="Times New Roman"/>
          <w:bCs/>
          <w:lang w:eastAsia="ru-RU"/>
        </w:rPr>
        <w:t>Умение работать в коллективе и с  коллективом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 Данная программа предназначена для 6-7 классов.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Срок реализации -1 год  -  68 час. Занятия  будут проходить  в  форме лекций, бесед, выступлений, экскурсий, встреч с интересными людьми, посещения различных  мероприятий, событий в школе, в районе.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 xml:space="preserve">Программа составлена с учетом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законаРФ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«Об  образовании» от 10.10. 2000г; « Конвенции прав ребенка»,  Типового положения о дополнительном образовании.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Дагностика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обученности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будет проводиться с помощью тестов, контрольных и творческих работ.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 По окончании изучения программы «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Юнкор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>» учащиеся должны знать: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а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)о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>сновную систему понятий из области публицистического жанра;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 б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)р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 xml:space="preserve">ечевые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понятия,на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основе которых строится работа;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в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)о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>пределять тему и основную  мысль текста;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lastRenderedPageBreak/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г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)г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 xml:space="preserve">рамотно, четко высказывать свое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мнениею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рассуждать,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доказывать,отстаивать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свою точку зрения.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 xml:space="preserve">Вопросы диагностики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обучаемости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 xml:space="preserve"> учащихся.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1.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Что такое СМИ? Где и как делается газета?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2.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Тезисы и конспекты. Для чего их вести.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3.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Что мы относим к печатной продукции современного общества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?(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>  перечислите все известные вам издания, подробно описать 1-2 вида)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4.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 xml:space="preserve">Газетный жанр. </w:t>
      </w:r>
      <w:proofErr w:type="spellStart"/>
      <w:r w:rsidRPr="00262F8E">
        <w:rPr>
          <w:rFonts w:ascii="Times New Roman" w:hAnsi="Times New Roman" w:cs="Times New Roman"/>
          <w:bCs/>
          <w:lang w:eastAsia="ru-RU"/>
        </w:rPr>
        <w:t>Репортаж</w:t>
      </w:r>
      <w:proofErr w:type="gramStart"/>
      <w:r w:rsidRPr="00262F8E">
        <w:rPr>
          <w:rFonts w:ascii="Times New Roman" w:hAnsi="Times New Roman" w:cs="Times New Roman"/>
          <w:bCs/>
          <w:lang w:eastAsia="ru-RU"/>
        </w:rPr>
        <w:t>,н</w:t>
      </w:r>
      <w:proofErr w:type="gramEnd"/>
      <w:r w:rsidRPr="00262F8E">
        <w:rPr>
          <w:rFonts w:ascii="Times New Roman" w:hAnsi="Times New Roman" w:cs="Times New Roman"/>
          <w:bCs/>
          <w:lang w:eastAsia="ru-RU"/>
        </w:rPr>
        <w:t>овости</w:t>
      </w:r>
      <w:proofErr w:type="spellEnd"/>
      <w:r w:rsidRPr="00262F8E">
        <w:rPr>
          <w:rFonts w:ascii="Times New Roman" w:hAnsi="Times New Roman" w:cs="Times New Roman"/>
          <w:bCs/>
          <w:lang w:eastAsia="ru-RU"/>
        </w:rPr>
        <w:t>, интервью.  Какими должны быть новости, репортаж, интервью?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5.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 Для чего необходимо совершенствование написанного текста?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6.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 Что такое путевые заметки?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7.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Рассуждения проблемного характера.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8.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 Статья в газету. Стиль, характер статьи. Отличие ее от заметки.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9.</w:t>
      </w:r>
      <w:r w:rsidRPr="00262F8E">
        <w:rPr>
          <w:rFonts w:ascii="Times New Roman" w:hAnsi="Times New Roman" w:cs="Times New Roman"/>
          <w:lang w:eastAsia="ru-RU"/>
        </w:rPr>
        <w:t>      </w:t>
      </w:r>
      <w:r w:rsidRPr="00262F8E">
        <w:rPr>
          <w:rFonts w:ascii="Times New Roman" w:hAnsi="Times New Roman" w:cs="Times New Roman"/>
          <w:bCs/>
          <w:lang w:eastAsia="ru-RU"/>
        </w:rPr>
        <w:t> Отзыв.  Рецензия. Чем  они отличаются?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10.Портретный очерк. Устно дать описание своего друга.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11.Что такое  юмор и сатира?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12.Реклама и доставка газеты.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13.Проверка знаний программы.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                           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  <w:r w:rsidRPr="00262F8E">
        <w:rPr>
          <w:rFonts w:ascii="Times New Roman" w:hAnsi="Times New Roman" w:cs="Times New Roman"/>
          <w:bCs/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УЧЕБНО-ТЕМАТИЧЕСКИЙ ПЛАН.</w:t>
      </w:r>
    </w:p>
    <w:tbl>
      <w:tblPr>
        <w:tblpPr w:leftFromText="180" w:rightFromText="180" w:vertAnchor="text" w:horzAnchor="margin" w:tblpXSpec="center" w:tblpY="467"/>
        <w:tblW w:w="0" w:type="auto"/>
        <w:tblCellMar>
          <w:left w:w="0" w:type="dxa"/>
          <w:right w:w="0" w:type="dxa"/>
        </w:tblCellMar>
        <w:tblLook w:val="04A0"/>
      </w:tblPr>
      <w:tblGrid>
        <w:gridCol w:w="826"/>
        <w:gridCol w:w="3890"/>
        <w:gridCol w:w="1517"/>
        <w:gridCol w:w="1158"/>
        <w:gridCol w:w="1200"/>
        <w:gridCol w:w="882"/>
      </w:tblGrid>
      <w:tr w:rsidR="00262F8E" w:rsidRPr="00262F8E" w:rsidTr="00262F8E"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№</w:t>
            </w:r>
            <w:proofErr w:type="spellStart"/>
            <w:proofErr w:type="gram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Учебный план.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Общее кол-во часов.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Теория.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Практ</w:t>
            </w:r>
            <w:proofErr w:type="spellEnd"/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ическая</w:t>
            </w:r>
            <w:proofErr w:type="spellEnd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 xml:space="preserve"> Дата</w:t>
            </w: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Введение в образовательную программу.  Цели и задачи.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Знакомство с СМИ. Работа с газетным материалом.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Тема и основная мысль сочинения.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Конспект,   тезисы, цитирование.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Как и где делают газеты?  Экскурсия в редакцию.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Газетный жанр,  Репортаж</w:t>
            </w:r>
            <w:proofErr w:type="gram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 новости.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Написание текста</w:t>
            </w:r>
            <w:proofErr w:type="gram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 совершенствование  написанного текста.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Путевые заметки.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Статья в газету. Стиль статьи.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Отзыв.    Рецензия.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Портретный очерк.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Юмористический рассказ.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Новые формы работы в газете.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Писатели о работе над словом.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Речевой жанр.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Создание рубрик для школьной газеты. Подборка материала. Выпуск  школьной газеты.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9                      </w:t>
            </w:r>
            <w:proofErr w:type="gram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один раз в месяц)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Подборка материала и  его  корректировка для написания статьи в местное издание.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9  </w:t>
            </w:r>
            <w:proofErr w:type="gram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262F8E">
              <w:rPr>
                <w:rFonts w:ascii="Times New Roman" w:hAnsi="Times New Roman" w:cs="Times New Roman"/>
                <w:bCs/>
                <w:lang w:eastAsia="ru-RU"/>
              </w:rPr>
              <w:t>один раз в четверть)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Газета успеха. Работа по созданию своей газеты.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Занятие – практикум: проектирование и защита  по теме   «Моя газета»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Проверка знаний программы. Тестирование.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2F8E" w:rsidRPr="00262F8E" w:rsidTr="00262F8E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Итого</w:t>
            </w:r>
            <w:proofErr w:type="gramStart"/>
            <w:r w:rsidRPr="00262F8E">
              <w:rPr>
                <w:rFonts w:ascii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2F8E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F8E" w:rsidRPr="00262F8E" w:rsidRDefault="00262F8E" w:rsidP="00262F8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lang w:eastAsia="ru-RU"/>
        </w:rPr>
      </w:pPr>
      <w:r w:rsidRPr="00262F8E">
        <w:rPr>
          <w:lang w:eastAsia="ru-RU"/>
        </w:rPr>
        <w:t> 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lang w:eastAsia="ru-RU"/>
        </w:rPr>
      </w:pPr>
      <w:r w:rsidRPr="00262F8E">
        <w:rPr>
          <w:rFonts w:ascii="Times New Roman" w:hAnsi="Times New Roman" w:cs="Times New Roman"/>
          <w:bCs/>
          <w:lang w:eastAsia="ru-RU"/>
        </w:rPr>
        <w:t> </w:t>
      </w:r>
    </w:p>
    <w:p w:rsidR="00131C44" w:rsidRPr="00262F8E" w:rsidRDefault="00131C44" w:rsidP="00262F8E">
      <w:pPr>
        <w:pStyle w:val="a3"/>
      </w:pPr>
    </w:p>
    <w:sectPr w:rsidR="00131C44" w:rsidRPr="00262F8E" w:rsidSect="0013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F8E"/>
    <w:rsid w:val="00131C44"/>
    <w:rsid w:val="0026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F8E"/>
  </w:style>
  <w:style w:type="paragraph" w:styleId="a3">
    <w:name w:val="No Spacing"/>
    <w:uiPriority w:val="1"/>
    <w:qFormat/>
    <w:rsid w:val="00262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2012-12-03T10:22:00Z</dcterms:created>
  <dcterms:modified xsi:type="dcterms:W3CDTF">2012-12-03T10:27:00Z</dcterms:modified>
</cp:coreProperties>
</file>