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12"/>
        <w:tblW w:w="0" w:type="auto"/>
        <w:tblLook w:val="01E0"/>
      </w:tblPr>
      <w:tblGrid>
        <w:gridCol w:w="496"/>
        <w:gridCol w:w="6133"/>
        <w:gridCol w:w="2942"/>
      </w:tblGrid>
      <w:tr w:rsidR="00790A2E" w:rsidRPr="007B14E5" w:rsidTr="00790A2E">
        <w:tc>
          <w:tcPr>
            <w:tcW w:w="0" w:type="auto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2942" w:type="dxa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790A2E" w:rsidRPr="007B14E5" w:rsidTr="00790A2E">
        <w:tc>
          <w:tcPr>
            <w:tcW w:w="0" w:type="auto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1</w:t>
            </w:r>
          </w:p>
        </w:tc>
        <w:tc>
          <w:tcPr>
            <w:tcW w:w="6133" w:type="dxa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Этим паролем пользовались контрабандисты в фильме Гайдая «Бриллиантовая рука».</w:t>
            </w:r>
          </w:p>
        </w:tc>
        <w:tc>
          <w:tcPr>
            <w:tcW w:w="2942" w:type="dxa"/>
          </w:tcPr>
          <w:p w:rsidR="00790A2E" w:rsidRDefault="00790A2E" w:rsidP="00790A2E">
            <w:pPr>
              <w:jc w:val="both"/>
              <w:rPr>
                <w:sz w:val="28"/>
                <w:szCs w:val="28"/>
              </w:rPr>
            </w:pPr>
          </w:p>
          <w:p w:rsidR="00790A2E" w:rsidRDefault="00790A2E" w:rsidP="00790A2E">
            <w:pPr>
              <w:jc w:val="both"/>
              <w:rPr>
                <w:sz w:val="28"/>
                <w:szCs w:val="28"/>
              </w:rPr>
            </w:pPr>
          </w:p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</w:p>
        </w:tc>
      </w:tr>
      <w:tr w:rsidR="00790A2E" w:rsidRPr="007B14E5" w:rsidTr="00790A2E">
        <w:tc>
          <w:tcPr>
            <w:tcW w:w="0" w:type="auto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2</w:t>
            </w:r>
          </w:p>
        </w:tc>
        <w:tc>
          <w:tcPr>
            <w:tcW w:w="6133" w:type="dxa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У лесных зайцев нет клыков, а у городских «зайцев» нет именно этого. Чего?</w:t>
            </w:r>
          </w:p>
        </w:tc>
        <w:tc>
          <w:tcPr>
            <w:tcW w:w="2942" w:type="dxa"/>
          </w:tcPr>
          <w:p w:rsidR="00790A2E" w:rsidRDefault="00790A2E" w:rsidP="00790A2E">
            <w:pPr>
              <w:jc w:val="both"/>
              <w:rPr>
                <w:sz w:val="28"/>
                <w:szCs w:val="28"/>
              </w:rPr>
            </w:pPr>
          </w:p>
          <w:p w:rsidR="00790A2E" w:rsidRDefault="00790A2E" w:rsidP="00790A2E">
            <w:pPr>
              <w:jc w:val="both"/>
              <w:rPr>
                <w:sz w:val="28"/>
                <w:szCs w:val="28"/>
              </w:rPr>
            </w:pPr>
          </w:p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</w:p>
        </w:tc>
      </w:tr>
      <w:tr w:rsidR="00790A2E" w:rsidRPr="007B14E5" w:rsidTr="00790A2E">
        <w:tc>
          <w:tcPr>
            <w:tcW w:w="0" w:type="auto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3</w:t>
            </w:r>
          </w:p>
        </w:tc>
        <w:tc>
          <w:tcPr>
            <w:tcW w:w="6133" w:type="dxa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Этот угонщик автомобилей был опытным страховым агентом, актером в самодеятельности, водителем-каскадером.</w:t>
            </w:r>
          </w:p>
        </w:tc>
        <w:tc>
          <w:tcPr>
            <w:tcW w:w="2942" w:type="dxa"/>
          </w:tcPr>
          <w:p w:rsidR="00790A2E" w:rsidRDefault="00790A2E" w:rsidP="00790A2E">
            <w:pPr>
              <w:jc w:val="both"/>
              <w:rPr>
                <w:sz w:val="28"/>
                <w:szCs w:val="28"/>
              </w:rPr>
            </w:pPr>
          </w:p>
          <w:p w:rsidR="00790A2E" w:rsidRDefault="00790A2E" w:rsidP="00790A2E">
            <w:pPr>
              <w:jc w:val="both"/>
              <w:rPr>
                <w:sz w:val="28"/>
                <w:szCs w:val="28"/>
              </w:rPr>
            </w:pPr>
          </w:p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</w:p>
        </w:tc>
      </w:tr>
      <w:tr w:rsidR="00790A2E" w:rsidRPr="007B14E5" w:rsidTr="00790A2E">
        <w:tc>
          <w:tcPr>
            <w:tcW w:w="0" w:type="auto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4</w:t>
            </w:r>
          </w:p>
        </w:tc>
        <w:tc>
          <w:tcPr>
            <w:tcW w:w="6133" w:type="dxa"/>
          </w:tcPr>
          <w:p w:rsidR="00790A2E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Эту птицу народная молва частенько обвиняет в воровстве ювелирных изделий.</w:t>
            </w:r>
          </w:p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</w:p>
        </w:tc>
      </w:tr>
      <w:tr w:rsidR="00790A2E" w:rsidRPr="007B14E5" w:rsidTr="00790A2E">
        <w:tc>
          <w:tcPr>
            <w:tcW w:w="0" w:type="auto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5</w:t>
            </w:r>
          </w:p>
        </w:tc>
        <w:tc>
          <w:tcPr>
            <w:tcW w:w="6133" w:type="dxa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Его приговорили утопить в загородном пруду как беспризорного, беспаспортного, безработного.</w:t>
            </w:r>
          </w:p>
        </w:tc>
        <w:tc>
          <w:tcPr>
            <w:tcW w:w="2942" w:type="dxa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</w:p>
        </w:tc>
      </w:tr>
      <w:tr w:rsidR="00790A2E" w:rsidRPr="007B14E5" w:rsidTr="00790A2E">
        <w:tc>
          <w:tcPr>
            <w:tcW w:w="0" w:type="auto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6</w:t>
            </w:r>
          </w:p>
        </w:tc>
        <w:tc>
          <w:tcPr>
            <w:tcW w:w="6133" w:type="dxa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 xml:space="preserve">Как звали капитана </w:t>
            </w:r>
            <w:proofErr w:type="spellStart"/>
            <w:r w:rsidRPr="007B14E5">
              <w:rPr>
                <w:sz w:val="28"/>
                <w:szCs w:val="28"/>
              </w:rPr>
              <w:t>МУРа</w:t>
            </w:r>
            <w:proofErr w:type="spellEnd"/>
            <w:r w:rsidRPr="007B14E5">
              <w:rPr>
                <w:sz w:val="28"/>
                <w:szCs w:val="28"/>
              </w:rPr>
              <w:t>, поймавшего в трамвае Кирпича?</w:t>
            </w:r>
          </w:p>
        </w:tc>
        <w:tc>
          <w:tcPr>
            <w:tcW w:w="2942" w:type="dxa"/>
          </w:tcPr>
          <w:p w:rsidR="00790A2E" w:rsidRDefault="00790A2E" w:rsidP="00790A2E">
            <w:pPr>
              <w:jc w:val="both"/>
              <w:rPr>
                <w:sz w:val="28"/>
                <w:szCs w:val="28"/>
              </w:rPr>
            </w:pPr>
          </w:p>
          <w:p w:rsidR="00790A2E" w:rsidRDefault="00790A2E" w:rsidP="00790A2E">
            <w:pPr>
              <w:jc w:val="both"/>
              <w:rPr>
                <w:sz w:val="28"/>
                <w:szCs w:val="28"/>
              </w:rPr>
            </w:pPr>
          </w:p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</w:p>
        </w:tc>
      </w:tr>
      <w:tr w:rsidR="00790A2E" w:rsidRPr="007B14E5" w:rsidTr="00790A2E">
        <w:tc>
          <w:tcPr>
            <w:tcW w:w="0" w:type="auto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7</w:t>
            </w:r>
          </w:p>
        </w:tc>
        <w:tc>
          <w:tcPr>
            <w:tcW w:w="6133" w:type="dxa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В финале этого фильма один из героев публично провозгласил «Да здравствует наш суд – самый гуманный суд в мире!»</w:t>
            </w:r>
          </w:p>
        </w:tc>
        <w:tc>
          <w:tcPr>
            <w:tcW w:w="2942" w:type="dxa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</w:p>
        </w:tc>
      </w:tr>
      <w:tr w:rsidR="00790A2E" w:rsidRPr="007B14E5" w:rsidTr="00790A2E">
        <w:tc>
          <w:tcPr>
            <w:tcW w:w="0" w:type="auto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8</w:t>
            </w:r>
          </w:p>
        </w:tc>
        <w:tc>
          <w:tcPr>
            <w:tcW w:w="6133" w:type="dxa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«Избави Бог и нас от этаких судей!</w:t>
            </w:r>
            <w:proofErr w:type="gramStart"/>
            <w:r w:rsidRPr="007B14E5">
              <w:rPr>
                <w:sz w:val="28"/>
                <w:szCs w:val="28"/>
              </w:rPr>
              <w:t>»-</w:t>
            </w:r>
            <w:proofErr w:type="gramEnd"/>
            <w:r w:rsidRPr="007B14E5">
              <w:rPr>
                <w:sz w:val="28"/>
                <w:szCs w:val="28"/>
              </w:rPr>
              <w:t>восклицал</w:t>
            </w:r>
          </w:p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 xml:space="preserve"> А. Крылов. Кто же был героем басни? </w:t>
            </w:r>
          </w:p>
        </w:tc>
        <w:tc>
          <w:tcPr>
            <w:tcW w:w="2942" w:type="dxa"/>
          </w:tcPr>
          <w:p w:rsidR="00790A2E" w:rsidRDefault="00790A2E" w:rsidP="00790A2E">
            <w:pPr>
              <w:jc w:val="both"/>
              <w:rPr>
                <w:sz w:val="28"/>
                <w:szCs w:val="28"/>
              </w:rPr>
            </w:pPr>
          </w:p>
          <w:p w:rsidR="00790A2E" w:rsidRDefault="00790A2E" w:rsidP="00790A2E">
            <w:pPr>
              <w:jc w:val="both"/>
              <w:rPr>
                <w:sz w:val="28"/>
                <w:szCs w:val="28"/>
              </w:rPr>
            </w:pPr>
          </w:p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</w:p>
        </w:tc>
      </w:tr>
      <w:tr w:rsidR="00790A2E" w:rsidRPr="007B14E5" w:rsidTr="00790A2E">
        <w:tc>
          <w:tcPr>
            <w:tcW w:w="0" w:type="auto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9</w:t>
            </w:r>
          </w:p>
        </w:tc>
        <w:tc>
          <w:tcPr>
            <w:tcW w:w="6133" w:type="dxa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Как появилось выражение: «Написано на лбу»?</w:t>
            </w:r>
          </w:p>
        </w:tc>
        <w:tc>
          <w:tcPr>
            <w:tcW w:w="2942" w:type="dxa"/>
          </w:tcPr>
          <w:p w:rsidR="00790A2E" w:rsidRDefault="00790A2E" w:rsidP="00790A2E">
            <w:pPr>
              <w:jc w:val="both"/>
              <w:rPr>
                <w:sz w:val="28"/>
                <w:szCs w:val="28"/>
              </w:rPr>
            </w:pPr>
          </w:p>
          <w:p w:rsidR="00790A2E" w:rsidRDefault="00790A2E" w:rsidP="00790A2E">
            <w:pPr>
              <w:jc w:val="both"/>
              <w:rPr>
                <w:sz w:val="28"/>
                <w:szCs w:val="28"/>
              </w:rPr>
            </w:pPr>
          </w:p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</w:p>
        </w:tc>
      </w:tr>
      <w:tr w:rsidR="00790A2E" w:rsidRPr="007B14E5" w:rsidTr="00790A2E">
        <w:tc>
          <w:tcPr>
            <w:tcW w:w="0" w:type="auto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10</w:t>
            </w:r>
          </w:p>
        </w:tc>
        <w:tc>
          <w:tcPr>
            <w:tcW w:w="6133" w:type="dxa"/>
          </w:tcPr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Часть одежды вора, имеющая обыкновение поддаваться действию огня.</w:t>
            </w:r>
          </w:p>
        </w:tc>
        <w:tc>
          <w:tcPr>
            <w:tcW w:w="2942" w:type="dxa"/>
          </w:tcPr>
          <w:p w:rsidR="00790A2E" w:rsidRDefault="00790A2E" w:rsidP="00790A2E">
            <w:pPr>
              <w:jc w:val="both"/>
              <w:rPr>
                <w:sz w:val="28"/>
                <w:szCs w:val="28"/>
              </w:rPr>
            </w:pPr>
          </w:p>
          <w:p w:rsidR="00790A2E" w:rsidRDefault="00790A2E" w:rsidP="00790A2E">
            <w:pPr>
              <w:jc w:val="both"/>
              <w:rPr>
                <w:sz w:val="28"/>
                <w:szCs w:val="28"/>
              </w:rPr>
            </w:pPr>
          </w:p>
          <w:p w:rsidR="00790A2E" w:rsidRDefault="00790A2E" w:rsidP="00790A2E">
            <w:pPr>
              <w:jc w:val="both"/>
              <w:rPr>
                <w:sz w:val="28"/>
                <w:szCs w:val="28"/>
              </w:rPr>
            </w:pPr>
          </w:p>
          <w:p w:rsidR="00790A2E" w:rsidRPr="007B14E5" w:rsidRDefault="00790A2E" w:rsidP="00790A2E">
            <w:pPr>
              <w:jc w:val="both"/>
              <w:rPr>
                <w:sz w:val="28"/>
                <w:szCs w:val="28"/>
              </w:rPr>
            </w:pPr>
          </w:p>
        </w:tc>
      </w:tr>
    </w:tbl>
    <w:p w:rsidR="00790A2E" w:rsidRDefault="00790A2E" w:rsidP="00790A2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8159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онкурс «В шутку о </w:t>
      </w:r>
      <w:proofErr w:type="gramStart"/>
      <w:r w:rsidRPr="0081594F">
        <w:rPr>
          <w:rFonts w:ascii="Times New Roman" w:hAnsi="Times New Roman" w:cs="Times New Roman"/>
          <w:b/>
          <w:i/>
          <w:sz w:val="28"/>
          <w:szCs w:val="28"/>
          <w:u w:val="single"/>
        </w:rPr>
        <w:t>серьезном</w:t>
      </w:r>
      <w:proofErr w:type="gramEnd"/>
      <w:r w:rsidRPr="0081594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81594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A5FD0" w:rsidRDefault="00CA5FD0"/>
    <w:sectPr w:rsidR="00CA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90A2E"/>
    <w:rsid w:val="00790A2E"/>
    <w:rsid w:val="00CA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Company>Home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2011-11-22T15:43:00Z</dcterms:created>
  <dcterms:modified xsi:type="dcterms:W3CDTF">2011-11-22T15:50:00Z</dcterms:modified>
</cp:coreProperties>
</file>